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207588A8" w:rsidR="009A58CF" w:rsidRPr="004E6635" w:rsidRDefault="009565BD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b/>
                <w:sz w:val="20"/>
                <w:szCs w:val="20"/>
              </w:rPr>
            </w:r>
            <w:r>
              <w:rPr>
                <w:rFonts w:cs="Arial"/>
                <w:b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5D43B775" w:rsidR="009A58CF" w:rsidRPr="004E6635" w:rsidRDefault="009565BD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5 </w:t>
            </w:r>
            <w:r w:rsidR="00E942E6">
              <w:rPr>
                <w:rFonts w:cs="Arial"/>
                <w:b/>
                <w:sz w:val="20"/>
                <w:szCs w:val="20"/>
              </w:rPr>
              <w:t>Minutes</w:t>
            </w: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4AC676EA" w:rsidR="009A58CF" w:rsidRPr="004E6635" w:rsidRDefault="00E942E6" w:rsidP="0059366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11/10/2026</w:t>
            </w:r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1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7534AD3B" w:rsidR="00593663" w:rsidRPr="004E6635" w:rsidRDefault="00E942E6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Craig S Kay  Assessor-Recorder</w:t>
            </w:r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1C24AC55" w:rsidR="00593663" w:rsidRPr="004E6635" w:rsidRDefault="00E942E6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530-842-8036</w:t>
            </w:r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7F01A932" w:rsidR="00593663" w:rsidRPr="004E6635" w:rsidRDefault="00E942E6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311 Fourth Street, Room 108  Yreka, CA 96097</w:t>
            </w:r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5BCB253F" w:rsidR="00C8022D" w:rsidRPr="004E6635" w:rsidRDefault="00E942E6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Craig S Kay  Assessor-Recorder</w:t>
            </w:r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4E6635" w14:paraId="48F7B08B" w14:textId="77777777" w:rsidTr="00223DC0">
        <w:trPr>
          <w:cantSplit/>
          <w:trHeight w:hRule="exact" w:val="166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7060F50A" w:rsidR="00877DC5" w:rsidRPr="004E6635" w:rsidRDefault="003F38E2" w:rsidP="00B61B93">
            <w:pPr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Senate Bill 255 </w:t>
            </w:r>
            <w:r w:rsidR="00E5214C">
              <w:rPr>
                <w:rFonts w:cs="Arial"/>
                <w:sz w:val="20"/>
                <w:szCs w:val="20"/>
              </w:rPr>
              <w:t>passed by the California legislature and signed by the Governor</w:t>
            </w:r>
            <w:r w:rsidR="009B561E">
              <w:rPr>
                <w:rFonts w:cs="Arial"/>
                <w:sz w:val="20"/>
                <w:szCs w:val="20"/>
              </w:rPr>
              <w:t xml:space="preserve"> becomes effective January 1, 2027. SB</w:t>
            </w:r>
            <w:r w:rsidR="0070660C">
              <w:rPr>
                <w:rFonts w:cs="Arial"/>
                <w:sz w:val="20"/>
                <w:szCs w:val="20"/>
              </w:rPr>
              <w:t xml:space="preserve"> </w:t>
            </w:r>
            <w:r w:rsidR="009B561E">
              <w:rPr>
                <w:rFonts w:cs="Arial"/>
                <w:sz w:val="20"/>
                <w:szCs w:val="20"/>
              </w:rPr>
              <w:t xml:space="preserve">255 requires that each </w:t>
            </w:r>
            <w:r w:rsidR="0030081F">
              <w:rPr>
                <w:rFonts w:cs="Arial"/>
                <w:sz w:val="20"/>
                <w:szCs w:val="20"/>
              </w:rPr>
              <w:t>county within the state shall establish a recorder notification p</w:t>
            </w:r>
            <w:r w:rsidR="001B4CC2">
              <w:rPr>
                <w:rFonts w:cs="Arial"/>
                <w:sz w:val="20"/>
                <w:szCs w:val="20"/>
              </w:rPr>
              <w:t>rogram</w:t>
            </w:r>
            <w:r w:rsidR="0039296A">
              <w:rPr>
                <w:rFonts w:cs="Arial"/>
                <w:sz w:val="20"/>
                <w:szCs w:val="20"/>
              </w:rPr>
              <w:t xml:space="preserve">. </w:t>
            </w:r>
            <w:r w:rsidR="00A93E21">
              <w:rPr>
                <w:rFonts w:cs="Arial"/>
                <w:sz w:val="20"/>
                <w:szCs w:val="20"/>
              </w:rPr>
              <w:t xml:space="preserve">SB 255 requires </w:t>
            </w:r>
            <w:r w:rsidR="00872A57">
              <w:rPr>
                <w:rFonts w:cs="Arial"/>
                <w:sz w:val="20"/>
                <w:szCs w:val="20"/>
              </w:rPr>
              <w:t>a notice be sent on deeds, quitclaim deeds, mortgages, and deeds of trust</w:t>
            </w:r>
            <w:r w:rsidR="00AB7078">
              <w:rPr>
                <w:rFonts w:cs="Arial"/>
                <w:sz w:val="20"/>
                <w:szCs w:val="20"/>
              </w:rPr>
              <w:t xml:space="preserve"> recorded</w:t>
            </w:r>
            <w:r w:rsidR="001456D0">
              <w:rPr>
                <w:rFonts w:cs="Arial"/>
                <w:sz w:val="20"/>
                <w:szCs w:val="20"/>
              </w:rPr>
              <w:t xml:space="preserve">, and that the Board of Supervisors </w:t>
            </w:r>
            <w:r w:rsidR="006E5EC6">
              <w:rPr>
                <w:rFonts w:cs="Arial"/>
                <w:sz w:val="20"/>
                <w:szCs w:val="20"/>
              </w:rPr>
              <w:t>may authorize the County Recorder to collect a fee from the party recording</w:t>
            </w:r>
            <w:r w:rsidR="00B25318">
              <w:rPr>
                <w:rFonts w:cs="Arial"/>
                <w:sz w:val="20"/>
                <w:szCs w:val="20"/>
              </w:rPr>
              <w:t xml:space="preserve"> said</w:t>
            </w:r>
            <w:r w:rsidR="00AB7078">
              <w:rPr>
                <w:rFonts w:cs="Arial"/>
                <w:sz w:val="20"/>
                <w:szCs w:val="20"/>
              </w:rPr>
              <w:t xml:space="preserve"> </w:t>
            </w:r>
            <w:r w:rsidR="00B25318">
              <w:rPr>
                <w:rFonts w:cs="Arial"/>
                <w:sz w:val="20"/>
                <w:szCs w:val="20"/>
              </w:rPr>
              <w:t>documents</w:t>
            </w:r>
            <w:r w:rsidR="00B20D39">
              <w:rPr>
                <w:rFonts w:cs="Arial"/>
                <w:sz w:val="20"/>
                <w:szCs w:val="20"/>
              </w:rPr>
              <w:t xml:space="preserve"> for the cost of implementing SB 255.</w:t>
            </w:r>
            <w:r w:rsidR="00CC355F">
              <w:rPr>
                <w:rFonts w:cs="Arial"/>
                <w:sz w:val="20"/>
                <w:szCs w:val="20"/>
              </w:rPr>
              <w:t xml:space="preserve"> SB 255 also allows the County Recorder </w:t>
            </w:r>
            <w:r w:rsidR="000D7032">
              <w:rPr>
                <w:rFonts w:cs="Arial"/>
                <w:sz w:val="20"/>
                <w:szCs w:val="20"/>
              </w:rPr>
              <w:t>to require that an Assessor’s Parcel Number</w:t>
            </w:r>
            <w:r w:rsidR="00644091">
              <w:rPr>
                <w:rFonts w:cs="Arial"/>
                <w:sz w:val="20"/>
                <w:szCs w:val="20"/>
              </w:rPr>
              <w:t xml:space="preserve"> be indicated on said documents.</w:t>
            </w:r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4F87BDC9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="004D41ED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57AC11DE" w:rsidR="004242AC" w:rsidRPr="004E6635" w:rsidRDefault="009E66EF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cs="Arial"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EBFC4CA" w:rsidR="004242AC" w:rsidRPr="004E6635" w:rsidRDefault="00FE4BC9" w:rsidP="00F664F2">
            <w:pPr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 xml:space="preserve">Collection of </w:t>
            </w:r>
            <w:r w:rsidR="00CF3B26">
              <w:rPr>
                <w:rFonts w:cs="Arial"/>
                <w:i/>
                <w:sz w:val="16"/>
                <w:szCs w:val="16"/>
              </w:rPr>
              <w:t>$5.00 for each document recorded will cover the cost of the program.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FCAEF3A" w:rsidR="00506225" w:rsidRPr="004E6635" w:rsidRDefault="00CF3B26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$5.00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59C61487" w:rsidR="004242AC" w:rsidRPr="004E6635" w:rsidRDefault="005F0278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1001</w:t>
            </w:r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1A7F1BA6" w:rsidR="004242AC" w:rsidRPr="004E6635" w:rsidRDefault="00304089" w:rsidP="00270599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General Fund</w:t>
            </w:r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369B7DDC" w:rsidR="004242AC" w:rsidRPr="004E6635" w:rsidRDefault="005F0278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207010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64B96C15" w:rsidR="004242AC" w:rsidRPr="004E6635" w:rsidRDefault="00A01F14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Recorder</w:t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2ADCC2C8" w:rsidR="00C040CE" w:rsidRPr="004E6635" w:rsidRDefault="005F0278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551500</w:t>
            </w:r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30C28B77" w:rsidR="00C040CE" w:rsidRPr="004E6635" w:rsidRDefault="00304089" w:rsidP="00096E88">
            <w:pPr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Recording Fees</w:t>
            </w:r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3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4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5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6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6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7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7"/>
          </w:p>
        </w:tc>
      </w:tr>
      <w:bookmarkStart w:id="8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181F7A9E" w:rsidR="00677610" w:rsidRPr="004E6635" w:rsidRDefault="00E86443" w:rsidP="00677610">
            <w:pPr>
              <w:spacing w:before="120" w:after="120"/>
              <w:rPr>
                <w:rFonts w:cs="Arial"/>
              </w:rPr>
            </w:pPr>
            <w:r>
              <w:rPr>
                <w:rFonts w:cs="Arial"/>
              </w:rPr>
              <w:t>Present</w:t>
            </w:r>
            <w:r w:rsidR="00FC6A56">
              <w:rPr>
                <w:rFonts w:cs="Arial"/>
              </w:rPr>
              <w:t>,</w:t>
            </w:r>
            <w:r w:rsidR="00820085">
              <w:rPr>
                <w:rFonts w:cs="Arial"/>
              </w:rPr>
              <w:t xml:space="preserve"> d</w:t>
            </w:r>
            <w:r>
              <w:rPr>
                <w:rFonts w:cs="Arial"/>
              </w:rPr>
              <w:t>iscuss</w:t>
            </w:r>
            <w:r w:rsidR="00820085">
              <w:rPr>
                <w:rFonts w:cs="Arial"/>
              </w:rPr>
              <w:t>, and a</w:t>
            </w:r>
            <w:r w:rsidR="00EB7320">
              <w:rPr>
                <w:rFonts w:cs="Arial"/>
              </w:rPr>
              <w:t>dopt</w:t>
            </w:r>
            <w:r>
              <w:rPr>
                <w:rFonts w:cs="Arial"/>
              </w:rPr>
              <w:t xml:space="preserve"> S</w:t>
            </w:r>
            <w:r w:rsidR="0033290B">
              <w:rPr>
                <w:rFonts w:cs="Arial"/>
              </w:rPr>
              <w:t xml:space="preserve">enate </w:t>
            </w:r>
            <w:r>
              <w:rPr>
                <w:rFonts w:cs="Arial"/>
              </w:rPr>
              <w:t>B</w:t>
            </w:r>
            <w:r w:rsidR="0033290B">
              <w:rPr>
                <w:rFonts w:cs="Arial"/>
              </w:rPr>
              <w:t>ill</w:t>
            </w:r>
            <w:r>
              <w:rPr>
                <w:rFonts w:cs="Arial"/>
              </w:rPr>
              <w:t xml:space="preserve"> 255</w:t>
            </w:r>
            <w:r w:rsidR="00820085">
              <w:rPr>
                <w:rFonts w:cs="Arial"/>
              </w:rPr>
              <w:t xml:space="preserve"> </w:t>
            </w:r>
            <w:r w:rsidR="002359DC">
              <w:rPr>
                <w:rFonts w:cs="Arial"/>
              </w:rPr>
              <w:t xml:space="preserve">Resolution </w:t>
            </w:r>
            <w:r w:rsidR="00820085">
              <w:rPr>
                <w:rFonts w:cs="Arial"/>
              </w:rPr>
              <w:t xml:space="preserve">as submitted, with Chair </w:t>
            </w:r>
            <w:r w:rsidR="00A76134">
              <w:rPr>
                <w:rFonts w:cs="Arial"/>
              </w:rPr>
              <w:t>authorized to sign</w:t>
            </w:r>
            <w:r w:rsidR="00B66EF0">
              <w:rPr>
                <w:rFonts w:cs="Arial"/>
              </w:rPr>
              <w:t xml:space="preserve">. </w:t>
            </w:r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9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10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11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12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13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14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15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</w:tr>
      <w:bookmarkEnd w:id="13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16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17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62EF3"/>
    <w:rsid w:val="0007686D"/>
    <w:rsid w:val="00096E88"/>
    <w:rsid w:val="000A484E"/>
    <w:rsid w:val="000D6B91"/>
    <w:rsid w:val="000D7032"/>
    <w:rsid w:val="001456D0"/>
    <w:rsid w:val="001B4CC2"/>
    <w:rsid w:val="001F3E19"/>
    <w:rsid w:val="001F4378"/>
    <w:rsid w:val="00212F2B"/>
    <w:rsid w:val="00223DC0"/>
    <w:rsid w:val="002359DC"/>
    <w:rsid w:val="002677F3"/>
    <w:rsid w:val="00270599"/>
    <w:rsid w:val="00280060"/>
    <w:rsid w:val="0029655A"/>
    <w:rsid w:val="002A08C1"/>
    <w:rsid w:val="0030081F"/>
    <w:rsid w:val="00304089"/>
    <w:rsid w:val="0033290B"/>
    <w:rsid w:val="00347C49"/>
    <w:rsid w:val="0035119D"/>
    <w:rsid w:val="00351A8D"/>
    <w:rsid w:val="003761D4"/>
    <w:rsid w:val="0039296A"/>
    <w:rsid w:val="00396C4B"/>
    <w:rsid w:val="003E1000"/>
    <w:rsid w:val="003F38E2"/>
    <w:rsid w:val="00405BE2"/>
    <w:rsid w:val="004200BE"/>
    <w:rsid w:val="004242AC"/>
    <w:rsid w:val="00441197"/>
    <w:rsid w:val="004433C6"/>
    <w:rsid w:val="004C3523"/>
    <w:rsid w:val="004D41ED"/>
    <w:rsid w:val="004E6635"/>
    <w:rsid w:val="00506225"/>
    <w:rsid w:val="00551091"/>
    <w:rsid w:val="00557998"/>
    <w:rsid w:val="0056511E"/>
    <w:rsid w:val="00593663"/>
    <w:rsid w:val="005C08E3"/>
    <w:rsid w:val="005F0278"/>
    <w:rsid w:val="005F35D7"/>
    <w:rsid w:val="00630A78"/>
    <w:rsid w:val="006331AA"/>
    <w:rsid w:val="006376C3"/>
    <w:rsid w:val="00644091"/>
    <w:rsid w:val="00645B7E"/>
    <w:rsid w:val="00662F60"/>
    <w:rsid w:val="00677610"/>
    <w:rsid w:val="006E5EC6"/>
    <w:rsid w:val="0070660C"/>
    <w:rsid w:val="00790746"/>
    <w:rsid w:val="007F15ED"/>
    <w:rsid w:val="00820085"/>
    <w:rsid w:val="00826428"/>
    <w:rsid w:val="008514F8"/>
    <w:rsid w:val="00872A57"/>
    <w:rsid w:val="00877DC5"/>
    <w:rsid w:val="00887B36"/>
    <w:rsid w:val="008B6F8B"/>
    <w:rsid w:val="009042C7"/>
    <w:rsid w:val="009565BD"/>
    <w:rsid w:val="009668DA"/>
    <w:rsid w:val="009737AD"/>
    <w:rsid w:val="009746DC"/>
    <w:rsid w:val="009A58CF"/>
    <w:rsid w:val="009B4DDF"/>
    <w:rsid w:val="009B5441"/>
    <w:rsid w:val="009B561E"/>
    <w:rsid w:val="009C4B29"/>
    <w:rsid w:val="009E66EF"/>
    <w:rsid w:val="009E7391"/>
    <w:rsid w:val="00A01F14"/>
    <w:rsid w:val="00A1290D"/>
    <w:rsid w:val="00A14EC6"/>
    <w:rsid w:val="00A231FE"/>
    <w:rsid w:val="00A42C6B"/>
    <w:rsid w:val="00A7441D"/>
    <w:rsid w:val="00A76134"/>
    <w:rsid w:val="00A93E21"/>
    <w:rsid w:val="00AB08DA"/>
    <w:rsid w:val="00AB4ED4"/>
    <w:rsid w:val="00AB7078"/>
    <w:rsid w:val="00AF7294"/>
    <w:rsid w:val="00B020B9"/>
    <w:rsid w:val="00B20D39"/>
    <w:rsid w:val="00B23455"/>
    <w:rsid w:val="00B25318"/>
    <w:rsid w:val="00B40269"/>
    <w:rsid w:val="00B43657"/>
    <w:rsid w:val="00B4714F"/>
    <w:rsid w:val="00B61B93"/>
    <w:rsid w:val="00B66EF0"/>
    <w:rsid w:val="00B71F49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C355F"/>
    <w:rsid w:val="00CE42D0"/>
    <w:rsid w:val="00CF3B26"/>
    <w:rsid w:val="00D07DC0"/>
    <w:rsid w:val="00D33D82"/>
    <w:rsid w:val="00D62338"/>
    <w:rsid w:val="00D7096F"/>
    <w:rsid w:val="00DE216E"/>
    <w:rsid w:val="00DF2C0D"/>
    <w:rsid w:val="00DF4076"/>
    <w:rsid w:val="00DF6B41"/>
    <w:rsid w:val="00E5214C"/>
    <w:rsid w:val="00E66BAF"/>
    <w:rsid w:val="00E86443"/>
    <w:rsid w:val="00E942E6"/>
    <w:rsid w:val="00EA12EF"/>
    <w:rsid w:val="00EB7320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7DCD"/>
    <w:rsid w:val="00FC6A56"/>
    <w:rsid w:val="00FD583D"/>
    <w:rsid w:val="00FE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CA73FCD3-EAA6-4540-A3AE-DE3A56F9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Craig Kay</cp:lastModifiedBy>
  <cp:revision>37</cp:revision>
  <cp:lastPrinted>2026-10-09T18:09:00Z</cp:lastPrinted>
  <dcterms:created xsi:type="dcterms:W3CDTF">2026-10-09T17:01:00Z</dcterms:created>
  <dcterms:modified xsi:type="dcterms:W3CDTF">2026-10-09T20:11:00Z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