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F5DD6" w14:textId="2D8F284D" w:rsidR="001761F1" w:rsidRDefault="00783230" w:rsidP="001474A1">
      <w:pPr>
        <w:contextualSpacing/>
        <w:jc w:val="center"/>
        <w:rPr>
          <w:rFonts w:ascii="Arial" w:hAnsi="Arial" w:cs="Arial"/>
          <w:b/>
          <w:bCs/>
        </w:rPr>
      </w:pPr>
      <w:r w:rsidRPr="001761F1">
        <w:rPr>
          <w:rFonts w:ascii="Arial" w:hAnsi="Arial" w:cs="Arial"/>
          <w:b/>
          <w:bCs/>
        </w:rPr>
        <w:t>RESOLUTION</w:t>
      </w:r>
      <w:r w:rsidR="001761F1">
        <w:rPr>
          <w:rFonts w:ascii="Arial" w:hAnsi="Arial" w:cs="Arial"/>
          <w:b/>
          <w:bCs/>
        </w:rPr>
        <w:t xml:space="preserve"> </w:t>
      </w:r>
      <w:proofErr w:type="gramStart"/>
      <w:r w:rsidR="001761F1">
        <w:rPr>
          <w:rFonts w:ascii="Arial" w:hAnsi="Arial" w:cs="Arial"/>
          <w:b/>
          <w:bCs/>
        </w:rPr>
        <w:t>NO. _</w:t>
      </w:r>
      <w:proofErr w:type="gramEnd"/>
      <w:r w:rsidR="001761F1">
        <w:rPr>
          <w:rFonts w:ascii="Arial" w:hAnsi="Arial" w:cs="Arial"/>
          <w:b/>
          <w:bCs/>
        </w:rPr>
        <w:t>_______</w:t>
      </w:r>
      <w:r w:rsidRPr="001761F1">
        <w:rPr>
          <w:rFonts w:ascii="Arial" w:hAnsi="Arial" w:cs="Arial"/>
          <w:b/>
          <w:bCs/>
        </w:rPr>
        <w:t xml:space="preserve"> </w:t>
      </w:r>
    </w:p>
    <w:p w14:paraId="5D0C04D0" w14:textId="77777777" w:rsidR="001761F1" w:rsidRDefault="001761F1" w:rsidP="001761F1">
      <w:pPr>
        <w:contextualSpacing/>
        <w:jc w:val="center"/>
        <w:rPr>
          <w:rFonts w:ascii="Arial" w:hAnsi="Arial" w:cs="Arial"/>
          <w:b/>
          <w:bCs/>
        </w:rPr>
      </w:pPr>
    </w:p>
    <w:p w14:paraId="700AE30E" w14:textId="7ECB6C70" w:rsidR="004B298C" w:rsidRPr="001761F1" w:rsidRDefault="001761F1" w:rsidP="001761F1">
      <w:pPr>
        <w:contextualSpacing/>
        <w:jc w:val="center"/>
        <w:rPr>
          <w:rFonts w:ascii="Arial" w:hAnsi="Arial" w:cs="Arial"/>
          <w:b/>
          <w:bCs/>
        </w:rPr>
      </w:pPr>
      <w:r>
        <w:rPr>
          <w:rFonts w:ascii="Arial" w:hAnsi="Arial" w:cs="Arial"/>
          <w:b/>
          <w:bCs/>
        </w:rPr>
        <w:t xml:space="preserve">RESOLUTION </w:t>
      </w:r>
      <w:r w:rsidR="00783230" w:rsidRPr="001761F1">
        <w:rPr>
          <w:rFonts w:ascii="Arial" w:hAnsi="Arial" w:cs="Arial"/>
          <w:b/>
          <w:bCs/>
        </w:rPr>
        <w:t xml:space="preserve">OF THE BOARD OF DIRECTORS OF THE </w:t>
      </w:r>
    </w:p>
    <w:p w14:paraId="72A997CA" w14:textId="44820D5B" w:rsidR="00783230" w:rsidRPr="001761F1" w:rsidRDefault="00783230" w:rsidP="001474A1">
      <w:pPr>
        <w:contextualSpacing/>
        <w:jc w:val="center"/>
        <w:rPr>
          <w:rFonts w:ascii="Arial" w:hAnsi="Arial" w:cs="Arial"/>
          <w:b/>
          <w:bCs/>
        </w:rPr>
      </w:pPr>
      <w:r w:rsidRPr="001761F1">
        <w:rPr>
          <w:rFonts w:ascii="Arial" w:hAnsi="Arial" w:cs="Arial"/>
          <w:b/>
          <w:bCs/>
        </w:rPr>
        <w:t>SISKIYOU COUNTY FLOOD CONTROL AND WATER CONSERVATION DISTRICT DECLAR</w:t>
      </w:r>
      <w:r w:rsidR="001761F1">
        <w:rPr>
          <w:rFonts w:ascii="Arial" w:hAnsi="Arial" w:cs="Arial"/>
          <w:b/>
          <w:bCs/>
        </w:rPr>
        <w:t>ING</w:t>
      </w:r>
      <w:r w:rsidRPr="001761F1">
        <w:rPr>
          <w:rFonts w:ascii="Arial" w:hAnsi="Arial" w:cs="Arial"/>
          <w:b/>
          <w:bCs/>
        </w:rPr>
        <w:t xml:space="preserve"> EXEMPT SURPLUS LAND</w:t>
      </w:r>
      <w:r w:rsidR="00C50702">
        <w:rPr>
          <w:rFonts w:ascii="Arial" w:hAnsi="Arial" w:cs="Arial"/>
          <w:b/>
          <w:bCs/>
        </w:rPr>
        <w:t xml:space="preserve"> UNDER THE SURPLUS LAND ACT</w:t>
      </w:r>
    </w:p>
    <w:p w14:paraId="49B514BC" w14:textId="77777777" w:rsidR="00783230" w:rsidRPr="001474A1" w:rsidRDefault="00783230" w:rsidP="00783230">
      <w:pPr>
        <w:jc w:val="center"/>
        <w:rPr>
          <w:rFonts w:ascii="Arial" w:hAnsi="Arial" w:cs="Arial"/>
        </w:rPr>
      </w:pPr>
    </w:p>
    <w:p w14:paraId="05409045" w14:textId="77777777" w:rsidR="001474A1" w:rsidRPr="001474A1" w:rsidRDefault="001474A1" w:rsidP="001474A1">
      <w:pPr>
        <w:rPr>
          <w:rFonts w:ascii="Arial" w:hAnsi="Arial" w:cs="Arial"/>
        </w:rPr>
      </w:pPr>
      <w:r w:rsidRPr="001474A1">
        <w:rPr>
          <w:rFonts w:ascii="Arial" w:hAnsi="Arial" w:cs="Arial"/>
        </w:rPr>
        <w:t xml:space="preserve">WHEREAS, the Siskiyou County Flood Control and Water Conservation District (the “District”) was established in 1959 by the Siskiyou County Flood Control and Water Conservation District Act, (Cal </w:t>
      </w:r>
      <w:proofErr w:type="spellStart"/>
      <w:r w:rsidRPr="001474A1">
        <w:rPr>
          <w:rFonts w:ascii="Arial" w:hAnsi="Arial" w:cs="Arial"/>
        </w:rPr>
        <w:t>Uncod</w:t>
      </w:r>
      <w:proofErr w:type="spellEnd"/>
      <w:r w:rsidRPr="001474A1">
        <w:rPr>
          <w:rFonts w:ascii="Arial" w:hAnsi="Arial" w:cs="Arial"/>
        </w:rPr>
        <w:t>. Water Deer, Act 1240 §§ 1-38) (the “Act”); and,</w:t>
      </w:r>
    </w:p>
    <w:p w14:paraId="08876A8D" w14:textId="0EFD4B00" w:rsidR="001474A1" w:rsidRDefault="001474A1" w:rsidP="00392DC6">
      <w:pPr>
        <w:rPr>
          <w:rFonts w:ascii="Arial" w:hAnsi="Arial" w:cs="Arial"/>
        </w:rPr>
      </w:pPr>
      <w:proofErr w:type="gramStart"/>
      <w:r w:rsidRPr="001474A1">
        <w:rPr>
          <w:rFonts w:ascii="Arial" w:hAnsi="Arial" w:cs="Arial"/>
        </w:rPr>
        <w:t>WHEREAS,</w:t>
      </w:r>
      <w:proofErr w:type="gramEnd"/>
      <w:r w:rsidRPr="001474A1">
        <w:rPr>
          <w:rFonts w:ascii="Arial" w:hAnsi="Arial" w:cs="Arial"/>
        </w:rPr>
        <w:t xml:space="preserve"> the purpose of the </w:t>
      </w:r>
      <w:proofErr w:type="gramStart"/>
      <w:r w:rsidRPr="001474A1">
        <w:rPr>
          <w:rFonts w:ascii="Arial" w:hAnsi="Arial" w:cs="Arial"/>
        </w:rPr>
        <w:t>District</w:t>
      </w:r>
      <w:proofErr w:type="gramEnd"/>
      <w:r w:rsidR="00392DC6">
        <w:rPr>
          <w:rFonts w:ascii="Arial" w:hAnsi="Arial" w:cs="Arial"/>
        </w:rPr>
        <w:t>, among other</w:t>
      </w:r>
      <w:r w:rsidR="00E713D3">
        <w:rPr>
          <w:rFonts w:ascii="Arial" w:hAnsi="Arial" w:cs="Arial"/>
        </w:rPr>
        <w:t>s</w:t>
      </w:r>
      <w:r w:rsidR="00392DC6">
        <w:rPr>
          <w:rFonts w:ascii="Arial" w:hAnsi="Arial" w:cs="Arial"/>
        </w:rPr>
        <w:t>,</w:t>
      </w:r>
      <w:r w:rsidRPr="001474A1">
        <w:rPr>
          <w:rFonts w:ascii="Arial" w:hAnsi="Arial" w:cs="Arial"/>
        </w:rPr>
        <w:t xml:space="preserve"> is to provide for “the control and disposition of the storm, flood, and other waters of said district”</w:t>
      </w:r>
      <w:r w:rsidR="00392DC6">
        <w:rPr>
          <w:rFonts w:ascii="Arial" w:hAnsi="Arial" w:cs="Arial"/>
        </w:rPr>
        <w:t>, “t</w:t>
      </w:r>
      <w:r w:rsidR="00392DC6" w:rsidRPr="00392DC6">
        <w:rPr>
          <w:rFonts w:ascii="Arial" w:hAnsi="Arial" w:cs="Arial"/>
        </w:rPr>
        <w:t>o lease or rent to</w:t>
      </w:r>
      <w:r w:rsidR="00392DC6">
        <w:rPr>
          <w:rFonts w:ascii="Arial" w:hAnsi="Arial" w:cs="Arial"/>
        </w:rPr>
        <w:t xml:space="preserve"> </w:t>
      </w:r>
      <w:proofErr w:type="gramStart"/>
      <w:r w:rsidR="00392DC6">
        <w:rPr>
          <w:rFonts w:ascii="Arial" w:hAnsi="Arial" w:cs="Arial"/>
        </w:rPr>
        <w:t>…[</w:t>
      </w:r>
      <w:proofErr w:type="gramEnd"/>
      <w:r w:rsidR="00392DC6">
        <w:rPr>
          <w:rFonts w:ascii="Arial" w:hAnsi="Arial" w:cs="Arial"/>
        </w:rPr>
        <w:t>private or public entities</w:t>
      </w:r>
      <w:proofErr w:type="gramStart"/>
      <w:r w:rsidR="00392DC6">
        <w:rPr>
          <w:rFonts w:ascii="Arial" w:hAnsi="Arial" w:cs="Arial"/>
        </w:rPr>
        <w:t>]..</w:t>
      </w:r>
      <w:proofErr w:type="gramEnd"/>
      <w:r w:rsidR="00392DC6">
        <w:rPr>
          <w:rFonts w:ascii="Arial" w:hAnsi="Arial" w:cs="Arial"/>
        </w:rPr>
        <w:t xml:space="preserve"> </w:t>
      </w:r>
      <w:r w:rsidR="00392DC6" w:rsidRPr="00392DC6">
        <w:rPr>
          <w:rFonts w:ascii="Arial" w:hAnsi="Arial" w:cs="Arial"/>
        </w:rPr>
        <w:t>any property or rights necessary, in the opinion of the board, to accomplish or carry out any of the work or improvement or the maintenance thereof and under such terms and conditions as may be agreed upon between the Parties</w:t>
      </w:r>
      <w:r w:rsidR="00392DC6">
        <w:rPr>
          <w:rFonts w:ascii="Arial" w:hAnsi="Arial" w:cs="Arial"/>
        </w:rPr>
        <w:t xml:space="preserve">”, </w:t>
      </w:r>
      <w:r w:rsidR="000711C2">
        <w:rPr>
          <w:rFonts w:ascii="Arial" w:hAnsi="Arial" w:cs="Arial"/>
        </w:rPr>
        <w:t xml:space="preserve">and </w:t>
      </w:r>
      <w:r w:rsidR="00BA47F4">
        <w:rPr>
          <w:rFonts w:ascii="Arial" w:hAnsi="Arial" w:cs="Arial"/>
        </w:rPr>
        <w:t>t</w:t>
      </w:r>
      <w:r w:rsidR="00966876">
        <w:rPr>
          <w:rFonts w:ascii="Arial" w:hAnsi="Arial" w:cs="Arial"/>
        </w:rPr>
        <w:t>o develop</w:t>
      </w:r>
      <w:r w:rsidR="000711C2">
        <w:rPr>
          <w:rFonts w:ascii="Arial" w:hAnsi="Arial" w:cs="Arial"/>
        </w:rPr>
        <w:t xml:space="preserve"> hydroelectric energy </w:t>
      </w:r>
      <w:r w:rsidRPr="001474A1">
        <w:rPr>
          <w:rFonts w:ascii="Arial" w:hAnsi="Arial" w:cs="Arial"/>
        </w:rPr>
        <w:t>(</w:t>
      </w:r>
      <w:r w:rsidR="00392DC6">
        <w:rPr>
          <w:rFonts w:ascii="Arial" w:hAnsi="Arial" w:cs="Arial"/>
        </w:rPr>
        <w:t xml:space="preserve">see </w:t>
      </w:r>
      <w:r w:rsidRPr="001474A1">
        <w:rPr>
          <w:rFonts w:ascii="Arial" w:hAnsi="Arial" w:cs="Arial"/>
        </w:rPr>
        <w:t xml:space="preserve">Cal </w:t>
      </w:r>
      <w:proofErr w:type="spellStart"/>
      <w:r w:rsidRPr="001474A1">
        <w:rPr>
          <w:rFonts w:ascii="Arial" w:hAnsi="Arial" w:cs="Arial"/>
        </w:rPr>
        <w:t>Uncod</w:t>
      </w:r>
      <w:proofErr w:type="spellEnd"/>
      <w:r w:rsidRPr="001474A1">
        <w:rPr>
          <w:rFonts w:ascii="Arial" w:hAnsi="Arial" w:cs="Arial"/>
        </w:rPr>
        <w:t>. Water Deer, Act 1240 § 3</w:t>
      </w:r>
      <w:r w:rsidR="000711C2">
        <w:rPr>
          <w:rFonts w:ascii="Arial" w:hAnsi="Arial" w:cs="Arial"/>
        </w:rPr>
        <w:t xml:space="preserve">, </w:t>
      </w:r>
      <w:r w:rsidR="000711C2" w:rsidRPr="001474A1">
        <w:rPr>
          <w:rFonts w:ascii="Arial" w:hAnsi="Arial" w:cs="Arial"/>
        </w:rPr>
        <w:t>§</w:t>
      </w:r>
      <w:r w:rsidR="000711C2">
        <w:rPr>
          <w:rFonts w:ascii="Arial" w:hAnsi="Arial" w:cs="Arial"/>
        </w:rPr>
        <w:t xml:space="preserve"> 4</w:t>
      </w:r>
      <w:r w:rsidRPr="001474A1">
        <w:rPr>
          <w:rFonts w:ascii="Arial" w:hAnsi="Arial" w:cs="Arial"/>
        </w:rPr>
        <w:t>); and,</w:t>
      </w:r>
    </w:p>
    <w:p w14:paraId="6275C440" w14:textId="0BC0A7B2" w:rsidR="00BA4E63" w:rsidRPr="00BA4E63" w:rsidRDefault="001474A1" w:rsidP="00BA4E63">
      <w:pPr>
        <w:rPr>
          <w:rFonts w:ascii="Arial" w:hAnsi="Arial" w:cs="Arial"/>
        </w:rPr>
      </w:pPr>
      <w:proofErr w:type="gramStart"/>
      <w:r w:rsidRPr="001474A1">
        <w:rPr>
          <w:rFonts w:ascii="Arial" w:hAnsi="Arial" w:cs="Arial"/>
        </w:rPr>
        <w:t>WHEREAS,</w:t>
      </w:r>
      <w:proofErr w:type="gramEnd"/>
      <w:r w:rsidRPr="001474A1">
        <w:rPr>
          <w:rFonts w:ascii="Arial" w:hAnsi="Arial" w:cs="Arial"/>
        </w:rPr>
        <w:t xml:space="preserve"> the District is empowered under the Act to hold</w:t>
      </w:r>
      <w:r w:rsidR="00BA4E63">
        <w:rPr>
          <w:rFonts w:ascii="Arial" w:hAnsi="Arial" w:cs="Arial"/>
        </w:rPr>
        <w:t>, lease,</w:t>
      </w:r>
      <w:r w:rsidRPr="001474A1">
        <w:rPr>
          <w:rFonts w:ascii="Arial" w:hAnsi="Arial" w:cs="Arial"/>
        </w:rPr>
        <w:t xml:space="preserve"> and sell real property (Cal </w:t>
      </w:r>
      <w:proofErr w:type="spellStart"/>
      <w:r w:rsidRPr="001474A1">
        <w:rPr>
          <w:rFonts w:ascii="Arial" w:hAnsi="Arial" w:cs="Arial"/>
        </w:rPr>
        <w:t>Uncod</w:t>
      </w:r>
      <w:proofErr w:type="spellEnd"/>
      <w:r w:rsidRPr="001474A1">
        <w:rPr>
          <w:rFonts w:ascii="Arial" w:hAnsi="Arial" w:cs="Arial"/>
        </w:rPr>
        <w:t>. Water Deer, Act 1240 § 3(d))</w:t>
      </w:r>
      <w:r w:rsidR="00BA4E63">
        <w:rPr>
          <w:rFonts w:ascii="Arial" w:hAnsi="Arial" w:cs="Arial"/>
        </w:rPr>
        <w:t xml:space="preserve">, which serves as a source of revenue needed for the </w:t>
      </w:r>
      <w:proofErr w:type="gramStart"/>
      <w:r w:rsidR="00BA4E63">
        <w:rPr>
          <w:rFonts w:ascii="Arial" w:hAnsi="Arial" w:cs="Arial"/>
        </w:rPr>
        <w:t>District</w:t>
      </w:r>
      <w:proofErr w:type="gramEnd"/>
      <w:r w:rsidR="00BA4E63">
        <w:rPr>
          <w:rFonts w:ascii="Arial" w:hAnsi="Arial" w:cs="Arial"/>
        </w:rPr>
        <w:t xml:space="preserve"> to </w:t>
      </w:r>
      <w:r w:rsidR="00BA4E63" w:rsidRPr="00BA4E63">
        <w:rPr>
          <w:rFonts w:ascii="Arial" w:hAnsi="Arial" w:cs="Arial"/>
        </w:rPr>
        <w:t xml:space="preserve">beneficially maintain the Lake Siskiyou Project area and Box Canyon Dam for the </w:t>
      </w:r>
      <w:proofErr w:type="gramStart"/>
      <w:r w:rsidR="00BA4E63" w:rsidRPr="00BA4E63">
        <w:rPr>
          <w:rFonts w:ascii="Arial" w:hAnsi="Arial" w:cs="Arial"/>
        </w:rPr>
        <w:t>general public</w:t>
      </w:r>
      <w:proofErr w:type="gramEnd"/>
      <w:r w:rsidR="00BA4E63" w:rsidRPr="00BA4E63">
        <w:rPr>
          <w:rFonts w:ascii="Arial" w:hAnsi="Arial" w:cs="Arial"/>
        </w:rPr>
        <w:t xml:space="preserve"> and for the welfare of the </w:t>
      </w:r>
      <w:proofErr w:type="gramStart"/>
      <w:r w:rsidR="00BA4E63" w:rsidRPr="00BA4E63">
        <w:rPr>
          <w:rFonts w:ascii="Arial" w:hAnsi="Arial" w:cs="Arial"/>
        </w:rPr>
        <w:t>District’s</w:t>
      </w:r>
      <w:proofErr w:type="gramEnd"/>
      <w:r w:rsidR="00BA4E63" w:rsidRPr="00BA4E63">
        <w:rPr>
          <w:rFonts w:ascii="Arial" w:hAnsi="Arial" w:cs="Arial"/>
        </w:rPr>
        <w:t xml:space="preserve"> inhabitants; and,</w:t>
      </w:r>
    </w:p>
    <w:p w14:paraId="689DDEB5" w14:textId="65DC9C90" w:rsidR="00783230" w:rsidRPr="00BA4E63" w:rsidRDefault="001474A1" w:rsidP="001474A1">
      <w:proofErr w:type="gramStart"/>
      <w:r w:rsidRPr="001474A1">
        <w:rPr>
          <w:rFonts w:ascii="Arial" w:hAnsi="Arial" w:cs="Arial"/>
        </w:rPr>
        <w:t>WHEREAS,</w:t>
      </w:r>
      <w:proofErr w:type="gramEnd"/>
      <w:r w:rsidRPr="001474A1">
        <w:rPr>
          <w:rFonts w:ascii="Arial" w:hAnsi="Arial" w:cs="Arial"/>
        </w:rPr>
        <w:t xml:space="preserve"> the </w:t>
      </w:r>
      <w:r w:rsidR="00BA4E63">
        <w:rPr>
          <w:rFonts w:ascii="Arial" w:hAnsi="Arial" w:cs="Arial"/>
        </w:rPr>
        <w:t>Lake Siskiyou Project area is comprised of</w:t>
      </w:r>
      <w:r w:rsidRPr="001474A1">
        <w:rPr>
          <w:rFonts w:ascii="Arial" w:hAnsi="Arial" w:cs="Arial"/>
        </w:rPr>
        <w:t xml:space="preserve"> approximately 2,000 acres of forested property </w:t>
      </w:r>
      <w:r w:rsidR="008C6586">
        <w:rPr>
          <w:rFonts w:ascii="Arial" w:hAnsi="Arial" w:cs="Arial"/>
        </w:rPr>
        <w:t>surrounding</w:t>
      </w:r>
      <w:r w:rsidRPr="001474A1">
        <w:rPr>
          <w:rFonts w:ascii="Arial" w:hAnsi="Arial" w:cs="Arial"/>
        </w:rPr>
        <w:t xml:space="preserve"> Lake Siskiyou</w:t>
      </w:r>
      <w:r w:rsidR="00966876">
        <w:rPr>
          <w:rFonts w:ascii="Arial" w:hAnsi="Arial" w:cs="Arial"/>
        </w:rPr>
        <w:t xml:space="preserve"> and</w:t>
      </w:r>
      <w:r w:rsidR="00050D81">
        <w:rPr>
          <w:rFonts w:ascii="Arial" w:hAnsi="Arial" w:cs="Arial"/>
        </w:rPr>
        <w:t xml:space="preserve"> is </w:t>
      </w:r>
      <w:r w:rsidR="00BA4E63">
        <w:rPr>
          <w:rFonts w:ascii="Arial" w:hAnsi="Arial" w:cs="Arial"/>
        </w:rPr>
        <w:t xml:space="preserve">owned in fee by the </w:t>
      </w:r>
      <w:proofErr w:type="gramStart"/>
      <w:r w:rsidR="00BA4E63">
        <w:rPr>
          <w:rFonts w:ascii="Arial" w:hAnsi="Arial" w:cs="Arial"/>
        </w:rPr>
        <w:t>District</w:t>
      </w:r>
      <w:proofErr w:type="gramEnd"/>
      <w:r w:rsidR="00BA4E63">
        <w:rPr>
          <w:rFonts w:ascii="Arial" w:hAnsi="Arial" w:cs="Arial"/>
        </w:rPr>
        <w:t xml:space="preserve">, </w:t>
      </w:r>
      <w:r>
        <w:rPr>
          <w:rFonts w:ascii="Arial" w:hAnsi="Arial" w:cs="Arial"/>
        </w:rPr>
        <w:t>including</w:t>
      </w:r>
      <w:r w:rsidR="00D3693B" w:rsidRPr="001474A1">
        <w:rPr>
          <w:rFonts w:ascii="Arial" w:hAnsi="Arial" w:cs="Arial"/>
        </w:rPr>
        <w:t xml:space="preserve"> </w:t>
      </w:r>
      <w:r w:rsidR="00392DC6">
        <w:rPr>
          <w:rFonts w:ascii="Arial" w:hAnsi="Arial" w:cs="Arial"/>
        </w:rPr>
        <w:t xml:space="preserve">those </w:t>
      </w:r>
      <w:r w:rsidR="00D3693B" w:rsidRPr="001474A1">
        <w:rPr>
          <w:rFonts w:ascii="Arial" w:hAnsi="Arial" w:cs="Arial"/>
        </w:rPr>
        <w:t>portions of 1000 Siskiyou Lake Boulevard, Mount Shasta, CA 96067</w:t>
      </w:r>
      <w:r w:rsidR="00BA4E63">
        <w:rPr>
          <w:rFonts w:ascii="Arial" w:hAnsi="Arial" w:cs="Arial"/>
        </w:rPr>
        <w:t>,</w:t>
      </w:r>
      <w:r w:rsidR="00D3693B" w:rsidRPr="001474A1">
        <w:rPr>
          <w:rFonts w:ascii="Arial" w:hAnsi="Arial" w:cs="Arial"/>
        </w:rPr>
        <w:t xml:space="preserve"> </w:t>
      </w:r>
      <w:r w:rsidR="000711C2">
        <w:rPr>
          <w:rFonts w:ascii="Arial" w:hAnsi="Arial" w:cs="Arial"/>
        </w:rPr>
        <w:t xml:space="preserve">as </w:t>
      </w:r>
      <w:r w:rsidR="00783230" w:rsidRPr="001474A1">
        <w:rPr>
          <w:rFonts w:ascii="Arial" w:hAnsi="Arial" w:cs="Arial"/>
        </w:rPr>
        <w:t>identified in Exhibit “A” (</w:t>
      </w:r>
      <w:r w:rsidR="00966876">
        <w:rPr>
          <w:rFonts w:ascii="Arial" w:hAnsi="Arial" w:cs="Arial"/>
        </w:rPr>
        <w:t>the “</w:t>
      </w:r>
      <w:r w:rsidR="00783230" w:rsidRPr="001474A1">
        <w:rPr>
          <w:rFonts w:ascii="Arial" w:hAnsi="Arial" w:cs="Arial"/>
        </w:rPr>
        <w:t>Subject Property”) incorporated herein; and</w:t>
      </w:r>
    </w:p>
    <w:p w14:paraId="3AD6DFA0" w14:textId="15598E9D" w:rsidR="00BA47F4" w:rsidRDefault="00BA47F4" w:rsidP="00BA47F4">
      <w:pPr>
        <w:rPr>
          <w:rFonts w:ascii="Arial" w:hAnsi="Arial" w:cs="Arial"/>
        </w:rPr>
      </w:pPr>
      <w:r w:rsidRPr="0007094E">
        <w:rPr>
          <w:rFonts w:ascii="Arial" w:hAnsi="Arial" w:cs="Arial"/>
        </w:rPr>
        <w:t>WHEREAS, the District’s Directors have declared by ordinance an express intention to beneficially develop its real property for the public and for the welfare of the County of Siskiyou</w:t>
      </w:r>
      <w:r>
        <w:rPr>
          <w:rFonts w:ascii="Arial" w:hAnsi="Arial" w:cs="Arial"/>
        </w:rPr>
        <w:t xml:space="preserve"> (</w:t>
      </w:r>
      <w:r w:rsidR="00392DC6">
        <w:rPr>
          <w:rFonts w:ascii="Arial" w:hAnsi="Arial" w:cs="Arial"/>
        </w:rPr>
        <w:t>s</w:t>
      </w:r>
      <w:r>
        <w:rPr>
          <w:rFonts w:ascii="Arial" w:hAnsi="Arial" w:cs="Arial"/>
        </w:rPr>
        <w:t>ee District Ordinance No. 8, Section IV, Future Development)</w:t>
      </w:r>
      <w:r w:rsidRPr="0007094E">
        <w:rPr>
          <w:rFonts w:ascii="Arial" w:hAnsi="Arial" w:cs="Arial"/>
        </w:rPr>
        <w:t>; and</w:t>
      </w:r>
    </w:p>
    <w:p w14:paraId="27CB9EEC" w14:textId="57C404FD" w:rsidR="00966876" w:rsidRDefault="00783230" w:rsidP="00783230">
      <w:pPr>
        <w:rPr>
          <w:rFonts w:ascii="Arial" w:hAnsi="Arial" w:cs="Arial"/>
        </w:rPr>
      </w:pPr>
      <w:r w:rsidRPr="001474A1">
        <w:rPr>
          <w:rFonts w:ascii="Arial" w:hAnsi="Arial" w:cs="Arial"/>
        </w:rPr>
        <w:t xml:space="preserve">WHEREAS, </w:t>
      </w:r>
      <w:r w:rsidR="0007094E">
        <w:rPr>
          <w:rFonts w:ascii="Arial" w:hAnsi="Arial" w:cs="Arial"/>
        </w:rPr>
        <w:t xml:space="preserve">in 1992 </w:t>
      </w:r>
      <w:r w:rsidRPr="001474A1">
        <w:rPr>
          <w:rFonts w:ascii="Arial" w:hAnsi="Arial" w:cs="Arial"/>
        </w:rPr>
        <w:t xml:space="preserve">the </w:t>
      </w:r>
      <w:r w:rsidR="00D3693B" w:rsidRPr="001474A1">
        <w:rPr>
          <w:rFonts w:ascii="Arial" w:hAnsi="Arial" w:cs="Arial"/>
        </w:rPr>
        <w:t xml:space="preserve">Subject Property </w:t>
      </w:r>
      <w:r w:rsidR="0007094E">
        <w:rPr>
          <w:rFonts w:ascii="Arial" w:hAnsi="Arial" w:cs="Arial"/>
        </w:rPr>
        <w:t xml:space="preserve">was </w:t>
      </w:r>
      <w:r w:rsidR="00D3693B" w:rsidRPr="001474A1">
        <w:rPr>
          <w:rFonts w:ascii="Arial" w:hAnsi="Arial" w:cs="Arial"/>
        </w:rPr>
        <w:t>leased to</w:t>
      </w:r>
      <w:r w:rsidR="001474A1">
        <w:rPr>
          <w:rFonts w:ascii="Arial" w:hAnsi="Arial" w:cs="Arial"/>
        </w:rPr>
        <w:t xml:space="preserve"> </w:t>
      </w:r>
      <w:r w:rsidR="0007094E">
        <w:rPr>
          <w:rFonts w:ascii="Arial" w:hAnsi="Arial" w:cs="Arial"/>
        </w:rPr>
        <w:t xml:space="preserve">Fryer &amp; Sons for a period of </w:t>
      </w:r>
      <w:r w:rsidR="0068549C">
        <w:rPr>
          <w:rFonts w:ascii="Arial" w:hAnsi="Arial" w:cs="Arial"/>
        </w:rPr>
        <w:t>4</w:t>
      </w:r>
      <w:r w:rsidR="0007094E">
        <w:rPr>
          <w:rFonts w:ascii="Arial" w:hAnsi="Arial" w:cs="Arial"/>
        </w:rPr>
        <w:t>0 years</w:t>
      </w:r>
      <w:r w:rsidR="001474A1">
        <w:rPr>
          <w:rFonts w:ascii="Arial" w:hAnsi="Arial" w:cs="Arial"/>
        </w:rPr>
        <w:t xml:space="preserve"> f</w:t>
      </w:r>
      <w:r w:rsidR="00D3693B" w:rsidRPr="001474A1">
        <w:rPr>
          <w:rFonts w:ascii="Arial" w:hAnsi="Arial" w:cs="Arial"/>
        </w:rPr>
        <w:t xml:space="preserve">or </w:t>
      </w:r>
      <w:r w:rsidR="00AF450B">
        <w:rPr>
          <w:rFonts w:ascii="Arial" w:hAnsi="Arial" w:cs="Arial"/>
        </w:rPr>
        <w:t xml:space="preserve">development of </w:t>
      </w:r>
      <w:r w:rsidR="00D3693B" w:rsidRPr="001474A1">
        <w:rPr>
          <w:rFonts w:ascii="Arial" w:hAnsi="Arial" w:cs="Arial"/>
        </w:rPr>
        <w:t xml:space="preserve">recreational </w:t>
      </w:r>
      <w:r w:rsidR="0068549C">
        <w:rPr>
          <w:rFonts w:ascii="Arial" w:hAnsi="Arial" w:cs="Arial"/>
        </w:rPr>
        <w:t xml:space="preserve">and </w:t>
      </w:r>
      <w:r w:rsidR="00D3693B" w:rsidRPr="001474A1">
        <w:rPr>
          <w:rFonts w:ascii="Arial" w:hAnsi="Arial" w:cs="Arial"/>
        </w:rPr>
        <w:t>entertainment</w:t>
      </w:r>
      <w:r w:rsidR="006E090C">
        <w:rPr>
          <w:rFonts w:ascii="Arial" w:hAnsi="Arial" w:cs="Arial"/>
        </w:rPr>
        <w:t xml:space="preserve"> </w:t>
      </w:r>
      <w:r w:rsidR="00BA4E63">
        <w:rPr>
          <w:rFonts w:ascii="Arial" w:hAnsi="Arial" w:cs="Arial"/>
        </w:rPr>
        <w:t xml:space="preserve">facilities </w:t>
      </w:r>
      <w:r w:rsidR="006E090C">
        <w:rPr>
          <w:rFonts w:ascii="Arial" w:hAnsi="Arial" w:cs="Arial"/>
        </w:rPr>
        <w:t xml:space="preserve">and </w:t>
      </w:r>
      <w:r w:rsidR="006E090C" w:rsidRPr="001474A1">
        <w:rPr>
          <w:rFonts w:ascii="Arial" w:hAnsi="Arial" w:cs="Arial"/>
        </w:rPr>
        <w:t>nongovernmental retai</w:t>
      </w:r>
      <w:r w:rsidR="006E090C">
        <w:rPr>
          <w:rFonts w:ascii="Arial" w:hAnsi="Arial" w:cs="Arial"/>
        </w:rPr>
        <w:t>l</w:t>
      </w:r>
      <w:r w:rsidR="000711C2">
        <w:rPr>
          <w:rFonts w:ascii="Arial" w:hAnsi="Arial" w:cs="Arial"/>
        </w:rPr>
        <w:t xml:space="preserve"> </w:t>
      </w:r>
      <w:r w:rsidR="0068549C">
        <w:rPr>
          <w:rFonts w:ascii="Arial" w:hAnsi="Arial" w:cs="Arial"/>
        </w:rPr>
        <w:t xml:space="preserve">compatible with </w:t>
      </w:r>
      <w:r w:rsidR="00E713D3">
        <w:rPr>
          <w:rFonts w:ascii="Arial" w:hAnsi="Arial" w:cs="Arial"/>
        </w:rPr>
        <w:t xml:space="preserve">both </w:t>
      </w:r>
      <w:r w:rsidR="0068549C">
        <w:rPr>
          <w:rFonts w:ascii="Arial" w:hAnsi="Arial" w:cs="Arial"/>
        </w:rPr>
        <w:t xml:space="preserve">the </w:t>
      </w:r>
      <w:proofErr w:type="gramStart"/>
      <w:r w:rsidR="0068549C">
        <w:rPr>
          <w:rFonts w:ascii="Arial" w:hAnsi="Arial" w:cs="Arial"/>
        </w:rPr>
        <w:t>District’s</w:t>
      </w:r>
      <w:proofErr w:type="gramEnd"/>
      <w:r w:rsidR="0068549C">
        <w:rPr>
          <w:rFonts w:ascii="Arial" w:hAnsi="Arial" w:cs="Arial"/>
        </w:rPr>
        <w:t xml:space="preserve"> use</w:t>
      </w:r>
      <w:r w:rsidR="00BA4E63">
        <w:rPr>
          <w:rFonts w:ascii="Arial" w:hAnsi="Arial" w:cs="Arial"/>
        </w:rPr>
        <w:t>s</w:t>
      </w:r>
      <w:r w:rsidR="00966876">
        <w:rPr>
          <w:rFonts w:ascii="Arial" w:hAnsi="Arial" w:cs="Arial"/>
        </w:rPr>
        <w:t xml:space="preserve"> and its then-operative Davis-Grunsky Act Agreement with the State Department of Water Resources</w:t>
      </w:r>
      <w:r w:rsidR="00500C67">
        <w:rPr>
          <w:rFonts w:ascii="Arial" w:hAnsi="Arial" w:cs="Arial"/>
        </w:rPr>
        <w:t xml:space="preserve"> (“1992 Lease”)</w:t>
      </w:r>
      <w:r w:rsidR="00966876">
        <w:rPr>
          <w:rFonts w:ascii="Arial" w:hAnsi="Arial" w:cs="Arial"/>
        </w:rPr>
        <w:t>; and</w:t>
      </w:r>
    </w:p>
    <w:p w14:paraId="4D78D87F" w14:textId="77777777" w:rsidR="008C6586" w:rsidRDefault="00966876" w:rsidP="00783230">
      <w:pPr>
        <w:rPr>
          <w:rFonts w:ascii="Arial" w:hAnsi="Arial" w:cs="Arial"/>
        </w:rPr>
      </w:pPr>
      <w:proofErr w:type="gramStart"/>
      <w:r>
        <w:rPr>
          <w:rFonts w:ascii="Arial" w:hAnsi="Arial" w:cs="Arial"/>
        </w:rPr>
        <w:t>WHEREAS,</w:t>
      </w:r>
      <w:proofErr w:type="gramEnd"/>
      <w:r>
        <w:rPr>
          <w:rFonts w:ascii="Arial" w:hAnsi="Arial" w:cs="Arial"/>
        </w:rPr>
        <w:t xml:space="preserve"> the 1992 Lease</w:t>
      </w:r>
      <w:r w:rsidR="0068549C">
        <w:rPr>
          <w:rFonts w:ascii="Arial" w:hAnsi="Arial" w:cs="Arial"/>
        </w:rPr>
        <w:t xml:space="preserve"> </w:t>
      </w:r>
      <w:r w:rsidR="00500C67">
        <w:rPr>
          <w:rFonts w:ascii="Arial" w:hAnsi="Arial" w:cs="Arial"/>
        </w:rPr>
        <w:t xml:space="preserve">included </w:t>
      </w:r>
      <w:r w:rsidR="0068549C">
        <w:rPr>
          <w:rFonts w:ascii="Arial" w:hAnsi="Arial" w:cs="Arial"/>
        </w:rPr>
        <w:t xml:space="preserve">approved </w:t>
      </w:r>
      <w:r w:rsidR="00E713D3">
        <w:rPr>
          <w:rFonts w:ascii="Arial" w:hAnsi="Arial" w:cs="Arial"/>
        </w:rPr>
        <w:t xml:space="preserve">development </w:t>
      </w:r>
      <w:r w:rsidR="0068549C">
        <w:rPr>
          <w:rFonts w:ascii="Arial" w:hAnsi="Arial" w:cs="Arial"/>
        </w:rPr>
        <w:t>plan</w:t>
      </w:r>
      <w:r w:rsidR="00E713D3">
        <w:rPr>
          <w:rFonts w:ascii="Arial" w:hAnsi="Arial" w:cs="Arial"/>
        </w:rPr>
        <w:t>s</w:t>
      </w:r>
      <w:r w:rsidR="000711C2">
        <w:rPr>
          <w:rFonts w:ascii="Arial" w:hAnsi="Arial" w:cs="Arial"/>
        </w:rPr>
        <w:t xml:space="preserve"> </w:t>
      </w:r>
      <w:r w:rsidR="003E3F62">
        <w:rPr>
          <w:rFonts w:ascii="Arial" w:hAnsi="Arial" w:cs="Arial"/>
        </w:rPr>
        <w:t>for the Subject Property</w:t>
      </w:r>
      <w:r w:rsidR="00392DC6">
        <w:rPr>
          <w:rFonts w:ascii="Arial" w:hAnsi="Arial" w:cs="Arial"/>
        </w:rPr>
        <w:t xml:space="preserve"> </w:t>
      </w:r>
      <w:r>
        <w:rPr>
          <w:rFonts w:ascii="Arial" w:hAnsi="Arial" w:cs="Arial"/>
        </w:rPr>
        <w:t xml:space="preserve">as </w:t>
      </w:r>
      <w:r w:rsidR="00392DC6">
        <w:rPr>
          <w:rFonts w:ascii="Arial" w:hAnsi="Arial" w:cs="Arial"/>
        </w:rPr>
        <w:t xml:space="preserve">set forth in </w:t>
      </w:r>
      <w:r w:rsidR="008C6586">
        <w:rPr>
          <w:rFonts w:ascii="Arial" w:hAnsi="Arial" w:cs="Arial"/>
        </w:rPr>
        <w:t>its</w:t>
      </w:r>
      <w:r w:rsidR="00392DC6">
        <w:rPr>
          <w:rFonts w:ascii="Arial" w:hAnsi="Arial" w:cs="Arial"/>
        </w:rPr>
        <w:t xml:space="preserve"> </w:t>
      </w:r>
      <w:r>
        <w:rPr>
          <w:rFonts w:ascii="Arial" w:hAnsi="Arial" w:cs="Arial"/>
        </w:rPr>
        <w:t>E</w:t>
      </w:r>
      <w:r w:rsidR="00392DC6">
        <w:rPr>
          <w:rFonts w:ascii="Arial" w:hAnsi="Arial" w:cs="Arial"/>
        </w:rPr>
        <w:t xml:space="preserve">xhibits </w:t>
      </w:r>
      <w:r w:rsidR="00500C67">
        <w:rPr>
          <w:rFonts w:ascii="Arial" w:hAnsi="Arial" w:cs="Arial"/>
        </w:rPr>
        <w:t>“</w:t>
      </w:r>
      <w:r>
        <w:rPr>
          <w:rFonts w:ascii="Arial" w:hAnsi="Arial" w:cs="Arial"/>
        </w:rPr>
        <w:t>B</w:t>
      </w:r>
      <w:r w:rsidR="00500C67">
        <w:rPr>
          <w:rFonts w:ascii="Arial" w:hAnsi="Arial" w:cs="Arial"/>
        </w:rPr>
        <w:t>-</w:t>
      </w:r>
      <w:r>
        <w:rPr>
          <w:rFonts w:ascii="Arial" w:hAnsi="Arial" w:cs="Arial"/>
        </w:rPr>
        <w:t>1</w:t>
      </w:r>
      <w:r w:rsidR="00500C67">
        <w:rPr>
          <w:rFonts w:ascii="Arial" w:hAnsi="Arial" w:cs="Arial"/>
        </w:rPr>
        <w:t>” through “</w:t>
      </w:r>
      <w:r>
        <w:rPr>
          <w:rFonts w:ascii="Arial" w:hAnsi="Arial" w:cs="Arial"/>
        </w:rPr>
        <w:t>B</w:t>
      </w:r>
      <w:r w:rsidR="00500C67">
        <w:rPr>
          <w:rFonts w:ascii="Arial" w:hAnsi="Arial" w:cs="Arial"/>
        </w:rPr>
        <w:t>-</w:t>
      </w:r>
      <w:r>
        <w:rPr>
          <w:rFonts w:ascii="Arial" w:hAnsi="Arial" w:cs="Arial"/>
        </w:rPr>
        <w:t>4</w:t>
      </w:r>
      <w:r w:rsidR="00500C67">
        <w:rPr>
          <w:rFonts w:ascii="Arial" w:hAnsi="Arial" w:cs="Arial"/>
        </w:rPr>
        <w:t>”</w:t>
      </w:r>
      <w:r>
        <w:rPr>
          <w:rFonts w:ascii="Arial" w:hAnsi="Arial" w:cs="Arial"/>
        </w:rPr>
        <w:t xml:space="preserve"> and </w:t>
      </w:r>
      <w:r w:rsidR="00500C67">
        <w:rPr>
          <w:rFonts w:ascii="Arial" w:hAnsi="Arial" w:cs="Arial"/>
        </w:rPr>
        <w:t>“</w:t>
      </w:r>
      <w:r>
        <w:rPr>
          <w:rFonts w:ascii="Arial" w:hAnsi="Arial" w:cs="Arial"/>
        </w:rPr>
        <w:t>C</w:t>
      </w:r>
      <w:r w:rsidR="00500C67">
        <w:rPr>
          <w:rFonts w:ascii="Arial" w:hAnsi="Arial" w:cs="Arial"/>
        </w:rPr>
        <w:t>”</w:t>
      </w:r>
      <w:r>
        <w:rPr>
          <w:rFonts w:ascii="Arial" w:hAnsi="Arial" w:cs="Arial"/>
        </w:rPr>
        <w:t xml:space="preserve"> </w:t>
      </w:r>
      <w:r w:rsidR="000711C2">
        <w:rPr>
          <w:rFonts w:ascii="Arial" w:hAnsi="Arial" w:cs="Arial"/>
        </w:rPr>
        <w:t>(“1992 Lease”)</w:t>
      </w:r>
      <w:r w:rsidR="008C6586">
        <w:rPr>
          <w:rFonts w:ascii="Arial" w:hAnsi="Arial" w:cs="Arial"/>
        </w:rPr>
        <w:t>; and</w:t>
      </w:r>
    </w:p>
    <w:p w14:paraId="5E221B53" w14:textId="1C43429E" w:rsidR="000711C2" w:rsidRDefault="008C6586" w:rsidP="00783230">
      <w:pPr>
        <w:rPr>
          <w:rFonts w:ascii="Arial" w:hAnsi="Arial" w:cs="Arial"/>
        </w:rPr>
      </w:pPr>
      <w:proofErr w:type="gramStart"/>
      <w:r>
        <w:rPr>
          <w:rFonts w:ascii="Arial" w:hAnsi="Arial" w:cs="Arial"/>
        </w:rPr>
        <w:t>WHEREAS,</w:t>
      </w:r>
      <w:proofErr w:type="gramEnd"/>
      <w:r>
        <w:rPr>
          <w:rFonts w:ascii="Arial" w:hAnsi="Arial" w:cs="Arial"/>
        </w:rPr>
        <w:t xml:space="preserve"> the</w:t>
      </w:r>
      <w:r w:rsidR="00500C67">
        <w:rPr>
          <w:rFonts w:ascii="Arial" w:hAnsi="Arial" w:cs="Arial"/>
        </w:rPr>
        <w:t xml:space="preserve"> construction and operation of facilities </w:t>
      </w:r>
      <w:r>
        <w:rPr>
          <w:rFonts w:ascii="Arial" w:hAnsi="Arial" w:cs="Arial"/>
        </w:rPr>
        <w:t xml:space="preserve">required by the 1992 Lease </w:t>
      </w:r>
      <w:r w:rsidR="00500C67">
        <w:rPr>
          <w:rFonts w:ascii="Arial" w:hAnsi="Arial" w:cs="Arial"/>
        </w:rPr>
        <w:t>was authorized by Siskiyou County Use Permit No. 91-17</w:t>
      </w:r>
      <w:r w:rsidR="000711C2">
        <w:rPr>
          <w:rFonts w:ascii="Arial" w:hAnsi="Arial" w:cs="Arial"/>
        </w:rPr>
        <w:t>;</w:t>
      </w:r>
      <w:r w:rsidR="00D3693B" w:rsidRPr="001474A1">
        <w:rPr>
          <w:rFonts w:ascii="Arial" w:hAnsi="Arial" w:cs="Arial"/>
        </w:rPr>
        <w:t xml:space="preserve"> </w:t>
      </w:r>
      <w:r w:rsidR="006E090C">
        <w:rPr>
          <w:rFonts w:ascii="Arial" w:hAnsi="Arial" w:cs="Arial"/>
        </w:rPr>
        <w:t xml:space="preserve">and </w:t>
      </w:r>
    </w:p>
    <w:p w14:paraId="6EDD9975" w14:textId="14BC9B3A" w:rsidR="00D3693B" w:rsidRPr="001474A1" w:rsidRDefault="000711C2" w:rsidP="00783230">
      <w:pPr>
        <w:rPr>
          <w:rFonts w:ascii="Arial" w:hAnsi="Arial" w:cs="Arial"/>
        </w:rPr>
      </w:pPr>
      <w:r>
        <w:rPr>
          <w:rFonts w:ascii="Arial" w:hAnsi="Arial" w:cs="Arial"/>
        </w:rPr>
        <w:lastRenderedPageBreak/>
        <w:t xml:space="preserve">WHEREAS, </w:t>
      </w:r>
      <w:r w:rsidR="00392DC6">
        <w:rPr>
          <w:rFonts w:ascii="Arial" w:hAnsi="Arial" w:cs="Arial"/>
        </w:rPr>
        <w:t xml:space="preserve">improvements, including, </w:t>
      </w:r>
      <w:r w:rsidR="00966876">
        <w:rPr>
          <w:rFonts w:ascii="Arial" w:hAnsi="Arial" w:cs="Arial"/>
        </w:rPr>
        <w:t>a</w:t>
      </w:r>
      <w:r w:rsidR="00D3693B" w:rsidRPr="001474A1">
        <w:rPr>
          <w:rFonts w:ascii="Arial" w:hAnsi="Arial" w:cs="Arial"/>
        </w:rPr>
        <w:t xml:space="preserve"> </w:t>
      </w:r>
      <w:r w:rsidR="00050D81">
        <w:rPr>
          <w:rFonts w:ascii="Arial" w:hAnsi="Arial" w:cs="Arial"/>
        </w:rPr>
        <w:t>golf course, tennis courts, clubhouse, pro shop, restaurant</w:t>
      </w:r>
      <w:r w:rsidR="0092124D">
        <w:rPr>
          <w:rFonts w:ascii="Arial" w:hAnsi="Arial" w:cs="Arial"/>
        </w:rPr>
        <w:t xml:space="preserve">, </w:t>
      </w:r>
      <w:r w:rsidR="00050D81">
        <w:rPr>
          <w:rFonts w:ascii="Arial" w:hAnsi="Arial" w:cs="Arial"/>
        </w:rPr>
        <w:t>bar, and chalet</w:t>
      </w:r>
      <w:r w:rsidR="00966876">
        <w:rPr>
          <w:rFonts w:ascii="Arial" w:hAnsi="Arial" w:cs="Arial"/>
        </w:rPr>
        <w:t xml:space="preserve">s </w:t>
      </w:r>
      <w:r w:rsidR="00A42E3C">
        <w:rPr>
          <w:rFonts w:ascii="Arial" w:hAnsi="Arial" w:cs="Arial"/>
        </w:rPr>
        <w:t xml:space="preserve">were </w:t>
      </w:r>
      <w:r w:rsidR="00050D81">
        <w:rPr>
          <w:rFonts w:ascii="Arial" w:hAnsi="Arial" w:cs="Arial"/>
        </w:rPr>
        <w:t>completed</w:t>
      </w:r>
      <w:r w:rsidR="001A72B7">
        <w:rPr>
          <w:rFonts w:ascii="Arial" w:hAnsi="Arial" w:cs="Arial"/>
        </w:rPr>
        <w:t>,</w:t>
      </w:r>
      <w:r w:rsidR="00A42E3C">
        <w:rPr>
          <w:rFonts w:ascii="Arial" w:hAnsi="Arial" w:cs="Arial"/>
        </w:rPr>
        <w:t xml:space="preserve"> </w:t>
      </w:r>
      <w:r w:rsidR="00050D81">
        <w:rPr>
          <w:rFonts w:ascii="Arial" w:hAnsi="Arial" w:cs="Arial"/>
        </w:rPr>
        <w:t xml:space="preserve">and the </w:t>
      </w:r>
      <w:r>
        <w:rPr>
          <w:rFonts w:ascii="Arial" w:hAnsi="Arial" w:cs="Arial"/>
        </w:rPr>
        <w:t>1992 L</w:t>
      </w:r>
      <w:r w:rsidR="00D3693B" w:rsidRPr="001474A1">
        <w:rPr>
          <w:rFonts w:ascii="Arial" w:hAnsi="Arial" w:cs="Arial"/>
        </w:rPr>
        <w:t xml:space="preserve">ease </w:t>
      </w:r>
      <w:r w:rsidR="00A42E3C">
        <w:rPr>
          <w:rFonts w:ascii="Arial" w:hAnsi="Arial" w:cs="Arial"/>
        </w:rPr>
        <w:t>continues</w:t>
      </w:r>
      <w:r w:rsidR="009F2021">
        <w:rPr>
          <w:rFonts w:ascii="Arial" w:hAnsi="Arial" w:cs="Arial"/>
        </w:rPr>
        <w:t xml:space="preserve"> </w:t>
      </w:r>
      <w:r w:rsidR="001A72B7">
        <w:rPr>
          <w:rFonts w:ascii="Arial" w:hAnsi="Arial" w:cs="Arial"/>
        </w:rPr>
        <w:t xml:space="preserve">to </w:t>
      </w:r>
      <w:r w:rsidR="00D3693B" w:rsidRPr="001474A1">
        <w:rPr>
          <w:rFonts w:ascii="Arial" w:hAnsi="Arial" w:cs="Arial"/>
        </w:rPr>
        <w:t>serve as a</w:t>
      </w:r>
      <w:r w:rsidR="00BA4E63">
        <w:rPr>
          <w:rFonts w:ascii="Arial" w:hAnsi="Arial" w:cs="Arial"/>
        </w:rPr>
        <w:t>n important</w:t>
      </w:r>
      <w:r w:rsidR="00D3693B" w:rsidRPr="001474A1">
        <w:rPr>
          <w:rFonts w:ascii="Arial" w:hAnsi="Arial" w:cs="Arial"/>
        </w:rPr>
        <w:t xml:space="preserve"> source of revenue generation for </w:t>
      </w:r>
      <w:r w:rsidR="00392DC6">
        <w:rPr>
          <w:rFonts w:ascii="Arial" w:hAnsi="Arial" w:cs="Arial"/>
        </w:rPr>
        <w:t xml:space="preserve">funding </w:t>
      </w:r>
      <w:r w:rsidR="00D3693B" w:rsidRPr="001474A1">
        <w:rPr>
          <w:rFonts w:ascii="Arial" w:hAnsi="Arial" w:cs="Arial"/>
        </w:rPr>
        <w:t xml:space="preserve">the </w:t>
      </w:r>
      <w:proofErr w:type="gramStart"/>
      <w:r w:rsidR="00D3693B" w:rsidRPr="001474A1">
        <w:rPr>
          <w:rFonts w:ascii="Arial" w:hAnsi="Arial" w:cs="Arial"/>
        </w:rPr>
        <w:t>District’s</w:t>
      </w:r>
      <w:proofErr w:type="gramEnd"/>
      <w:r w:rsidR="00D3693B" w:rsidRPr="001474A1">
        <w:rPr>
          <w:rFonts w:ascii="Arial" w:hAnsi="Arial" w:cs="Arial"/>
        </w:rPr>
        <w:t xml:space="preserve"> work and operations</w:t>
      </w:r>
      <w:r w:rsidR="00050D81">
        <w:rPr>
          <w:rFonts w:ascii="Arial" w:hAnsi="Arial" w:cs="Arial"/>
        </w:rPr>
        <w:t>, and for the enhancement of recreational opportunities on District-owned property</w:t>
      </w:r>
      <w:r>
        <w:rPr>
          <w:rFonts w:ascii="Arial" w:hAnsi="Arial" w:cs="Arial"/>
        </w:rPr>
        <w:t>;</w:t>
      </w:r>
      <w:r w:rsidR="00D3693B" w:rsidRPr="001474A1">
        <w:rPr>
          <w:rFonts w:ascii="Arial" w:hAnsi="Arial" w:cs="Arial"/>
        </w:rPr>
        <w:t xml:space="preserve"> and</w:t>
      </w:r>
    </w:p>
    <w:p w14:paraId="5AAF21EC" w14:textId="2863944E" w:rsidR="003E3F62" w:rsidRDefault="00D3693B" w:rsidP="00783230">
      <w:pPr>
        <w:rPr>
          <w:rFonts w:ascii="Arial" w:hAnsi="Arial" w:cs="Arial"/>
        </w:rPr>
      </w:pPr>
      <w:proofErr w:type="gramStart"/>
      <w:r w:rsidRPr="001474A1">
        <w:rPr>
          <w:rFonts w:ascii="Arial" w:hAnsi="Arial" w:cs="Arial"/>
        </w:rPr>
        <w:t>WHEREAS,</w:t>
      </w:r>
      <w:proofErr w:type="gramEnd"/>
      <w:r w:rsidRPr="001474A1">
        <w:rPr>
          <w:rFonts w:ascii="Arial" w:hAnsi="Arial" w:cs="Arial"/>
        </w:rPr>
        <w:t xml:space="preserve"> the District continues to require access </w:t>
      </w:r>
      <w:r w:rsidR="00A521B7" w:rsidRPr="001474A1">
        <w:rPr>
          <w:rFonts w:ascii="Arial" w:hAnsi="Arial" w:cs="Arial"/>
        </w:rPr>
        <w:t xml:space="preserve">to </w:t>
      </w:r>
      <w:r w:rsidRPr="001474A1">
        <w:rPr>
          <w:rFonts w:ascii="Arial" w:hAnsi="Arial" w:cs="Arial"/>
        </w:rPr>
        <w:t>and use of parts of the Subject Property</w:t>
      </w:r>
      <w:r w:rsidR="0007094E">
        <w:rPr>
          <w:rFonts w:ascii="Arial" w:hAnsi="Arial" w:cs="Arial"/>
        </w:rPr>
        <w:t xml:space="preserve"> </w:t>
      </w:r>
      <w:r w:rsidR="00BA4E63">
        <w:rPr>
          <w:rFonts w:ascii="Arial" w:hAnsi="Arial" w:cs="Arial"/>
        </w:rPr>
        <w:t>for</w:t>
      </w:r>
      <w:r w:rsidR="0007094E">
        <w:rPr>
          <w:rFonts w:ascii="Arial" w:hAnsi="Arial" w:cs="Arial"/>
        </w:rPr>
        <w:t>, among other things</w:t>
      </w:r>
      <w:r w:rsidR="0068549C">
        <w:rPr>
          <w:rFonts w:ascii="Arial" w:hAnsi="Arial" w:cs="Arial"/>
        </w:rPr>
        <w:t>,</w:t>
      </w:r>
      <w:r w:rsidR="0007094E">
        <w:rPr>
          <w:rFonts w:ascii="Arial" w:hAnsi="Arial" w:cs="Arial"/>
        </w:rPr>
        <w:t xml:space="preserve"> </w:t>
      </w:r>
      <w:r w:rsidR="00966876">
        <w:rPr>
          <w:rFonts w:ascii="Arial" w:hAnsi="Arial" w:cs="Arial"/>
        </w:rPr>
        <w:t xml:space="preserve">the </w:t>
      </w:r>
      <w:proofErr w:type="gramStart"/>
      <w:r w:rsidR="002E5169">
        <w:rPr>
          <w:rFonts w:ascii="Arial" w:hAnsi="Arial" w:cs="Arial"/>
        </w:rPr>
        <w:t>District</w:t>
      </w:r>
      <w:r w:rsidR="00966876">
        <w:rPr>
          <w:rFonts w:ascii="Arial" w:hAnsi="Arial" w:cs="Arial"/>
        </w:rPr>
        <w:t>’s</w:t>
      </w:r>
      <w:proofErr w:type="gramEnd"/>
      <w:r w:rsidR="002E5169">
        <w:rPr>
          <w:rFonts w:ascii="Arial" w:hAnsi="Arial" w:cs="Arial"/>
        </w:rPr>
        <w:t xml:space="preserve"> </w:t>
      </w:r>
      <w:r w:rsidR="00BA4E63">
        <w:rPr>
          <w:rFonts w:ascii="Arial" w:hAnsi="Arial" w:cs="Arial"/>
        </w:rPr>
        <w:t>maintenance</w:t>
      </w:r>
      <w:r w:rsidR="0007094E">
        <w:rPr>
          <w:rFonts w:ascii="Arial" w:hAnsi="Arial" w:cs="Arial"/>
        </w:rPr>
        <w:t xml:space="preserve"> </w:t>
      </w:r>
      <w:r w:rsidR="00BA7E47">
        <w:rPr>
          <w:rFonts w:ascii="Arial" w:hAnsi="Arial" w:cs="Arial"/>
        </w:rPr>
        <w:t>and/or construct</w:t>
      </w:r>
      <w:r w:rsidR="00BA4E63">
        <w:rPr>
          <w:rFonts w:ascii="Arial" w:hAnsi="Arial" w:cs="Arial"/>
        </w:rPr>
        <w:t>ion of</w:t>
      </w:r>
      <w:r w:rsidR="00BA7E47">
        <w:rPr>
          <w:rFonts w:ascii="Arial" w:hAnsi="Arial" w:cs="Arial"/>
        </w:rPr>
        <w:t xml:space="preserve"> </w:t>
      </w:r>
      <w:r w:rsidR="0007094E">
        <w:rPr>
          <w:rFonts w:ascii="Arial" w:hAnsi="Arial" w:cs="Arial"/>
        </w:rPr>
        <w:t>hiking and equestrian trails for public use on or about the</w:t>
      </w:r>
      <w:r w:rsidR="0068549C">
        <w:rPr>
          <w:rFonts w:ascii="Arial" w:hAnsi="Arial" w:cs="Arial"/>
        </w:rPr>
        <w:t xml:space="preserve"> Subject Property</w:t>
      </w:r>
      <w:r w:rsidR="00A42E3C">
        <w:rPr>
          <w:rFonts w:ascii="Arial" w:hAnsi="Arial" w:cs="Arial"/>
        </w:rPr>
        <w:t xml:space="preserve"> as described in Exhibit “B-4” to the 1992 Lease</w:t>
      </w:r>
      <w:r w:rsidR="003E3F62">
        <w:rPr>
          <w:rFonts w:ascii="Arial" w:hAnsi="Arial" w:cs="Arial"/>
        </w:rPr>
        <w:t>;</w:t>
      </w:r>
      <w:r w:rsidR="0068549C">
        <w:rPr>
          <w:rFonts w:ascii="Arial" w:hAnsi="Arial" w:cs="Arial"/>
        </w:rPr>
        <w:t xml:space="preserve"> </w:t>
      </w:r>
      <w:r w:rsidRPr="001474A1">
        <w:rPr>
          <w:rFonts w:ascii="Arial" w:hAnsi="Arial" w:cs="Arial"/>
        </w:rPr>
        <w:t xml:space="preserve">and </w:t>
      </w:r>
    </w:p>
    <w:p w14:paraId="6ECF0FF9" w14:textId="2E47E946" w:rsidR="00D3693B" w:rsidRPr="001474A1" w:rsidRDefault="003E3F62" w:rsidP="00783230">
      <w:pPr>
        <w:rPr>
          <w:rFonts w:ascii="Arial" w:hAnsi="Arial" w:cs="Arial"/>
        </w:rPr>
      </w:pPr>
      <w:r>
        <w:rPr>
          <w:rFonts w:ascii="Arial" w:hAnsi="Arial" w:cs="Arial"/>
        </w:rPr>
        <w:t xml:space="preserve">WHEREAS, under the terms of the 1992 Lease the District </w:t>
      </w:r>
      <w:r w:rsidR="00D3693B" w:rsidRPr="001474A1">
        <w:rPr>
          <w:rFonts w:ascii="Arial" w:hAnsi="Arial" w:cs="Arial"/>
        </w:rPr>
        <w:t xml:space="preserve">reserved rights </w:t>
      </w:r>
      <w:r>
        <w:rPr>
          <w:rFonts w:ascii="Arial" w:hAnsi="Arial" w:cs="Arial"/>
        </w:rPr>
        <w:t xml:space="preserve">to meet </w:t>
      </w:r>
      <w:r w:rsidR="00D3693B" w:rsidRPr="001474A1">
        <w:rPr>
          <w:rFonts w:ascii="Arial" w:hAnsi="Arial" w:cs="Arial"/>
        </w:rPr>
        <w:t xml:space="preserve">the </w:t>
      </w:r>
      <w:proofErr w:type="gramStart"/>
      <w:r w:rsidR="00D3693B" w:rsidRPr="001474A1">
        <w:rPr>
          <w:rFonts w:ascii="Arial" w:hAnsi="Arial" w:cs="Arial"/>
        </w:rPr>
        <w:t>District’s</w:t>
      </w:r>
      <w:proofErr w:type="gramEnd"/>
      <w:r w:rsidR="00D3693B" w:rsidRPr="001474A1">
        <w:rPr>
          <w:rFonts w:ascii="Arial" w:hAnsi="Arial" w:cs="Arial"/>
        </w:rPr>
        <w:t xml:space="preserve"> ongoing needs</w:t>
      </w:r>
      <w:r w:rsidR="000711C2">
        <w:rPr>
          <w:rFonts w:ascii="Arial" w:hAnsi="Arial" w:cs="Arial"/>
        </w:rPr>
        <w:t xml:space="preserve"> and </w:t>
      </w:r>
      <w:r w:rsidR="000711C2" w:rsidRPr="001474A1">
        <w:rPr>
          <w:rFonts w:ascii="Arial" w:hAnsi="Arial" w:cs="Arial"/>
        </w:rPr>
        <w:t xml:space="preserve">to ensure that use of the Subject Property will not unreasonably interfere with </w:t>
      </w:r>
      <w:r w:rsidR="00BA7E47">
        <w:rPr>
          <w:rFonts w:ascii="Arial" w:hAnsi="Arial" w:cs="Arial"/>
        </w:rPr>
        <w:t xml:space="preserve">the </w:t>
      </w:r>
      <w:proofErr w:type="gramStart"/>
      <w:r w:rsidR="00BA7E47">
        <w:rPr>
          <w:rFonts w:ascii="Arial" w:hAnsi="Arial" w:cs="Arial"/>
        </w:rPr>
        <w:t>District’s</w:t>
      </w:r>
      <w:proofErr w:type="gramEnd"/>
      <w:r w:rsidR="000711C2" w:rsidRPr="001474A1">
        <w:rPr>
          <w:rFonts w:ascii="Arial" w:hAnsi="Arial" w:cs="Arial"/>
        </w:rPr>
        <w:t xml:space="preserve"> uses and purposes</w:t>
      </w:r>
      <w:r w:rsidR="00500C67">
        <w:rPr>
          <w:rFonts w:ascii="Arial" w:hAnsi="Arial" w:cs="Arial"/>
        </w:rPr>
        <w:t xml:space="preserve"> </w:t>
      </w:r>
      <w:r w:rsidR="00A42E3C">
        <w:rPr>
          <w:rFonts w:ascii="Arial" w:hAnsi="Arial" w:cs="Arial"/>
        </w:rPr>
        <w:t xml:space="preserve">and the </w:t>
      </w:r>
      <w:r w:rsidR="00500C67">
        <w:rPr>
          <w:rFonts w:ascii="Arial" w:hAnsi="Arial" w:cs="Arial"/>
        </w:rPr>
        <w:t>Lessee agreed to use the lea</w:t>
      </w:r>
      <w:r w:rsidR="00A42E3C">
        <w:rPr>
          <w:rFonts w:ascii="Arial" w:hAnsi="Arial" w:cs="Arial"/>
        </w:rPr>
        <w:t>sed premises for development of recreational facilities</w:t>
      </w:r>
      <w:r w:rsidR="00E713D3">
        <w:rPr>
          <w:rFonts w:ascii="Arial" w:hAnsi="Arial" w:cs="Arial"/>
        </w:rPr>
        <w:t xml:space="preserve"> and</w:t>
      </w:r>
      <w:r w:rsidR="00A42E3C">
        <w:rPr>
          <w:rFonts w:ascii="Arial" w:hAnsi="Arial" w:cs="Arial"/>
        </w:rPr>
        <w:t xml:space="preserve"> servic</w:t>
      </w:r>
      <w:r w:rsidR="00E713D3">
        <w:rPr>
          <w:rFonts w:ascii="Arial" w:hAnsi="Arial" w:cs="Arial"/>
        </w:rPr>
        <w:t xml:space="preserve">es, </w:t>
      </w:r>
      <w:r w:rsidR="00A42E3C">
        <w:rPr>
          <w:rFonts w:ascii="Arial" w:hAnsi="Arial" w:cs="Arial"/>
        </w:rPr>
        <w:t>which are compatible with District’s use of the lan</w:t>
      </w:r>
      <w:r w:rsidR="00E713D3">
        <w:rPr>
          <w:rFonts w:ascii="Arial" w:hAnsi="Arial" w:cs="Arial"/>
        </w:rPr>
        <w:t>d</w:t>
      </w:r>
      <w:r w:rsidR="00D3693B" w:rsidRPr="001474A1">
        <w:rPr>
          <w:rFonts w:ascii="Arial" w:hAnsi="Arial" w:cs="Arial"/>
        </w:rPr>
        <w:t xml:space="preserve">; and </w:t>
      </w:r>
    </w:p>
    <w:p w14:paraId="1110DED1" w14:textId="2DF4ABC7" w:rsidR="005402A5" w:rsidRDefault="00D3693B" w:rsidP="00783230">
      <w:pPr>
        <w:rPr>
          <w:rFonts w:ascii="Arial" w:hAnsi="Arial" w:cs="Arial"/>
        </w:rPr>
      </w:pPr>
      <w:proofErr w:type="gramStart"/>
      <w:r w:rsidRPr="001474A1">
        <w:rPr>
          <w:rFonts w:ascii="Arial" w:hAnsi="Arial" w:cs="Arial"/>
        </w:rPr>
        <w:t>WHEREAS,</w:t>
      </w:r>
      <w:proofErr w:type="gramEnd"/>
      <w:r w:rsidRPr="001474A1">
        <w:rPr>
          <w:rFonts w:ascii="Arial" w:hAnsi="Arial" w:cs="Arial"/>
        </w:rPr>
        <w:t xml:space="preserve"> the </w:t>
      </w:r>
      <w:r w:rsidR="003E3F62">
        <w:rPr>
          <w:rFonts w:ascii="Arial" w:hAnsi="Arial" w:cs="Arial"/>
        </w:rPr>
        <w:t xml:space="preserve">1992 Lease was assigned </w:t>
      </w:r>
      <w:r w:rsidR="005402A5">
        <w:rPr>
          <w:rFonts w:ascii="Arial" w:hAnsi="Arial" w:cs="Arial"/>
        </w:rPr>
        <w:t>pursuant to that certain Assignment of Lease dated March 10, 1993</w:t>
      </w:r>
      <w:r w:rsidR="00BA4E63">
        <w:rPr>
          <w:rFonts w:ascii="Arial" w:hAnsi="Arial" w:cs="Arial"/>
        </w:rPr>
        <w:t>,</w:t>
      </w:r>
      <w:r w:rsidR="005402A5">
        <w:rPr>
          <w:rFonts w:ascii="Arial" w:hAnsi="Arial" w:cs="Arial"/>
        </w:rPr>
        <w:t xml:space="preserve"> to Siskiyou Lake </w:t>
      </w:r>
      <w:r w:rsidR="00050D81">
        <w:rPr>
          <w:rFonts w:ascii="Arial" w:hAnsi="Arial" w:cs="Arial"/>
        </w:rPr>
        <w:t>G</w:t>
      </w:r>
      <w:r w:rsidR="005402A5">
        <w:rPr>
          <w:rFonts w:ascii="Arial" w:hAnsi="Arial" w:cs="Arial"/>
        </w:rPr>
        <w:t xml:space="preserve">olf Resort, Inc., hereinafter referred to as Lessee, with consent of the </w:t>
      </w:r>
      <w:proofErr w:type="gramStart"/>
      <w:r w:rsidR="005402A5">
        <w:rPr>
          <w:rFonts w:ascii="Arial" w:hAnsi="Arial" w:cs="Arial"/>
        </w:rPr>
        <w:t>District</w:t>
      </w:r>
      <w:proofErr w:type="gramEnd"/>
      <w:r w:rsidR="005402A5">
        <w:rPr>
          <w:rFonts w:ascii="Arial" w:hAnsi="Arial" w:cs="Arial"/>
        </w:rPr>
        <w:t xml:space="preserve">; </w:t>
      </w:r>
      <w:r w:rsidR="00BA4E63">
        <w:rPr>
          <w:rFonts w:ascii="Arial" w:hAnsi="Arial" w:cs="Arial"/>
        </w:rPr>
        <w:t>and</w:t>
      </w:r>
    </w:p>
    <w:p w14:paraId="7257B72F" w14:textId="5279CCD4" w:rsidR="00CB6250" w:rsidRDefault="00BA4E63" w:rsidP="00783230">
      <w:pPr>
        <w:rPr>
          <w:rFonts w:ascii="Arial" w:hAnsi="Arial" w:cs="Arial"/>
        </w:rPr>
      </w:pPr>
      <w:proofErr w:type="gramStart"/>
      <w:r>
        <w:rPr>
          <w:rFonts w:ascii="Arial" w:hAnsi="Arial" w:cs="Arial"/>
        </w:rPr>
        <w:t>WHEREAS,</w:t>
      </w:r>
      <w:proofErr w:type="gramEnd"/>
      <w:r>
        <w:rPr>
          <w:rFonts w:ascii="Arial" w:hAnsi="Arial" w:cs="Arial"/>
        </w:rPr>
        <w:t xml:space="preserve"> the 1992 Lease was amended in 1993 </w:t>
      </w:r>
      <w:r w:rsidR="00050D81">
        <w:rPr>
          <w:rFonts w:ascii="Arial" w:hAnsi="Arial" w:cs="Arial"/>
        </w:rPr>
        <w:t>(First A</w:t>
      </w:r>
      <w:r w:rsidR="006C1A99">
        <w:rPr>
          <w:rFonts w:ascii="Arial" w:hAnsi="Arial" w:cs="Arial"/>
        </w:rPr>
        <w:t>ddendum</w:t>
      </w:r>
      <w:r w:rsidR="00CB6250">
        <w:rPr>
          <w:rFonts w:ascii="Arial" w:hAnsi="Arial" w:cs="Arial"/>
        </w:rPr>
        <w:t>) to</w:t>
      </w:r>
      <w:r w:rsidR="00050D81">
        <w:rPr>
          <w:rFonts w:ascii="Arial" w:hAnsi="Arial" w:cs="Arial"/>
        </w:rPr>
        <w:t xml:space="preserve"> requir</w:t>
      </w:r>
      <w:r w:rsidR="00CB6250">
        <w:rPr>
          <w:rFonts w:ascii="Arial" w:hAnsi="Arial" w:cs="Arial"/>
        </w:rPr>
        <w:t>e</w:t>
      </w:r>
      <w:r w:rsidR="00050D81">
        <w:rPr>
          <w:rFonts w:ascii="Arial" w:hAnsi="Arial" w:cs="Arial"/>
        </w:rPr>
        <w:t xml:space="preserve"> construction of two additional standard tennis courts open to the public free of charge</w:t>
      </w:r>
      <w:r w:rsidR="00CB6250">
        <w:rPr>
          <w:rFonts w:ascii="Arial" w:hAnsi="Arial" w:cs="Arial"/>
        </w:rPr>
        <w:t>; and</w:t>
      </w:r>
    </w:p>
    <w:p w14:paraId="1B50C857" w14:textId="24248A97" w:rsidR="00BA4E63" w:rsidRDefault="00CB6250" w:rsidP="00783230">
      <w:pPr>
        <w:rPr>
          <w:rFonts w:ascii="Arial" w:hAnsi="Arial" w:cs="Arial"/>
        </w:rPr>
      </w:pPr>
      <w:proofErr w:type="gramStart"/>
      <w:r>
        <w:rPr>
          <w:rFonts w:ascii="Arial" w:hAnsi="Arial" w:cs="Arial"/>
        </w:rPr>
        <w:t>WHEREAS,</w:t>
      </w:r>
      <w:proofErr w:type="gramEnd"/>
      <w:r>
        <w:rPr>
          <w:rFonts w:ascii="Arial" w:hAnsi="Arial" w:cs="Arial"/>
        </w:rPr>
        <w:t xml:space="preserve"> the 1992 Lease was amended again in </w:t>
      </w:r>
      <w:r w:rsidR="00BA4E63">
        <w:rPr>
          <w:rFonts w:ascii="Arial" w:hAnsi="Arial" w:cs="Arial"/>
        </w:rPr>
        <w:t xml:space="preserve">1994 </w:t>
      </w:r>
      <w:r w:rsidR="00050D81">
        <w:rPr>
          <w:rFonts w:ascii="Arial" w:hAnsi="Arial" w:cs="Arial"/>
        </w:rPr>
        <w:t>(Second A</w:t>
      </w:r>
      <w:r w:rsidR="006C1A99">
        <w:rPr>
          <w:rFonts w:ascii="Arial" w:hAnsi="Arial" w:cs="Arial"/>
        </w:rPr>
        <w:t>ddendum</w:t>
      </w:r>
      <w:r>
        <w:rPr>
          <w:rFonts w:ascii="Arial" w:hAnsi="Arial" w:cs="Arial"/>
        </w:rPr>
        <w:t>) to</w:t>
      </w:r>
      <w:r w:rsidR="00050D81">
        <w:rPr>
          <w:rFonts w:ascii="Arial" w:hAnsi="Arial" w:cs="Arial"/>
        </w:rPr>
        <w:t xml:space="preserve"> amend </w:t>
      </w:r>
      <w:r w:rsidR="002E5169">
        <w:rPr>
          <w:rFonts w:ascii="Arial" w:hAnsi="Arial" w:cs="Arial"/>
        </w:rPr>
        <w:t xml:space="preserve">the </w:t>
      </w:r>
      <w:r w:rsidR="00050D81">
        <w:rPr>
          <w:rFonts w:ascii="Arial" w:hAnsi="Arial" w:cs="Arial"/>
        </w:rPr>
        <w:t>premises description; and</w:t>
      </w:r>
    </w:p>
    <w:p w14:paraId="0B915165" w14:textId="61CAFFA4" w:rsidR="005402A5" w:rsidRDefault="005402A5" w:rsidP="00783230">
      <w:pPr>
        <w:rPr>
          <w:rFonts w:ascii="Arial" w:hAnsi="Arial" w:cs="Arial"/>
        </w:rPr>
      </w:pPr>
      <w:r>
        <w:rPr>
          <w:rFonts w:ascii="Arial" w:hAnsi="Arial" w:cs="Arial"/>
        </w:rPr>
        <w:t xml:space="preserve">WHEREAS, the Lessee and District </w:t>
      </w:r>
      <w:r w:rsidR="00050D81">
        <w:rPr>
          <w:rFonts w:ascii="Arial" w:hAnsi="Arial" w:cs="Arial"/>
        </w:rPr>
        <w:t xml:space="preserve">now </w:t>
      </w:r>
      <w:r>
        <w:rPr>
          <w:rFonts w:ascii="Arial" w:hAnsi="Arial" w:cs="Arial"/>
        </w:rPr>
        <w:t xml:space="preserve">desire to </w:t>
      </w:r>
      <w:r w:rsidR="00BA4E63">
        <w:rPr>
          <w:rFonts w:ascii="Arial" w:hAnsi="Arial" w:cs="Arial"/>
        </w:rPr>
        <w:t>enter</w:t>
      </w:r>
      <w:r>
        <w:rPr>
          <w:rFonts w:ascii="Arial" w:hAnsi="Arial" w:cs="Arial"/>
        </w:rPr>
        <w:t xml:space="preserve"> </w:t>
      </w:r>
      <w:r w:rsidR="00BA4E63">
        <w:rPr>
          <w:rFonts w:ascii="Arial" w:hAnsi="Arial" w:cs="Arial"/>
        </w:rPr>
        <w:t xml:space="preserve">into </w:t>
      </w:r>
      <w:r>
        <w:rPr>
          <w:rFonts w:ascii="Arial" w:hAnsi="Arial" w:cs="Arial"/>
        </w:rPr>
        <w:t>a Third A</w:t>
      </w:r>
      <w:r w:rsidR="006C1A99">
        <w:rPr>
          <w:rFonts w:ascii="Arial" w:hAnsi="Arial" w:cs="Arial"/>
        </w:rPr>
        <w:t>ddendum</w:t>
      </w:r>
      <w:r w:rsidR="009F2021">
        <w:rPr>
          <w:rFonts w:ascii="Arial" w:hAnsi="Arial" w:cs="Arial"/>
        </w:rPr>
        <w:t xml:space="preserve"> </w:t>
      </w:r>
      <w:r>
        <w:rPr>
          <w:rFonts w:ascii="Arial" w:hAnsi="Arial" w:cs="Arial"/>
        </w:rPr>
        <w:t xml:space="preserve">to </w:t>
      </w:r>
      <w:r w:rsidR="00CB6250">
        <w:rPr>
          <w:rFonts w:ascii="Arial" w:hAnsi="Arial" w:cs="Arial"/>
        </w:rPr>
        <w:t xml:space="preserve">amend </w:t>
      </w:r>
      <w:r w:rsidR="00050D81">
        <w:rPr>
          <w:rFonts w:ascii="Arial" w:hAnsi="Arial" w:cs="Arial"/>
        </w:rPr>
        <w:t xml:space="preserve">the </w:t>
      </w:r>
      <w:r w:rsidR="00CB6250">
        <w:rPr>
          <w:rFonts w:ascii="Arial" w:hAnsi="Arial" w:cs="Arial"/>
        </w:rPr>
        <w:t xml:space="preserve">term of the </w:t>
      </w:r>
      <w:r w:rsidR="002E5169">
        <w:rPr>
          <w:rFonts w:ascii="Arial" w:hAnsi="Arial" w:cs="Arial"/>
        </w:rPr>
        <w:t>1992 Lease</w:t>
      </w:r>
      <w:r w:rsidR="00CB6250">
        <w:rPr>
          <w:rFonts w:ascii="Arial" w:hAnsi="Arial" w:cs="Arial"/>
        </w:rPr>
        <w:t>, as amended,</w:t>
      </w:r>
      <w:r>
        <w:rPr>
          <w:rFonts w:ascii="Arial" w:hAnsi="Arial" w:cs="Arial"/>
        </w:rPr>
        <w:t xml:space="preserve"> </w:t>
      </w:r>
      <w:r w:rsidR="00966876">
        <w:rPr>
          <w:rFonts w:ascii="Arial" w:hAnsi="Arial" w:cs="Arial"/>
        </w:rPr>
        <w:t>by</w:t>
      </w:r>
      <w:r w:rsidR="00CB6250">
        <w:rPr>
          <w:rFonts w:ascii="Arial" w:hAnsi="Arial" w:cs="Arial"/>
        </w:rPr>
        <w:t xml:space="preserve"> extend</w:t>
      </w:r>
      <w:r w:rsidR="00966876">
        <w:rPr>
          <w:rFonts w:ascii="Arial" w:hAnsi="Arial" w:cs="Arial"/>
        </w:rPr>
        <w:t>ing</w:t>
      </w:r>
      <w:r w:rsidR="00CB6250">
        <w:rPr>
          <w:rFonts w:ascii="Arial" w:hAnsi="Arial" w:cs="Arial"/>
        </w:rPr>
        <w:t xml:space="preserve"> </w:t>
      </w:r>
      <w:r w:rsidR="001A72B7">
        <w:rPr>
          <w:rFonts w:ascii="Arial" w:hAnsi="Arial" w:cs="Arial"/>
        </w:rPr>
        <w:t>the</w:t>
      </w:r>
      <w:r w:rsidR="00CB6250">
        <w:rPr>
          <w:rFonts w:ascii="Arial" w:hAnsi="Arial" w:cs="Arial"/>
        </w:rPr>
        <w:t xml:space="preserve"> terminat</w:t>
      </w:r>
      <w:r w:rsidR="001A72B7">
        <w:rPr>
          <w:rFonts w:ascii="Arial" w:hAnsi="Arial" w:cs="Arial"/>
        </w:rPr>
        <w:t>ion</w:t>
      </w:r>
      <w:r w:rsidR="00CB6250">
        <w:rPr>
          <w:rFonts w:ascii="Arial" w:hAnsi="Arial" w:cs="Arial"/>
        </w:rPr>
        <w:t xml:space="preserve"> date 40 years from</w:t>
      </w:r>
      <w:r w:rsidR="00050D81">
        <w:rPr>
          <w:rFonts w:ascii="Arial" w:hAnsi="Arial" w:cs="Arial"/>
        </w:rPr>
        <w:t xml:space="preserve"> May 11, </w:t>
      </w:r>
      <w:proofErr w:type="gramStart"/>
      <w:r w:rsidR="00050D81">
        <w:rPr>
          <w:rFonts w:ascii="Arial" w:hAnsi="Arial" w:cs="Arial"/>
        </w:rPr>
        <w:t>2032</w:t>
      </w:r>
      <w:proofErr w:type="gramEnd"/>
      <w:r w:rsidR="00050D81">
        <w:rPr>
          <w:rFonts w:ascii="Arial" w:hAnsi="Arial" w:cs="Arial"/>
        </w:rPr>
        <w:t xml:space="preserve"> </w:t>
      </w:r>
      <w:r>
        <w:rPr>
          <w:rFonts w:ascii="Arial" w:hAnsi="Arial" w:cs="Arial"/>
        </w:rPr>
        <w:t xml:space="preserve">to </w:t>
      </w:r>
      <w:r w:rsidR="00050D81">
        <w:rPr>
          <w:rFonts w:ascii="Arial" w:hAnsi="Arial" w:cs="Arial"/>
        </w:rPr>
        <w:t xml:space="preserve">May 11, </w:t>
      </w:r>
      <w:r>
        <w:rPr>
          <w:rFonts w:ascii="Arial" w:hAnsi="Arial" w:cs="Arial"/>
        </w:rPr>
        <w:t>2072</w:t>
      </w:r>
      <w:r w:rsidR="0092124D">
        <w:rPr>
          <w:rFonts w:ascii="Arial" w:hAnsi="Arial" w:cs="Arial"/>
        </w:rPr>
        <w:t>,</w:t>
      </w:r>
      <w:r w:rsidR="00E713D3">
        <w:rPr>
          <w:rFonts w:ascii="Arial" w:hAnsi="Arial" w:cs="Arial"/>
        </w:rPr>
        <w:t xml:space="preserve"> </w:t>
      </w:r>
      <w:r w:rsidR="008A7941" w:rsidRPr="00264CA5">
        <w:rPr>
          <w:rFonts w:ascii="Arial" w:hAnsi="Arial" w:cs="Arial"/>
        </w:rPr>
        <w:t>updating</w:t>
      </w:r>
      <w:r w:rsidR="0092124D" w:rsidRPr="00264CA5">
        <w:rPr>
          <w:rFonts w:ascii="Arial" w:hAnsi="Arial" w:cs="Arial"/>
        </w:rPr>
        <w:t xml:space="preserve"> its insurance provisions</w:t>
      </w:r>
      <w:r w:rsidR="0092124D">
        <w:rPr>
          <w:rFonts w:ascii="Arial" w:hAnsi="Arial" w:cs="Arial"/>
        </w:rPr>
        <w:t xml:space="preserve">, and </w:t>
      </w:r>
      <w:r>
        <w:rPr>
          <w:rFonts w:ascii="Arial" w:hAnsi="Arial" w:cs="Arial"/>
        </w:rPr>
        <w:t>increas</w:t>
      </w:r>
      <w:r w:rsidR="008A7941">
        <w:rPr>
          <w:rFonts w:ascii="Arial" w:hAnsi="Arial" w:cs="Arial"/>
        </w:rPr>
        <w:t>ing</w:t>
      </w:r>
      <w:r>
        <w:rPr>
          <w:rFonts w:ascii="Arial" w:hAnsi="Arial" w:cs="Arial"/>
        </w:rPr>
        <w:t xml:space="preserve"> the terms of compensation to the </w:t>
      </w:r>
      <w:proofErr w:type="gramStart"/>
      <w:r>
        <w:rPr>
          <w:rFonts w:ascii="Arial" w:hAnsi="Arial" w:cs="Arial"/>
        </w:rPr>
        <w:t>District</w:t>
      </w:r>
      <w:proofErr w:type="gramEnd"/>
      <w:r w:rsidR="009F2021">
        <w:rPr>
          <w:rFonts w:ascii="Arial" w:hAnsi="Arial" w:cs="Arial"/>
        </w:rPr>
        <w:t xml:space="preserve"> (see Exhibit “B”, Third A</w:t>
      </w:r>
      <w:r w:rsidR="006C1A99">
        <w:rPr>
          <w:rFonts w:ascii="Arial" w:hAnsi="Arial" w:cs="Arial"/>
        </w:rPr>
        <w:t>ddendum</w:t>
      </w:r>
      <w:r w:rsidR="009F2021">
        <w:rPr>
          <w:rFonts w:ascii="Arial" w:hAnsi="Arial" w:cs="Arial"/>
        </w:rPr>
        <w:t>)</w:t>
      </w:r>
      <w:r>
        <w:rPr>
          <w:rFonts w:ascii="Arial" w:hAnsi="Arial" w:cs="Arial"/>
        </w:rPr>
        <w:t>; and</w:t>
      </w:r>
    </w:p>
    <w:p w14:paraId="65099AEA" w14:textId="4BA318ED" w:rsidR="00A521B7" w:rsidRPr="001474A1" w:rsidRDefault="00A521B7" w:rsidP="00783230">
      <w:pPr>
        <w:rPr>
          <w:rFonts w:ascii="Arial" w:hAnsi="Arial" w:cs="Arial"/>
        </w:rPr>
      </w:pPr>
      <w:proofErr w:type="gramStart"/>
      <w:r w:rsidRPr="001474A1">
        <w:rPr>
          <w:rFonts w:ascii="Arial" w:hAnsi="Arial" w:cs="Arial"/>
        </w:rPr>
        <w:t>WHEREAS,</w:t>
      </w:r>
      <w:proofErr w:type="gramEnd"/>
      <w:r w:rsidRPr="001474A1">
        <w:rPr>
          <w:rFonts w:ascii="Arial" w:hAnsi="Arial" w:cs="Arial"/>
        </w:rPr>
        <w:t xml:space="preserve"> the Surplus Land Act (Government Code § 54220, et seq</w:t>
      </w:r>
      <w:r w:rsidR="00966876">
        <w:rPr>
          <w:rFonts w:ascii="Arial" w:hAnsi="Arial" w:cs="Arial"/>
        </w:rPr>
        <w:t>.</w:t>
      </w:r>
      <w:r w:rsidRPr="001474A1">
        <w:rPr>
          <w:rFonts w:ascii="Arial" w:hAnsi="Arial" w:cs="Arial"/>
        </w:rPr>
        <w:t xml:space="preserve">) requires that before a local agency </w:t>
      </w:r>
      <w:proofErr w:type="gramStart"/>
      <w:r w:rsidRPr="001474A1">
        <w:rPr>
          <w:rFonts w:ascii="Arial" w:hAnsi="Arial" w:cs="Arial"/>
        </w:rPr>
        <w:t>takes action</w:t>
      </w:r>
      <w:proofErr w:type="gramEnd"/>
      <w:r w:rsidRPr="001474A1">
        <w:rPr>
          <w:rFonts w:ascii="Arial" w:hAnsi="Arial" w:cs="Arial"/>
        </w:rPr>
        <w:t xml:space="preserve"> to “dispose of” land, the local agency must declare the property to be either “surplus land” or “exempt surplus land”</w:t>
      </w:r>
      <w:r w:rsidR="005402A5">
        <w:rPr>
          <w:rFonts w:ascii="Arial" w:hAnsi="Arial" w:cs="Arial"/>
        </w:rPr>
        <w:t>;</w:t>
      </w:r>
      <w:r w:rsidRPr="001474A1">
        <w:rPr>
          <w:rFonts w:ascii="Arial" w:hAnsi="Arial" w:cs="Arial"/>
        </w:rPr>
        <w:t xml:space="preserve"> and </w:t>
      </w:r>
    </w:p>
    <w:p w14:paraId="6C19DC26" w14:textId="0A774983" w:rsidR="00A521B7" w:rsidRPr="001474A1" w:rsidRDefault="00A521B7" w:rsidP="00783230">
      <w:pPr>
        <w:rPr>
          <w:rFonts w:ascii="Arial" w:hAnsi="Arial" w:cs="Arial"/>
        </w:rPr>
      </w:pPr>
      <w:proofErr w:type="gramStart"/>
      <w:r w:rsidRPr="001474A1">
        <w:rPr>
          <w:rFonts w:ascii="Arial" w:hAnsi="Arial" w:cs="Arial"/>
        </w:rPr>
        <w:t>WHEREAS,</w:t>
      </w:r>
      <w:proofErr w:type="gramEnd"/>
      <w:r w:rsidRPr="001474A1">
        <w:rPr>
          <w:rFonts w:ascii="Arial" w:hAnsi="Arial" w:cs="Arial"/>
        </w:rPr>
        <w:t xml:space="preserve"> the District is a “local agency” and a “district,” as those terms are defined by the Surplus Land Act</w:t>
      </w:r>
      <w:r w:rsidR="00966876">
        <w:rPr>
          <w:rFonts w:ascii="Arial" w:hAnsi="Arial" w:cs="Arial"/>
        </w:rPr>
        <w:t xml:space="preserve"> (</w:t>
      </w:r>
      <w:r w:rsidR="00966876" w:rsidRPr="00966876">
        <w:rPr>
          <w:rFonts w:ascii="Arial" w:hAnsi="Arial" w:cs="Arial"/>
          <w:i/>
          <w:iCs/>
        </w:rPr>
        <w:t>see</w:t>
      </w:r>
      <w:r w:rsidR="00966876">
        <w:rPr>
          <w:rFonts w:ascii="Arial" w:hAnsi="Arial" w:cs="Arial"/>
        </w:rPr>
        <w:t xml:space="preserve"> Government Code </w:t>
      </w:r>
      <w:r w:rsidR="00966876" w:rsidRPr="001474A1">
        <w:rPr>
          <w:rFonts w:ascii="Arial" w:hAnsi="Arial" w:cs="Arial"/>
        </w:rPr>
        <w:t>§</w:t>
      </w:r>
      <w:r w:rsidR="00966876">
        <w:rPr>
          <w:rFonts w:ascii="Arial" w:hAnsi="Arial" w:cs="Arial"/>
        </w:rPr>
        <w:t xml:space="preserve"> 54221(a)(1</w:t>
      </w:r>
      <w:proofErr w:type="gramStart"/>
      <w:r w:rsidR="00966876">
        <w:rPr>
          <w:rFonts w:ascii="Arial" w:hAnsi="Arial" w:cs="Arial"/>
        </w:rPr>
        <w:t>),(</w:t>
      </w:r>
      <w:proofErr w:type="gramEnd"/>
      <w:r w:rsidR="00966876">
        <w:rPr>
          <w:rFonts w:ascii="Arial" w:hAnsi="Arial" w:cs="Arial"/>
        </w:rPr>
        <w:t>2))</w:t>
      </w:r>
      <w:r w:rsidRPr="001474A1">
        <w:rPr>
          <w:rFonts w:ascii="Arial" w:hAnsi="Arial" w:cs="Arial"/>
        </w:rPr>
        <w:t xml:space="preserve">; and </w:t>
      </w:r>
    </w:p>
    <w:p w14:paraId="4F5A2E60" w14:textId="6E76B96E" w:rsidR="00A521B7" w:rsidRPr="001474A1" w:rsidRDefault="00A521B7" w:rsidP="00783230">
      <w:pPr>
        <w:rPr>
          <w:rFonts w:ascii="Arial" w:hAnsi="Arial" w:cs="Arial"/>
        </w:rPr>
      </w:pPr>
      <w:r w:rsidRPr="001474A1">
        <w:rPr>
          <w:rFonts w:ascii="Arial" w:hAnsi="Arial" w:cs="Arial"/>
        </w:rPr>
        <w:t xml:space="preserve">WHEREAS, the Subject Property may fall outside the scope of the Surplus Land Act because it is not “surplus land” </w:t>
      </w:r>
      <w:r w:rsidR="00966876">
        <w:rPr>
          <w:rFonts w:ascii="Arial" w:hAnsi="Arial" w:cs="Arial"/>
        </w:rPr>
        <w:t>in that</w:t>
      </w:r>
      <w:r w:rsidRPr="001474A1">
        <w:rPr>
          <w:rFonts w:ascii="Arial" w:hAnsi="Arial" w:cs="Arial"/>
        </w:rPr>
        <w:t xml:space="preserve"> the Subject Property will remain necessary through the term of the </w:t>
      </w:r>
      <w:r w:rsidR="00803FC7">
        <w:rPr>
          <w:rFonts w:ascii="Arial" w:hAnsi="Arial" w:cs="Arial"/>
        </w:rPr>
        <w:t>1992 Lease, as amended,</w:t>
      </w:r>
      <w:r w:rsidRPr="001474A1">
        <w:rPr>
          <w:rFonts w:ascii="Arial" w:hAnsi="Arial" w:cs="Arial"/>
        </w:rPr>
        <w:t xml:space="preserve"> to serve the </w:t>
      </w:r>
      <w:proofErr w:type="gramStart"/>
      <w:r w:rsidRPr="001474A1">
        <w:rPr>
          <w:rFonts w:ascii="Arial" w:hAnsi="Arial" w:cs="Arial"/>
        </w:rPr>
        <w:t>District’s</w:t>
      </w:r>
      <w:proofErr w:type="gramEnd"/>
      <w:r w:rsidRPr="001474A1">
        <w:rPr>
          <w:rFonts w:ascii="Arial" w:hAnsi="Arial" w:cs="Arial"/>
        </w:rPr>
        <w:t xml:space="preserve"> </w:t>
      </w:r>
      <w:r w:rsidRPr="006966FC">
        <w:rPr>
          <w:rFonts w:ascii="Arial" w:hAnsi="Arial" w:cs="Arial"/>
        </w:rPr>
        <w:t xml:space="preserve">operational and </w:t>
      </w:r>
      <w:r w:rsidRPr="006966FC">
        <w:rPr>
          <w:rFonts w:ascii="Arial" w:hAnsi="Arial" w:cs="Arial"/>
        </w:rPr>
        <w:lastRenderedPageBreak/>
        <w:t>statutory obligations and such uses are described in the Surplus Land Act as</w:t>
      </w:r>
      <w:r w:rsidRPr="001474A1">
        <w:rPr>
          <w:rFonts w:ascii="Arial" w:hAnsi="Arial" w:cs="Arial"/>
        </w:rPr>
        <w:t xml:space="preserve"> an “agency’s use</w:t>
      </w:r>
      <w:r w:rsidR="006E090C">
        <w:rPr>
          <w:rFonts w:ascii="Arial" w:hAnsi="Arial" w:cs="Arial"/>
        </w:rPr>
        <w:t>”;</w:t>
      </w:r>
      <w:r w:rsidRPr="001474A1">
        <w:rPr>
          <w:rFonts w:ascii="Arial" w:hAnsi="Arial" w:cs="Arial"/>
        </w:rPr>
        <w:t xml:space="preserve"> and </w:t>
      </w:r>
    </w:p>
    <w:p w14:paraId="36F12C04" w14:textId="5F98CF15" w:rsidR="001F7BD7" w:rsidRDefault="00A521B7" w:rsidP="00783230">
      <w:pPr>
        <w:rPr>
          <w:rFonts w:ascii="Arial" w:hAnsi="Arial" w:cs="Arial"/>
        </w:rPr>
      </w:pPr>
      <w:r w:rsidRPr="001474A1">
        <w:rPr>
          <w:rFonts w:ascii="Arial" w:hAnsi="Arial" w:cs="Arial"/>
        </w:rPr>
        <w:t>WHEREAS, pursuant to Government Code Section 54221(c), the Surplus Land Act recognizes and authorizes “agency uses” of land by a district</w:t>
      </w:r>
      <w:r w:rsidR="00BB0E67">
        <w:rPr>
          <w:rFonts w:ascii="Arial" w:hAnsi="Arial" w:cs="Arial"/>
        </w:rPr>
        <w:t xml:space="preserve">, which may include </w:t>
      </w:r>
      <w:r w:rsidRPr="006966FC">
        <w:rPr>
          <w:rFonts w:ascii="Arial" w:hAnsi="Arial" w:cs="Arial"/>
        </w:rPr>
        <w:t>commercial uses or activities</w:t>
      </w:r>
      <w:r w:rsidR="00BB0E67" w:rsidRPr="006966FC">
        <w:rPr>
          <w:rFonts w:ascii="Arial" w:hAnsi="Arial" w:cs="Arial"/>
        </w:rPr>
        <w:t>,</w:t>
      </w:r>
      <w:r w:rsidRPr="006966FC">
        <w:rPr>
          <w:rFonts w:ascii="Arial" w:hAnsi="Arial" w:cs="Arial"/>
        </w:rPr>
        <w:t xml:space="preserve"> including nongovernmental retail</w:t>
      </w:r>
      <w:r w:rsidR="001F7BD7" w:rsidRPr="006966FC">
        <w:rPr>
          <w:rFonts w:ascii="Arial" w:hAnsi="Arial" w:cs="Arial"/>
        </w:rPr>
        <w:t xml:space="preserve"> and entertainment or be for the sole purpose of </w:t>
      </w:r>
      <w:r w:rsidR="001F7BD7">
        <w:rPr>
          <w:rFonts w:ascii="Arial" w:hAnsi="Arial" w:cs="Arial"/>
        </w:rPr>
        <w:t>generation of revenue (Government Code section 54221(c)(2)(B)</w:t>
      </w:r>
      <w:r w:rsidR="001F7BD7" w:rsidRPr="001F7BD7">
        <w:rPr>
          <w:rFonts w:ascii="Arial" w:hAnsi="Arial" w:cs="Arial"/>
        </w:rPr>
        <w:t xml:space="preserve">) if the district’s governing body takes action in a public meeting declaring that the use of the land will directly further the express purpose of the district’s work or operations; and </w:t>
      </w:r>
    </w:p>
    <w:p w14:paraId="71CD8E76" w14:textId="74F53EB4" w:rsidR="001F7BD7" w:rsidRDefault="001F7BD7" w:rsidP="00783230">
      <w:pPr>
        <w:rPr>
          <w:rFonts w:ascii="Arial" w:hAnsi="Arial" w:cs="Arial"/>
        </w:rPr>
      </w:pPr>
      <w:proofErr w:type="gramStart"/>
      <w:r w:rsidRPr="001F7BD7">
        <w:rPr>
          <w:rFonts w:ascii="Arial" w:hAnsi="Arial" w:cs="Arial"/>
        </w:rPr>
        <w:t>WHEREAS,</w:t>
      </w:r>
      <w:proofErr w:type="gramEnd"/>
      <w:r w:rsidRPr="001F7BD7">
        <w:rPr>
          <w:rFonts w:ascii="Arial" w:hAnsi="Arial" w:cs="Arial"/>
        </w:rPr>
        <w:t xml:space="preserve"> the Subject Property is real property to be used by a district for an </w:t>
      </w:r>
      <w:r>
        <w:rPr>
          <w:rFonts w:ascii="Arial" w:hAnsi="Arial" w:cs="Arial"/>
        </w:rPr>
        <w:t>“</w:t>
      </w:r>
      <w:r w:rsidRPr="001F7BD7">
        <w:rPr>
          <w:rFonts w:ascii="Arial" w:hAnsi="Arial" w:cs="Arial"/>
        </w:rPr>
        <w:t>agency’s use</w:t>
      </w:r>
      <w:r>
        <w:rPr>
          <w:rFonts w:ascii="Arial" w:hAnsi="Arial" w:cs="Arial"/>
        </w:rPr>
        <w:t>”</w:t>
      </w:r>
      <w:r w:rsidRPr="001F7BD7">
        <w:rPr>
          <w:rFonts w:ascii="Arial" w:hAnsi="Arial" w:cs="Arial"/>
        </w:rPr>
        <w:t xml:space="preserve"> expressly authorized in Government Code Section 54221(c); and </w:t>
      </w:r>
    </w:p>
    <w:p w14:paraId="0DC49274" w14:textId="77777777" w:rsidR="001F7BD7" w:rsidRDefault="001F7BD7" w:rsidP="00783230">
      <w:pPr>
        <w:rPr>
          <w:rFonts w:ascii="Arial" w:hAnsi="Arial" w:cs="Arial"/>
        </w:rPr>
      </w:pPr>
      <w:r w:rsidRPr="001F7BD7">
        <w:rPr>
          <w:rFonts w:ascii="Arial" w:hAnsi="Arial" w:cs="Arial"/>
        </w:rPr>
        <w:t xml:space="preserve">WHEREAS, pursuant to Government Code section 54221(f)(1)(N), the Surplus Land Act deems “Real property that is used by a district for an “agency’s use” expressly authorized in subdivision (c) [of Government Code Section 54221]” to be “exempt surplus land”; and </w:t>
      </w:r>
    </w:p>
    <w:p w14:paraId="3076D393" w14:textId="285DE6B6" w:rsidR="005402A5" w:rsidRDefault="001F7BD7" w:rsidP="00783230">
      <w:pPr>
        <w:rPr>
          <w:rFonts w:ascii="Arial" w:hAnsi="Arial" w:cs="Arial"/>
        </w:rPr>
      </w:pPr>
      <w:proofErr w:type="gramStart"/>
      <w:r w:rsidRPr="001F7BD7">
        <w:rPr>
          <w:rFonts w:ascii="Arial" w:hAnsi="Arial" w:cs="Arial"/>
        </w:rPr>
        <w:t>WHEREAS,</w:t>
      </w:r>
      <w:proofErr w:type="gramEnd"/>
      <w:r w:rsidRPr="001F7BD7">
        <w:rPr>
          <w:rFonts w:ascii="Arial" w:hAnsi="Arial" w:cs="Arial"/>
        </w:rPr>
        <w:t xml:space="preserve"> the </w:t>
      </w:r>
      <w:r>
        <w:rPr>
          <w:rFonts w:ascii="Arial" w:hAnsi="Arial" w:cs="Arial"/>
        </w:rPr>
        <w:t xml:space="preserve">Lease and </w:t>
      </w:r>
      <w:r w:rsidR="00264CA5">
        <w:rPr>
          <w:rFonts w:ascii="Arial" w:hAnsi="Arial" w:cs="Arial"/>
        </w:rPr>
        <w:t>the proposed</w:t>
      </w:r>
      <w:r>
        <w:rPr>
          <w:rFonts w:ascii="Arial" w:hAnsi="Arial" w:cs="Arial"/>
        </w:rPr>
        <w:t xml:space="preserve"> Third Addendum </w:t>
      </w:r>
      <w:r w:rsidRPr="001F7BD7">
        <w:rPr>
          <w:rFonts w:ascii="Arial" w:hAnsi="Arial" w:cs="Arial"/>
        </w:rPr>
        <w:t xml:space="preserve">are designed to allow an “agency’s use” at the Subject Property and to uphold the </w:t>
      </w:r>
      <w:proofErr w:type="gramStart"/>
      <w:r w:rsidRPr="001F7BD7">
        <w:rPr>
          <w:rFonts w:ascii="Arial" w:hAnsi="Arial" w:cs="Arial"/>
        </w:rPr>
        <w:t>District’s</w:t>
      </w:r>
      <w:proofErr w:type="gramEnd"/>
      <w:r w:rsidRPr="001F7BD7">
        <w:rPr>
          <w:rFonts w:ascii="Arial" w:hAnsi="Arial" w:cs="Arial"/>
        </w:rPr>
        <w:t xml:space="preserve"> operations and statutory duties consistent with uses expressly authorized in Government Code Section 54221(c)</w:t>
      </w:r>
      <w:r w:rsidR="005402A5">
        <w:rPr>
          <w:rFonts w:ascii="Arial" w:hAnsi="Arial" w:cs="Arial"/>
        </w:rPr>
        <w:t>; and</w:t>
      </w:r>
    </w:p>
    <w:p w14:paraId="43B8AAFE" w14:textId="41077F65" w:rsidR="00E34422" w:rsidRDefault="00E34422" w:rsidP="00E34422">
      <w:pPr>
        <w:rPr>
          <w:rFonts w:ascii="Arial" w:hAnsi="Arial" w:cs="Arial"/>
        </w:rPr>
      </w:pPr>
      <w:r w:rsidRPr="00E34422">
        <w:rPr>
          <w:rFonts w:ascii="Arial" w:hAnsi="Arial" w:cs="Arial"/>
        </w:rPr>
        <w:t xml:space="preserve">WHEREAS, </w:t>
      </w:r>
      <w:r>
        <w:rPr>
          <w:rFonts w:ascii="Arial" w:hAnsi="Arial" w:cs="Arial"/>
        </w:rPr>
        <w:t>the continued and extended leasing of the Subject Property</w:t>
      </w:r>
      <w:r w:rsidRPr="00E34422">
        <w:rPr>
          <w:rFonts w:ascii="Arial" w:hAnsi="Arial" w:cs="Arial"/>
        </w:rPr>
        <w:t xml:space="preserve"> is necessary, expedient</w:t>
      </w:r>
      <w:r w:rsidR="00BB0E67">
        <w:rPr>
          <w:rFonts w:ascii="Arial" w:hAnsi="Arial" w:cs="Arial"/>
        </w:rPr>
        <w:t>,</w:t>
      </w:r>
      <w:r w:rsidRPr="00E34422">
        <w:rPr>
          <w:rFonts w:ascii="Arial" w:hAnsi="Arial" w:cs="Arial"/>
        </w:rPr>
        <w:t xml:space="preserve"> or advantageous to the </w:t>
      </w:r>
      <w:proofErr w:type="gramStart"/>
      <w:r w:rsidRPr="00E34422">
        <w:rPr>
          <w:rFonts w:ascii="Arial" w:hAnsi="Arial" w:cs="Arial"/>
        </w:rPr>
        <w:t>District’s</w:t>
      </w:r>
      <w:proofErr w:type="gramEnd"/>
      <w:r w:rsidRPr="00E34422">
        <w:rPr>
          <w:rFonts w:ascii="Arial" w:hAnsi="Arial" w:cs="Arial"/>
        </w:rPr>
        <w:t xml:space="preserve"> purposes because funds from the</w:t>
      </w:r>
      <w:r>
        <w:rPr>
          <w:rFonts w:ascii="Arial" w:hAnsi="Arial" w:cs="Arial"/>
        </w:rPr>
        <w:t xml:space="preserve"> lease</w:t>
      </w:r>
      <w:r w:rsidRPr="00E34422">
        <w:rPr>
          <w:rFonts w:ascii="Arial" w:hAnsi="Arial" w:cs="Arial"/>
        </w:rPr>
        <w:t xml:space="preserve"> will be used in furtherance of beneficially maintaining the Lake Siskiyou Project area and Box Canyon Dam for the general public and for the welfare of the </w:t>
      </w:r>
      <w:proofErr w:type="gramStart"/>
      <w:r w:rsidRPr="00E34422">
        <w:rPr>
          <w:rFonts w:ascii="Arial" w:hAnsi="Arial" w:cs="Arial"/>
        </w:rPr>
        <w:t>District’s</w:t>
      </w:r>
      <w:proofErr w:type="gramEnd"/>
      <w:r w:rsidRPr="00E34422">
        <w:rPr>
          <w:rFonts w:ascii="Arial" w:hAnsi="Arial" w:cs="Arial"/>
        </w:rPr>
        <w:t xml:space="preserve"> inhabitants; and,</w:t>
      </w:r>
    </w:p>
    <w:p w14:paraId="184BA59C" w14:textId="77777777" w:rsidR="00076F95" w:rsidRDefault="00076F95" w:rsidP="00E34422">
      <w:pPr>
        <w:rPr>
          <w:rFonts w:ascii="Arial" w:hAnsi="Arial" w:cs="Arial"/>
        </w:rPr>
      </w:pPr>
      <w:proofErr w:type="gramStart"/>
      <w:r>
        <w:rPr>
          <w:rFonts w:ascii="Arial" w:hAnsi="Arial" w:cs="Arial"/>
        </w:rPr>
        <w:t>WHEREAS,</w:t>
      </w:r>
      <w:proofErr w:type="gramEnd"/>
      <w:r>
        <w:rPr>
          <w:rFonts w:ascii="Arial" w:hAnsi="Arial" w:cs="Arial"/>
        </w:rPr>
        <w:t xml:space="preserve"> t</w:t>
      </w:r>
      <w:r w:rsidRPr="00076F95">
        <w:rPr>
          <w:rFonts w:ascii="Arial" w:hAnsi="Arial" w:cs="Arial"/>
        </w:rPr>
        <w:t>he Act provides that the Board of Directors may lease its property </w:t>
      </w:r>
      <w:r>
        <w:rPr>
          <w:rFonts w:ascii="Arial" w:hAnsi="Arial" w:cs="Arial"/>
        </w:rPr>
        <w:t>“</w:t>
      </w:r>
      <w:r w:rsidRPr="00076F95">
        <w:rPr>
          <w:rFonts w:ascii="Arial" w:hAnsi="Arial" w:cs="Arial"/>
        </w:rPr>
        <w:t>in the manner provided by law for the disposition and sale of property of</w:t>
      </w:r>
      <w:r>
        <w:rPr>
          <w:rFonts w:ascii="Arial" w:hAnsi="Arial" w:cs="Arial"/>
        </w:rPr>
        <w:t xml:space="preserve"> </w:t>
      </w:r>
      <w:r w:rsidRPr="00076F95">
        <w:rPr>
          <w:rFonts w:ascii="Arial" w:hAnsi="Arial" w:cs="Arial"/>
        </w:rPr>
        <w:t>counties</w:t>
      </w:r>
      <w:r>
        <w:rPr>
          <w:rFonts w:ascii="Arial" w:hAnsi="Arial" w:cs="Arial"/>
        </w:rPr>
        <w:t>” (</w:t>
      </w:r>
      <w:r w:rsidRPr="00076F95">
        <w:rPr>
          <w:rFonts w:ascii="Arial" w:hAnsi="Arial" w:cs="Arial"/>
        </w:rPr>
        <w:t>Act, § 14</w:t>
      </w:r>
      <w:r>
        <w:rPr>
          <w:rFonts w:ascii="Arial" w:hAnsi="Arial" w:cs="Arial"/>
        </w:rPr>
        <w:t>); and</w:t>
      </w:r>
    </w:p>
    <w:p w14:paraId="79A6AD14" w14:textId="56B7CF56" w:rsidR="00076F95" w:rsidRDefault="00076F95" w:rsidP="00E34422">
      <w:pPr>
        <w:rPr>
          <w:rFonts w:ascii="Arial" w:hAnsi="Arial" w:cs="Arial"/>
        </w:rPr>
      </w:pPr>
      <w:r>
        <w:rPr>
          <w:rFonts w:ascii="Arial" w:hAnsi="Arial" w:cs="Arial"/>
        </w:rPr>
        <w:t xml:space="preserve">WHEREAS, under </w:t>
      </w:r>
      <w:r w:rsidRPr="00076F95">
        <w:rPr>
          <w:rFonts w:ascii="Arial" w:hAnsi="Arial" w:cs="Arial"/>
        </w:rPr>
        <w:t xml:space="preserve">the laws applicable to the lease of real property of counties, Government Code sections 25536(a) allows </w:t>
      </w:r>
      <w:r>
        <w:rPr>
          <w:rFonts w:ascii="Arial" w:hAnsi="Arial" w:cs="Arial"/>
        </w:rPr>
        <w:t>a</w:t>
      </w:r>
      <w:r w:rsidRPr="00076F95">
        <w:rPr>
          <w:rFonts w:ascii="Arial" w:hAnsi="Arial" w:cs="Arial"/>
        </w:rPr>
        <w:t xml:space="preserve"> board by a 4/5ths vote to directly enter</w:t>
      </w:r>
      <w:r>
        <w:rPr>
          <w:rFonts w:ascii="Arial" w:hAnsi="Arial" w:cs="Arial"/>
        </w:rPr>
        <w:t xml:space="preserve"> </w:t>
      </w:r>
      <w:r w:rsidRPr="00076F95">
        <w:rPr>
          <w:rFonts w:ascii="Arial" w:hAnsi="Arial" w:cs="Arial"/>
        </w:rPr>
        <w:t>into leases or concessionaire contracts without competitive bidding when the property subject to the lease is devoted to or held for amusement, park, or recreation uses, among others, or for commercial development incidental thereto or not inconsistent therewit</w:t>
      </w:r>
      <w:r w:rsidR="007A1E19">
        <w:rPr>
          <w:rFonts w:ascii="Arial" w:hAnsi="Arial" w:cs="Arial"/>
        </w:rPr>
        <w:t>h; and</w:t>
      </w:r>
      <w:r w:rsidRPr="00076F95">
        <w:rPr>
          <w:rFonts w:ascii="Arial" w:hAnsi="Arial" w:cs="Arial"/>
        </w:rPr>
        <w:t xml:space="preserve"> </w:t>
      </w:r>
    </w:p>
    <w:p w14:paraId="33480688" w14:textId="659F642D" w:rsidR="00E34422" w:rsidRDefault="00076F95" w:rsidP="00783230">
      <w:pPr>
        <w:rPr>
          <w:rFonts w:ascii="Arial" w:hAnsi="Arial" w:cs="Arial"/>
        </w:rPr>
      </w:pPr>
      <w:r>
        <w:rPr>
          <w:rFonts w:ascii="Arial" w:hAnsi="Arial" w:cs="Arial"/>
        </w:rPr>
        <w:t>WHEREAS, h</w:t>
      </w:r>
      <w:r w:rsidRPr="00076F95">
        <w:rPr>
          <w:rFonts w:ascii="Arial" w:hAnsi="Arial" w:cs="Arial"/>
        </w:rPr>
        <w:t xml:space="preserve">ere, the </w:t>
      </w:r>
      <w:r>
        <w:rPr>
          <w:rFonts w:ascii="Arial" w:hAnsi="Arial" w:cs="Arial"/>
        </w:rPr>
        <w:t>S</w:t>
      </w:r>
      <w:r w:rsidRPr="00076F95">
        <w:rPr>
          <w:rFonts w:ascii="Arial" w:hAnsi="Arial" w:cs="Arial"/>
        </w:rPr>
        <w:t>ubject </w:t>
      </w:r>
      <w:r>
        <w:rPr>
          <w:rFonts w:ascii="Arial" w:hAnsi="Arial" w:cs="Arial"/>
        </w:rPr>
        <w:t>P</w:t>
      </w:r>
      <w:r w:rsidRPr="00076F95">
        <w:rPr>
          <w:rFonts w:ascii="Arial" w:hAnsi="Arial" w:cs="Arial"/>
        </w:rPr>
        <w:t>roperty is developed with a golf course, tennis courts, and chalets, and is devoted to recreation</w:t>
      </w:r>
      <w:r w:rsidR="001A72B7">
        <w:rPr>
          <w:rFonts w:ascii="Arial" w:hAnsi="Arial" w:cs="Arial"/>
        </w:rPr>
        <w:t>al</w:t>
      </w:r>
      <w:r w:rsidRPr="00076F95">
        <w:rPr>
          <w:rFonts w:ascii="Arial" w:hAnsi="Arial" w:cs="Arial"/>
        </w:rPr>
        <w:t xml:space="preserve"> uses and commercial development incidental thereto</w:t>
      </w:r>
      <w:r w:rsidR="007A1E19">
        <w:rPr>
          <w:rFonts w:ascii="Arial" w:hAnsi="Arial" w:cs="Arial"/>
        </w:rPr>
        <w:t>.</w:t>
      </w:r>
    </w:p>
    <w:p w14:paraId="64B360E5" w14:textId="1FCCD4CB" w:rsidR="001F7BD7" w:rsidRDefault="001F7BD7" w:rsidP="00783230">
      <w:pPr>
        <w:rPr>
          <w:rFonts w:ascii="Arial" w:hAnsi="Arial" w:cs="Arial"/>
        </w:rPr>
      </w:pPr>
      <w:r w:rsidRPr="001F7BD7">
        <w:rPr>
          <w:rFonts w:ascii="Arial" w:hAnsi="Arial" w:cs="Arial"/>
        </w:rPr>
        <w:lastRenderedPageBreak/>
        <w:t>NOW, THEREFORE, BE IT RESOLVED that th</w:t>
      </w:r>
      <w:r w:rsidR="00D00338">
        <w:rPr>
          <w:rFonts w:ascii="Arial" w:hAnsi="Arial" w:cs="Arial"/>
        </w:rPr>
        <w:t xml:space="preserve">e Siskiyou County Flood Control and Water Conservation District </w:t>
      </w:r>
      <w:r w:rsidRPr="001F7BD7">
        <w:rPr>
          <w:rFonts w:ascii="Arial" w:hAnsi="Arial" w:cs="Arial"/>
        </w:rPr>
        <w:t xml:space="preserve">Board does hereby: </w:t>
      </w:r>
    </w:p>
    <w:p w14:paraId="38300402" w14:textId="77777777" w:rsidR="00803FC7" w:rsidRDefault="00803FC7" w:rsidP="00783230">
      <w:pPr>
        <w:pStyle w:val="ListParagraph"/>
        <w:numPr>
          <w:ilvl w:val="0"/>
          <w:numId w:val="2"/>
        </w:numPr>
        <w:rPr>
          <w:rFonts w:ascii="Arial" w:hAnsi="Arial" w:cs="Arial"/>
        </w:rPr>
      </w:pPr>
      <w:r>
        <w:rPr>
          <w:rFonts w:ascii="Arial" w:hAnsi="Arial" w:cs="Arial"/>
        </w:rPr>
        <w:t>Find</w:t>
      </w:r>
      <w:r w:rsidRPr="00803FC7">
        <w:rPr>
          <w:rFonts w:ascii="Arial" w:hAnsi="Arial" w:cs="Arial"/>
        </w:rPr>
        <w:t xml:space="preserve"> and determine that all the above recitals are true and correct and a substantive part of this Resolution. </w:t>
      </w:r>
    </w:p>
    <w:p w14:paraId="6F791F8D" w14:textId="77777777" w:rsidR="001A72B7" w:rsidRDefault="001A72B7" w:rsidP="001A72B7">
      <w:pPr>
        <w:pStyle w:val="ListParagraph"/>
        <w:rPr>
          <w:rFonts w:ascii="Arial" w:hAnsi="Arial" w:cs="Arial"/>
        </w:rPr>
      </w:pPr>
    </w:p>
    <w:p w14:paraId="11FDBDAA" w14:textId="7436CB65" w:rsidR="008E23DB" w:rsidRPr="008E23DB" w:rsidRDefault="001F7BD7" w:rsidP="008E23DB">
      <w:pPr>
        <w:pStyle w:val="ListParagraph"/>
        <w:numPr>
          <w:ilvl w:val="0"/>
          <w:numId w:val="2"/>
        </w:numPr>
        <w:rPr>
          <w:rFonts w:ascii="Arial" w:hAnsi="Arial" w:cs="Arial"/>
        </w:rPr>
      </w:pPr>
      <w:r w:rsidRPr="00076F95">
        <w:rPr>
          <w:rFonts w:ascii="Arial" w:hAnsi="Arial" w:cs="Arial"/>
        </w:rPr>
        <w:t>Declare that the</w:t>
      </w:r>
      <w:r w:rsidR="00BB0E67">
        <w:rPr>
          <w:rFonts w:ascii="Arial" w:hAnsi="Arial" w:cs="Arial"/>
        </w:rPr>
        <w:t xml:space="preserve"> 1992 Lease, as</w:t>
      </w:r>
      <w:r w:rsidR="001A72B7">
        <w:rPr>
          <w:rFonts w:ascii="Arial" w:hAnsi="Arial" w:cs="Arial"/>
        </w:rPr>
        <w:t xml:space="preserve"> proposed</w:t>
      </w:r>
      <w:r w:rsidRPr="00076F95">
        <w:rPr>
          <w:rFonts w:ascii="Arial" w:hAnsi="Arial" w:cs="Arial"/>
        </w:rPr>
        <w:t xml:space="preserve"> </w:t>
      </w:r>
      <w:r w:rsidR="00BB0E67">
        <w:rPr>
          <w:rFonts w:ascii="Arial" w:hAnsi="Arial" w:cs="Arial"/>
        </w:rPr>
        <w:t xml:space="preserve">to be amended by the </w:t>
      </w:r>
      <w:r w:rsidRPr="00076F95">
        <w:rPr>
          <w:rFonts w:ascii="Arial" w:hAnsi="Arial" w:cs="Arial"/>
        </w:rPr>
        <w:t>Third Addendum</w:t>
      </w:r>
      <w:r w:rsidR="007A1E19">
        <w:rPr>
          <w:rFonts w:ascii="Arial" w:hAnsi="Arial" w:cs="Arial"/>
        </w:rPr>
        <w:t xml:space="preserve"> </w:t>
      </w:r>
      <w:r w:rsidR="00BB0E67">
        <w:rPr>
          <w:rFonts w:ascii="Arial" w:hAnsi="Arial" w:cs="Arial"/>
        </w:rPr>
        <w:t>a</w:t>
      </w:r>
      <w:r w:rsidR="001A72B7">
        <w:rPr>
          <w:rFonts w:ascii="Arial" w:hAnsi="Arial" w:cs="Arial"/>
        </w:rPr>
        <w:t xml:space="preserve">) </w:t>
      </w:r>
      <w:r w:rsidR="007A1E19">
        <w:rPr>
          <w:rFonts w:ascii="Arial" w:hAnsi="Arial" w:cs="Arial"/>
        </w:rPr>
        <w:t xml:space="preserve">continues to </w:t>
      </w:r>
      <w:r w:rsidRPr="00076F95">
        <w:rPr>
          <w:rFonts w:ascii="Arial" w:hAnsi="Arial" w:cs="Arial"/>
        </w:rPr>
        <w:t>reserv</w:t>
      </w:r>
      <w:r w:rsidR="00FD5C60" w:rsidRPr="00076F95">
        <w:rPr>
          <w:rFonts w:ascii="Arial" w:hAnsi="Arial" w:cs="Arial"/>
        </w:rPr>
        <w:t>e</w:t>
      </w:r>
      <w:r w:rsidR="007A1E19">
        <w:rPr>
          <w:rFonts w:ascii="Arial" w:hAnsi="Arial" w:cs="Arial"/>
        </w:rPr>
        <w:t xml:space="preserve"> certain District</w:t>
      </w:r>
      <w:r w:rsidRPr="00076F95">
        <w:rPr>
          <w:rFonts w:ascii="Arial" w:hAnsi="Arial" w:cs="Arial"/>
        </w:rPr>
        <w:t xml:space="preserve"> rights for access and use of the Subject Property</w:t>
      </w:r>
      <w:r w:rsidR="001A72B7">
        <w:rPr>
          <w:rFonts w:ascii="Arial" w:hAnsi="Arial" w:cs="Arial"/>
        </w:rPr>
        <w:t xml:space="preserve">, </w:t>
      </w:r>
      <w:r w:rsidR="00BB0E67">
        <w:rPr>
          <w:rFonts w:ascii="Arial" w:hAnsi="Arial" w:cs="Arial"/>
        </w:rPr>
        <w:t>b</w:t>
      </w:r>
      <w:r w:rsidR="001A72B7">
        <w:rPr>
          <w:rFonts w:ascii="Arial" w:hAnsi="Arial" w:cs="Arial"/>
        </w:rPr>
        <w:t>)</w:t>
      </w:r>
      <w:r w:rsidRPr="00076F95">
        <w:rPr>
          <w:rFonts w:ascii="Arial" w:hAnsi="Arial" w:cs="Arial"/>
        </w:rPr>
        <w:t xml:space="preserve"> will directly further the express purpose of the District’s operations and statutory duties, work, and operations</w:t>
      </w:r>
      <w:r w:rsidR="001A72B7">
        <w:rPr>
          <w:rFonts w:ascii="Arial" w:hAnsi="Arial" w:cs="Arial"/>
        </w:rPr>
        <w:t xml:space="preserve"> by generating revenue to fund </w:t>
      </w:r>
      <w:r w:rsidR="008E23DB">
        <w:rPr>
          <w:rFonts w:ascii="Arial" w:hAnsi="Arial" w:cs="Arial"/>
        </w:rPr>
        <w:t xml:space="preserve">the </w:t>
      </w:r>
      <w:r w:rsidR="001A72B7">
        <w:rPr>
          <w:rFonts w:ascii="Arial" w:hAnsi="Arial" w:cs="Arial"/>
        </w:rPr>
        <w:t>District</w:t>
      </w:r>
      <w:r w:rsidR="008E23DB">
        <w:rPr>
          <w:rFonts w:ascii="Arial" w:hAnsi="Arial" w:cs="Arial"/>
        </w:rPr>
        <w:t>’s</w:t>
      </w:r>
      <w:r w:rsidR="001A72B7">
        <w:rPr>
          <w:rFonts w:ascii="Arial" w:hAnsi="Arial" w:cs="Arial"/>
        </w:rPr>
        <w:t xml:space="preserve"> operations</w:t>
      </w:r>
      <w:r w:rsidRPr="00076F95">
        <w:rPr>
          <w:rFonts w:ascii="Arial" w:hAnsi="Arial" w:cs="Arial"/>
        </w:rPr>
        <w:t xml:space="preserve">, and </w:t>
      </w:r>
      <w:r w:rsidR="008E23DB">
        <w:rPr>
          <w:rFonts w:ascii="Arial" w:hAnsi="Arial" w:cs="Arial"/>
        </w:rPr>
        <w:t>c</w:t>
      </w:r>
      <w:r w:rsidR="001A72B7">
        <w:rPr>
          <w:rFonts w:ascii="Arial" w:hAnsi="Arial" w:cs="Arial"/>
        </w:rPr>
        <w:t xml:space="preserve">) is compatible with and </w:t>
      </w:r>
      <w:r w:rsidRPr="00076F95">
        <w:rPr>
          <w:rFonts w:ascii="Arial" w:hAnsi="Arial" w:cs="Arial"/>
        </w:rPr>
        <w:t xml:space="preserve">will not conflict with the uses and purposes of </w:t>
      </w:r>
      <w:r w:rsidR="001A72B7">
        <w:rPr>
          <w:rFonts w:ascii="Arial" w:hAnsi="Arial" w:cs="Arial"/>
        </w:rPr>
        <w:t xml:space="preserve">the </w:t>
      </w:r>
      <w:r w:rsidRPr="00076F95">
        <w:rPr>
          <w:rFonts w:ascii="Arial" w:hAnsi="Arial" w:cs="Arial"/>
        </w:rPr>
        <w:t>District or interfere with routine maintenance of the District’s facilities</w:t>
      </w:r>
      <w:r w:rsidR="007A1E19">
        <w:rPr>
          <w:rFonts w:ascii="Arial" w:hAnsi="Arial" w:cs="Arial"/>
        </w:rPr>
        <w:t>.</w:t>
      </w:r>
    </w:p>
    <w:p w14:paraId="47527737" w14:textId="77777777" w:rsidR="008E23DB" w:rsidRDefault="008E23DB" w:rsidP="008E23DB">
      <w:pPr>
        <w:pStyle w:val="ListParagraph"/>
        <w:rPr>
          <w:rFonts w:ascii="Arial" w:hAnsi="Arial" w:cs="Arial"/>
        </w:rPr>
      </w:pPr>
    </w:p>
    <w:p w14:paraId="6D5AAE4D" w14:textId="292731E9" w:rsidR="007A1E19" w:rsidRDefault="001F7BD7" w:rsidP="00783230">
      <w:pPr>
        <w:pStyle w:val="ListParagraph"/>
        <w:numPr>
          <w:ilvl w:val="0"/>
          <w:numId w:val="2"/>
        </w:numPr>
        <w:rPr>
          <w:rFonts w:ascii="Arial" w:hAnsi="Arial" w:cs="Arial"/>
        </w:rPr>
      </w:pPr>
      <w:r w:rsidRPr="007A1E19">
        <w:rPr>
          <w:rFonts w:ascii="Arial" w:hAnsi="Arial" w:cs="Arial"/>
        </w:rPr>
        <w:t xml:space="preserve">Declare that </w:t>
      </w:r>
      <w:r w:rsidR="00A12DC8" w:rsidRPr="007A1E19">
        <w:rPr>
          <w:rFonts w:ascii="Arial" w:hAnsi="Arial" w:cs="Arial"/>
        </w:rPr>
        <w:t xml:space="preserve">the </w:t>
      </w:r>
      <w:r w:rsidR="009650BD">
        <w:rPr>
          <w:rFonts w:ascii="Arial" w:hAnsi="Arial" w:cs="Arial"/>
        </w:rPr>
        <w:t xml:space="preserve">proposed </w:t>
      </w:r>
      <w:r w:rsidR="00A12DC8" w:rsidRPr="007A1E19">
        <w:rPr>
          <w:rFonts w:ascii="Arial" w:hAnsi="Arial" w:cs="Arial"/>
        </w:rPr>
        <w:t>Third Addendum to the</w:t>
      </w:r>
      <w:r w:rsidRPr="007A1E19">
        <w:rPr>
          <w:rFonts w:ascii="Arial" w:hAnsi="Arial" w:cs="Arial"/>
        </w:rPr>
        <w:t xml:space="preserve"> Lease will result in an “agency’s use” for the Subject Property and therefore the Subject Property is not subject to the Act because the Subject Property will be utilized for an agency use and is not “surplus.” </w:t>
      </w:r>
    </w:p>
    <w:p w14:paraId="4ADD9E88" w14:textId="77777777" w:rsidR="007A1E19" w:rsidRPr="007A1E19" w:rsidRDefault="007A1E19" w:rsidP="007A1E19">
      <w:pPr>
        <w:pStyle w:val="ListParagraph"/>
        <w:rPr>
          <w:rFonts w:ascii="Arial" w:hAnsi="Arial" w:cs="Arial"/>
        </w:rPr>
      </w:pPr>
    </w:p>
    <w:p w14:paraId="471285B1" w14:textId="24EEB415" w:rsidR="00697C39" w:rsidRPr="008E23DB" w:rsidRDefault="001F7BD7" w:rsidP="008E23DB">
      <w:pPr>
        <w:pStyle w:val="ListParagraph"/>
        <w:numPr>
          <w:ilvl w:val="0"/>
          <w:numId w:val="2"/>
        </w:numPr>
        <w:rPr>
          <w:rFonts w:ascii="Arial" w:hAnsi="Arial" w:cs="Arial"/>
        </w:rPr>
      </w:pPr>
      <w:r w:rsidRPr="007A1E19">
        <w:rPr>
          <w:rFonts w:ascii="Arial" w:hAnsi="Arial" w:cs="Arial"/>
        </w:rPr>
        <w:t>Notwithstanding the preceding declaration, declare that the Subject Property is “exempt surplus land” pursuant to Government Code Section 54221(f)(1)(N) because the Subject Property is real property used by a district for “agency use” expressly authorized in subdivision (c) of Government Code section 54221.</w:t>
      </w:r>
    </w:p>
    <w:p w14:paraId="546B7789" w14:textId="77777777" w:rsidR="008E23DB" w:rsidRDefault="008E23DB" w:rsidP="008E23DB">
      <w:pPr>
        <w:pStyle w:val="ListParagraph"/>
        <w:rPr>
          <w:rFonts w:ascii="Arial" w:hAnsi="Arial" w:cs="Arial"/>
        </w:rPr>
      </w:pPr>
    </w:p>
    <w:p w14:paraId="3CACAA6A" w14:textId="747F584D" w:rsidR="00697C39" w:rsidRDefault="008E23DB" w:rsidP="007A1E19">
      <w:pPr>
        <w:pStyle w:val="ListParagraph"/>
        <w:numPr>
          <w:ilvl w:val="0"/>
          <w:numId w:val="2"/>
        </w:numPr>
        <w:rPr>
          <w:rFonts w:ascii="Arial" w:hAnsi="Arial" w:cs="Arial"/>
        </w:rPr>
      </w:pPr>
      <w:r>
        <w:rPr>
          <w:rFonts w:ascii="Arial" w:hAnsi="Arial" w:cs="Arial"/>
        </w:rPr>
        <w:t>Find n</w:t>
      </w:r>
      <w:r w:rsidR="00697C39" w:rsidRPr="00697C39">
        <w:rPr>
          <w:rFonts w:ascii="Arial" w:hAnsi="Arial" w:cs="Arial"/>
        </w:rPr>
        <w:t xml:space="preserve">one of the characteristics listed in Government Code section 54221(f)(2) apply to the </w:t>
      </w:r>
      <w:r w:rsidR="00697C39">
        <w:rPr>
          <w:rFonts w:ascii="Arial" w:hAnsi="Arial" w:cs="Arial"/>
        </w:rPr>
        <w:t xml:space="preserve">Subject </w:t>
      </w:r>
      <w:r w:rsidR="00697C39" w:rsidRPr="00697C39">
        <w:rPr>
          <w:rFonts w:ascii="Arial" w:hAnsi="Arial" w:cs="Arial"/>
        </w:rPr>
        <w:t>Property.</w:t>
      </w:r>
    </w:p>
    <w:p w14:paraId="2C401DA0" w14:textId="77777777" w:rsidR="007A1E19" w:rsidRPr="007A1E19" w:rsidRDefault="007A1E19" w:rsidP="007A1E19">
      <w:pPr>
        <w:pStyle w:val="ListParagraph"/>
        <w:rPr>
          <w:rFonts w:ascii="Arial" w:hAnsi="Arial" w:cs="Arial"/>
        </w:rPr>
      </w:pPr>
    </w:p>
    <w:p w14:paraId="52E01E9A" w14:textId="153C5FA5" w:rsidR="008E23DB" w:rsidRPr="008E23DB" w:rsidRDefault="008E23DB" w:rsidP="008E23DB">
      <w:pPr>
        <w:pStyle w:val="ListParagraph"/>
        <w:numPr>
          <w:ilvl w:val="0"/>
          <w:numId w:val="2"/>
        </w:numPr>
        <w:rPr>
          <w:rFonts w:ascii="Arial" w:hAnsi="Arial" w:cs="Arial"/>
        </w:rPr>
      </w:pPr>
      <w:r>
        <w:rPr>
          <w:rFonts w:ascii="Arial" w:hAnsi="Arial" w:cs="Arial"/>
        </w:rPr>
        <w:t>Find th</w:t>
      </w:r>
      <w:r w:rsidR="00264CA5">
        <w:rPr>
          <w:rFonts w:ascii="Arial" w:hAnsi="Arial" w:cs="Arial"/>
        </w:rPr>
        <w:t>is resolution and the project to prepare and enter into the</w:t>
      </w:r>
      <w:r>
        <w:rPr>
          <w:rFonts w:ascii="Arial" w:hAnsi="Arial" w:cs="Arial"/>
        </w:rPr>
        <w:t xml:space="preserve"> Third Addendum </w:t>
      </w:r>
      <w:r w:rsidRPr="007A1E19">
        <w:rPr>
          <w:rFonts w:ascii="Arial" w:hAnsi="Arial" w:cs="Arial"/>
        </w:rPr>
        <w:t xml:space="preserve">is exempt from the California Environmental Quality Act (CEQA) pursuant to </w:t>
      </w:r>
      <w:r w:rsidRPr="00BB7CF0">
        <w:rPr>
          <w:rFonts w:ascii="Arial" w:hAnsi="Arial" w:cs="Arial"/>
        </w:rPr>
        <w:t>CEQA Guidelines Section 15301</w:t>
      </w:r>
      <w:r>
        <w:rPr>
          <w:rFonts w:ascii="Arial" w:hAnsi="Arial" w:cs="Arial"/>
        </w:rPr>
        <w:t xml:space="preserve"> (</w:t>
      </w:r>
      <w:r w:rsidRPr="00BB7CF0">
        <w:rPr>
          <w:rFonts w:ascii="Arial" w:hAnsi="Arial" w:cs="Arial"/>
        </w:rPr>
        <w:t xml:space="preserve">Class 1 Categorical Exemption </w:t>
      </w:r>
      <w:r>
        <w:rPr>
          <w:rFonts w:ascii="Arial" w:hAnsi="Arial" w:cs="Arial"/>
        </w:rPr>
        <w:t xml:space="preserve">for existing facilities) and/ or </w:t>
      </w:r>
      <w:r w:rsidRPr="00BB7CF0">
        <w:rPr>
          <w:rFonts w:ascii="Arial" w:hAnsi="Arial" w:cs="Arial"/>
        </w:rPr>
        <w:t>CEQA Guidelines § 15304</w:t>
      </w:r>
      <w:r>
        <w:rPr>
          <w:rFonts w:ascii="Arial" w:hAnsi="Arial" w:cs="Arial"/>
        </w:rPr>
        <w:t xml:space="preserve">, and/or CEQA Guidelines Section 15061(b)(3) (common sense exemption) and direct staff to file a Notice of Exemption. </w:t>
      </w:r>
    </w:p>
    <w:p w14:paraId="7B02DB93" w14:textId="77777777" w:rsidR="008E23DB" w:rsidRPr="008E23DB" w:rsidRDefault="008E23DB" w:rsidP="008E23DB">
      <w:pPr>
        <w:pStyle w:val="ListParagraph"/>
        <w:rPr>
          <w:rFonts w:ascii="Arial" w:hAnsi="Arial" w:cs="Arial"/>
        </w:rPr>
      </w:pPr>
    </w:p>
    <w:p w14:paraId="2DF615E2" w14:textId="39D59C76" w:rsidR="00E9376E" w:rsidRDefault="00E9376E" w:rsidP="007A1E19">
      <w:pPr>
        <w:pStyle w:val="ListParagraph"/>
        <w:numPr>
          <w:ilvl w:val="0"/>
          <w:numId w:val="2"/>
        </w:numPr>
        <w:rPr>
          <w:rFonts w:ascii="Arial" w:hAnsi="Arial" w:cs="Arial"/>
        </w:rPr>
      </w:pPr>
      <w:r>
        <w:rPr>
          <w:rFonts w:ascii="Arial" w:hAnsi="Arial" w:cs="Arial"/>
        </w:rPr>
        <w:t>Direct the Executive Director to submit this resolution to the California Housing and Community Development Department (“HCD”), along with any supporting documents requested by HCD at least 30 days prior to “disposition” of the Subject Property.</w:t>
      </w:r>
    </w:p>
    <w:p w14:paraId="54B24C6D" w14:textId="77777777" w:rsidR="00E9376E" w:rsidRPr="00E9376E" w:rsidRDefault="00E9376E" w:rsidP="00E9376E">
      <w:pPr>
        <w:pStyle w:val="ListParagraph"/>
        <w:rPr>
          <w:rFonts w:ascii="Arial" w:hAnsi="Arial" w:cs="Arial"/>
        </w:rPr>
      </w:pPr>
    </w:p>
    <w:p w14:paraId="75ED283B" w14:textId="0A4D2854" w:rsidR="00E34422" w:rsidRPr="00161E0A" w:rsidRDefault="00E9376E" w:rsidP="00783230">
      <w:pPr>
        <w:pStyle w:val="ListParagraph"/>
        <w:numPr>
          <w:ilvl w:val="0"/>
          <w:numId w:val="2"/>
        </w:numPr>
        <w:rPr>
          <w:rFonts w:ascii="Arial" w:hAnsi="Arial" w:cs="Arial"/>
        </w:rPr>
      </w:pPr>
      <w:r w:rsidRPr="00803FC7">
        <w:rPr>
          <w:rFonts w:ascii="Arial" w:hAnsi="Arial" w:cs="Arial"/>
        </w:rPr>
        <w:t>D</w:t>
      </w:r>
      <w:r w:rsidR="007A1E19" w:rsidRPr="00803FC7">
        <w:rPr>
          <w:rFonts w:ascii="Arial" w:hAnsi="Arial" w:cs="Arial"/>
        </w:rPr>
        <w:t>elegate authority to the Executive Director to</w:t>
      </w:r>
      <w:r w:rsidR="00803FC7" w:rsidRPr="00803FC7">
        <w:rPr>
          <w:rFonts w:ascii="Arial" w:hAnsi="Arial" w:cs="Arial"/>
        </w:rPr>
        <w:t xml:space="preserve"> do all things that are necessary to give effect to and comply with the terms and intent of this Resolution</w:t>
      </w:r>
      <w:r w:rsidRPr="00803FC7">
        <w:rPr>
          <w:rFonts w:ascii="Arial" w:hAnsi="Arial" w:cs="Arial"/>
        </w:rPr>
        <w:t xml:space="preserve">. </w:t>
      </w:r>
    </w:p>
    <w:p w14:paraId="39FC433F" w14:textId="58DCFD8A" w:rsidR="00A12DC8" w:rsidRPr="00A12DC8" w:rsidRDefault="00A12DC8" w:rsidP="00A12DC8">
      <w:pPr>
        <w:rPr>
          <w:rFonts w:ascii="Arial" w:hAnsi="Arial" w:cs="Arial"/>
        </w:rPr>
      </w:pPr>
      <w:r w:rsidRPr="00A12DC8">
        <w:rPr>
          <w:rFonts w:ascii="Arial" w:hAnsi="Arial" w:cs="Arial"/>
        </w:rPr>
        <w:lastRenderedPageBreak/>
        <w:t xml:space="preserve">PASSED AND ADOPTED by the Board of Directors of the Siskiyou County Flood Control and Water Conservation District at a meeting of said Board, held on the </w:t>
      </w:r>
      <w:r w:rsidR="004C7853" w:rsidRPr="004C7853">
        <w:rPr>
          <w:rFonts w:ascii="Arial" w:hAnsi="Arial" w:cs="Arial"/>
          <w:u w:val="single"/>
        </w:rPr>
        <w:t>11th</w:t>
      </w:r>
      <w:r w:rsidRPr="00A12DC8">
        <w:rPr>
          <w:rFonts w:ascii="Arial" w:hAnsi="Arial" w:cs="Arial"/>
        </w:rPr>
        <w:t xml:space="preserve"> day of </w:t>
      </w:r>
      <w:r>
        <w:rPr>
          <w:rFonts w:ascii="Arial" w:hAnsi="Arial" w:cs="Arial"/>
        </w:rPr>
        <w:t>August</w:t>
      </w:r>
      <w:r w:rsidRPr="00A12DC8">
        <w:rPr>
          <w:rFonts w:ascii="Arial" w:hAnsi="Arial" w:cs="Arial"/>
        </w:rPr>
        <w:t>, 202</w:t>
      </w:r>
      <w:r>
        <w:rPr>
          <w:rFonts w:ascii="Arial" w:hAnsi="Arial" w:cs="Arial"/>
        </w:rPr>
        <w:t>6</w:t>
      </w:r>
      <w:r w:rsidRPr="00A12DC8">
        <w:rPr>
          <w:rFonts w:ascii="Arial" w:hAnsi="Arial" w:cs="Arial"/>
        </w:rPr>
        <w:t>, by the following vote:</w:t>
      </w:r>
    </w:p>
    <w:p w14:paraId="1DACAB3E" w14:textId="77777777" w:rsidR="00A12DC8" w:rsidRPr="00A12DC8" w:rsidRDefault="00A12DC8" w:rsidP="00A12DC8">
      <w:pPr>
        <w:rPr>
          <w:rFonts w:ascii="Arial" w:hAnsi="Arial" w:cs="Arial"/>
        </w:rPr>
      </w:pPr>
    </w:p>
    <w:p w14:paraId="04323DD2" w14:textId="77777777" w:rsidR="00A12DC8" w:rsidRPr="00A12DC8" w:rsidRDefault="00A12DC8" w:rsidP="00A12DC8">
      <w:pPr>
        <w:rPr>
          <w:rFonts w:ascii="Arial" w:hAnsi="Arial" w:cs="Arial"/>
        </w:rPr>
      </w:pPr>
      <w:r w:rsidRPr="00A12DC8">
        <w:rPr>
          <w:rFonts w:ascii="Arial" w:hAnsi="Arial" w:cs="Arial"/>
        </w:rPr>
        <w:t>AYES:</w:t>
      </w:r>
    </w:p>
    <w:p w14:paraId="167A6208" w14:textId="77777777" w:rsidR="00A12DC8" w:rsidRPr="00A12DC8" w:rsidRDefault="00A12DC8" w:rsidP="00A12DC8">
      <w:pPr>
        <w:rPr>
          <w:rFonts w:ascii="Arial" w:hAnsi="Arial" w:cs="Arial"/>
        </w:rPr>
      </w:pPr>
      <w:r w:rsidRPr="00A12DC8">
        <w:rPr>
          <w:rFonts w:ascii="Arial" w:hAnsi="Arial" w:cs="Arial"/>
        </w:rPr>
        <w:t>NOES:</w:t>
      </w:r>
    </w:p>
    <w:p w14:paraId="700F7DFB" w14:textId="77777777" w:rsidR="00A12DC8" w:rsidRPr="00A12DC8" w:rsidRDefault="00A12DC8" w:rsidP="00A12DC8">
      <w:pPr>
        <w:rPr>
          <w:rFonts w:ascii="Arial" w:hAnsi="Arial" w:cs="Arial"/>
        </w:rPr>
      </w:pPr>
      <w:r w:rsidRPr="00A12DC8">
        <w:rPr>
          <w:rFonts w:ascii="Arial" w:hAnsi="Arial" w:cs="Arial"/>
        </w:rPr>
        <w:t>ABSENT:</w:t>
      </w:r>
    </w:p>
    <w:p w14:paraId="1D61056A" w14:textId="77777777" w:rsidR="00A12DC8" w:rsidRPr="00A12DC8" w:rsidRDefault="00A12DC8" w:rsidP="00A12DC8">
      <w:pPr>
        <w:rPr>
          <w:rFonts w:ascii="Arial" w:hAnsi="Arial" w:cs="Arial"/>
        </w:rPr>
      </w:pPr>
      <w:r w:rsidRPr="00A12DC8">
        <w:rPr>
          <w:rFonts w:ascii="Arial" w:hAnsi="Arial" w:cs="Arial"/>
        </w:rPr>
        <w:t>ABSTAIN:</w:t>
      </w:r>
    </w:p>
    <w:p w14:paraId="2E197778" w14:textId="77777777" w:rsidR="00A12DC8" w:rsidRPr="00A12DC8" w:rsidRDefault="00A12DC8" w:rsidP="00A12DC8">
      <w:pPr>
        <w:rPr>
          <w:rFonts w:ascii="Arial" w:hAnsi="Arial" w:cs="Arial"/>
        </w:rPr>
      </w:pPr>
    </w:p>
    <w:p w14:paraId="220906C5" w14:textId="77777777" w:rsidR="00A12DC8" w:rsidRPr="00A12DC8" w:rsidRDefault="00A12DC8" w:rsidP="00A12DC8">
      <w:pPr>
        <w:rPr>
          <w:rFonts w:ascii="Arial" w:hAnsi="Arial" w:cs="Arial"/>
        </w:rPr>
      </w:pPr>
      <w:r w:rsidRPr="00A12DC8">
        <w:rPr>
          <w:rFonts w:ascii="Arial" w:hAnsi="Arial" w:cs="Arial"/>
        </w:rPr>
        <w:tab/>
      </w:r>
      <w:r w:rsidRPr="00A12DC8">
        <w:rPr>
          <w:rFonts w:ascii="Arial" w:hAnsi="Arial" w:cs="Arial"/>
        </w:rPr>
        <w:tab/>
      </w:r>
      <w:r w:rsidRPr="00A12DC8">
        <w:rPr>
          <w:rFonts w:ascii="Arial" w:hAnsi="Arial" w:cs="Arial"/>
        </w:rPr>
        <w:tab/>
      </w:r>
      <w:r w:rsidRPr="00A12DC8">
        <w:rPr>
          <w:rFonts w:ascii="Arial" w:hAnsi="Arial" w:cs="Arial"/>
        </w:rPr>
        <w:tab/>
      </w:r>
      <w:r w:rsidRPr="00A12DC8">
        <w:rPr>
          <w:rFonts w:ascii="Arial" w:hAnsi="Arial" w:cs="Arial"/>
        </w:rPr>
        <w:tab/>
        <w:t>___________________________________________</w:t>
      </w:r>
    </w:p>
    <w:p w14:paraId="4F5574AE" w14:textId="222FC4F7" w:rsidR="00A12DC8" w:rsidRPr="00A12DC8" w:rsidRDefault="00A12DC8" w:rsidP="00A12DC8">
      <w:pPr>
        <w:contextualSpacing/>
        <w:rPr>
          <w:rFonts w:ascii="Arial" w:hAnsi="Arial" w:cs="Arial"/>
        </w:rPr>
      </w:pPr>
      <w:r w:rsidRPr="00A12DC8">
        <w:rPr>
          <w:rFonts w:ascii="Arial" w:hAnsi="Arial" w:cs="Arial"/>
        </w:rPr>
        <w:tab/>
      </w:r>
      <w:r w:rsidRPr="00A12DC8">
        <w:rPr>
          <w:rFonts w:ascii="Arial" w:hAnsi="Arial" w:cs="Arial"/>
        </w:rPr>
        <w:tab/>
      </w:r>
      <w:r w:rsidRPr="00A12DC8">
        <w:rPr>
          <w:rFonts w:ascii="Arial" w:hAnsi="Arial" w:cs="Arial"/>
        </w:rPr>
        <w:tab/>
      </w:r>
      <w:r w:rsidRPr="00A12DC8">
        <w:rPr>
          <w:rFonts w:ascii="Arial" w:hAnsi="Arial" w:cs="Arial"/>
        </w:rPr>
        <w:tab/>
      </w:r>
      <w:r w:rsidRPr="00A12DC8">
        <w:rPr>
          <w:rFonts w:ascii="Arial" w:hAnsi="Arial" w:cs="Arial"/>
        </w:rPr>
        <w:tab/>
      </w:r>
      <w:r>
        <w:rPr>
          <w:rFonts w:ascii="Arial" w:hAnsi="Arial" w:cs="Arial"/>
        </w:rPr>
        <w:t>Ray A. Haupt</w:t>
      </w:r>
      <w:r w:rsidRPr="00A12DC8">
        <w:rPr>
          <w:rFonts w:ascii="Arial" w:hAnsi="Arial" w:cs="Arial"/>
        </w:rPr>
        <w:t>, Chair</w:t>
      </w:r>
    </w:p>
    <w:p w14:paraId="1C6A0B22" w14:textId="77777777" w:rsidR="00A12DC8" w:rsidRPr="00A12DC8" w:rsidRDefault="00A12DC8" w:rsidP="00A12DC8">
      <w:pPr>
        <w:contextualSpacing/>
        <w:rPr>
          <w:rFonts w:ascii="Arial" w:hAnsi="Arial" w:cs="Arial"/>
        </w:rPr>
      </w:pPr>
      <w:r w:rsidRPr="00A12DC8">
        <w:rPr>
          <w:rFonts w:ascii="Arial" w:hAnsi="Arial" w:cs="Arial"/>
        </w:rPr>
        <w:tab/>
      </w:r>
      <w:r w:rsidRPr="00A12DC8">
        <w:rPr>
          <w:rFonts w:ascii="Arial" w:hAnsi="Arial" w:cs="Arial"/>
        </w:rPr>
        <w:tab/>
      </w:r>
      <w:r w:rsidRPr="00A12DC8">
        <w:rPr>
          <w:rFonts w:ascii="Arial" w:hAnsi="Arial" w:cs="Arial"/>
        </w:rPr>
        <w:tab/>
      </w:r>
      <w:r w:rsidRPr="00A12DC8">
        <w:rPr>
          <w:rFonts w:ascii="Arial" w:hAnsi="Arial" w:cs="Arial"/>
        </w:rPr>
        <w:tab/>
      </w:r>
      <w:r w:rsidRPr="00A12DC8">
        <w:rPr>
          <w:rFonts w:ascii="Arial" w:hAnsi="Arial" w:cs="Arial"/>
        </w:rPr>
        <w:tab/>
        <w:t>Board of Directors</w:t>
      </w:r>
    </w:p>
    <w:p w14:paraId="66BBF8D5" w14:textId="77777777" w:rsidR="00A12DC8" w:rsidRPr="00A12DC8" w:rsidRDefault="00A12DC8" w:rsidP="00A12DC8">
      <w:pPr>
        <w:rPr>
          <w:rFonts w:ascii="Arial" w:hAnsi="Arial" w:cs="Arial"/>
        </w:rPr>
      </w:pPr>
    </w:p>
    <w:p w14:paraId="5445FF29" w14:textId="77777777" w:rsidR="00A12DC8" w:rsidRPr="00A12DC8" w:rsidRDefault="00A12DC8" w:rsidP="00A12DC8">
      <w:pPr>
        <w:rPr>
          <w:rFonts w:ascii="Arial" w:hAnsi="Arial" w:cs="Arial"/>
        </w:rPr>
      </w:pPr>
      <w:r w:rsidRPr="00A12DC8">
        <w:rPr>
          <w:rFonts w:ascii="Arial" w:hAnsi="Arial" w:cs="Arial"/>
        </w:rPr>
        <w:t>ATTEST:</w:t>
      </w:r>
    </w:p>
    <w:p w14:paraId="1C5AA46F" w14:textId="77777777" w:rsidR="00A12DC8" w:rsidRPr="00A12DC8" w:rsidRDefault="00A12DC8" w:rsidP="00A12DC8">
      <w:pPr>
        <w:contextualSpacing/>
        <w:rPr>
          <w:rFonts w:ascii="Arial" w:hAnsi="Arial" w:cs="Arial"/>
        </w:rPr>
      </w:pPr>
      <w:r w:rsidRPr="00A12DC8">
        <w:rPr>
          <w:rFonts w:ascii="Arial" w:hAnsi="Arial" w:cs="Arial"/>
        </w:rPr>
        <w:t>LAURA BYNUM,</w:t>
      </w:r>
    </w:p>
    <w:p w14:paraId="5C62F650" w14:textId="77777777" w:rsidR="00A12DC8" w:rsidRPr="00A12DC8" w:rsidRDefault="00A12DC8" w:rsidP="00A12DC8">
      <w:pPr>
        <w:contextualSpacing/>
        <w:rPr>
          <w:rFonts w:ascii="Arial" w:hAnsi="Arial" w:cs="Arial"/>
        </w:rPr>
      </w:pPr>
      <w:r w:rsidRPr="00A12DC8">
        <w:rPr>
          <w:rFonts w:ascii="Arial" w:hAnsi="Arial" w:cs="Arial"/>
        </w:rPr>
        <w:t>BOARD CLERK</w:t>
      </w:r>
    </w:p>
    <w:p w14:paraId="5B90398C" w14:textId="77777777" w:rsidR="00A12DC8" w:rsidRPr="00A12DC8" w:rsidRDefault="00A12DC8" w:rsidP="00A12DC8">
      <w:pPr>
        <w:rPr>
          <w:rFonts w:ascii="Arial" w:hAnsi="Arial" w:cs="Arial"/>
        </w:rPr>
      </w:pPr>
    </w:p>
    <w:p w14:paraId="46FC8B92" w14:textId="77777777" w:rsidR="00A12DC8" w:rsidRPr="00A12DC8" w:rsidRDefault="00A12DC8" w:rsidP="00A12DC8">
      <w:pPr>
        <w:rPr>
          <w:rFonts w:ascii="Arial" w:hAnsi="Arial" w:cs="Arial"/>
        </w:rPr>
      </w:pPr>
    </w:p>
    <w:p w14:paraId="61834677" w14:textId="77777777" w:rsidR="00A12DC8" w:rsidRPr="00A12DC8" w:rsidRDefault="00A12DC8" w:rsidP="00A12DC8">
      <w:pPr>
        <w:rPr>
          <w:rFonts w:ascii="Arial" w:hAnsi="Arial" w:cs="Arial"/>
        </w:rPr>
      </w:pPr>
      <w:r w:rsidRPr="00A12DC8">
        <w:rPr>
          <w:rFonts w:ascii="Arial" w:hAnsi="Arial" w:cs="Arial"/>
        </w:rPr>
        <w:t>By _________________________</w:t>
      </w:r>
    </w:p>
    <w:p w14:paraId="043328B0" w14:textId="77777777" w:rsidR="00A12DC8" w:rsidRPr="00A12DC8" w:rsidRDefault="00A12DC8" w:rsidP="00A12DC8">
      <w:pPr>
        <w:rPr>
          <w:rFonts w:ascii="Arial" w:hAnsi="Arial" w:cs="Arial"/>
        </w:rPr>
      </w:pPr>
      <w:r w:rsidRPr="00A12DC8">
        <w:rPr>
          <w:rFonts w:ascii="Arial" w:hAnsi="Arial" w:cs="Arial"/>
        </w:rPr>
        <w:tab/>
        <w:t>Deputy</w:t>
      </w:r>
    </w:p>
    <w:p w14:paraId="2B3C99B9" w14:textId="77777777" w:rsidR="00A12DC8" w:rsidRPr="001474A1" w:rsidRDefault="00A12DC8" w:rsidP="00783230">
      <w:pPr>
        <w:rPr>
          <w:rFonts w:ascii="Arial" w:hAnsi="Arial" w:cs="Arial"/>
        </w:rPr>
      </w:pPr>
    </w:p>
    <w:sectPr w:rsidR="00A12DC8" w:rsidRPr="001474A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D2A64" w14:textId="77777777" w:rsidR="0074065E" w:rsidRDefault="0074065E" w:rsidP="004B298C">
      <w:pPr>
        <w:spacing w:after="0" w:line="240" w:lineRule="auto"/>
      </w:pPr>
      <w:r>
        <w:separator/>
      </w:r>
    </w:p>
  </w:endnote>
  <w:endnote w:type="continuationSeparator" w:id="0">
    <w:p w14:paraId="573108BE" w14:textId="77777777" w:rsidR="0074065E" w:rsidRDefault="0074065E" w:rsidP="004B2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056206"/>
      <w:docPartObj>
        <w:docPartGallery w:val="Page Numbers (Bottom of Page)"/>
        <w:docPartUnique/>
      </w:docPartObj>
    </w:sdtPr>
    <w:sdtEndPr/>
    <w:sdtContent>
      <w:sdt>
        <w:sdtPr>
          <w:id w:val="1728636285"/>
          <w:docPartObj>
            <w:docPartGallery w:val="Page Numbers (Top of Page)"/>
            <w:docPartUnique/>
          </w:docPartObj>
        </w:sdtPr>
        <w:sdtEndPr/>
        <w:sdtContent>
          <w:p w14:paraId="7469C925" w14:textId="2A12FEEA" w:rsidR="004B298C" w:rsidRDefault="004B298C">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FB1C8C2" w14:textId="77777777" w:rsidR="004B298C" w:rsidRDefault="004B2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EE437" w14:textId="77777777" w:rsidR="0074065E" w:rsidRDefault="0074065E" w:rsidP="004B298C">
      <w:pPr>
        <w:spacing w:after="0" w:line="240" w:lineRule="auto"/>
      </w:pPr>
      <w:r>
        <w:separator/>
      </w:r>
    </w:p>
  </w:footnote>
  <w:footnote w:type="continuationSeparator" w:id="0">
    <w:p w14:paraId="7EB7D38C" w14:textId="77777777" w:rsidR="0074065E" w:rsidRDefault="0074065E" w:rsidP="004B29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F1CDA"/>
    <w:multiLevelType w:val="hybridMultilevel"/>
    <w:tmpl w:val="A3348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A41FDB"/>
    <w:multiLevelType w:val="hybridMultilevel"/>
    <w:tmpl w:val="0832C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791035">
    <w:abstractNumId w:val="0"/>
  </w:num>
  <w:num w:numId="2" w16cid:durableId="812210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230"/>
    <w:rsid w:val="00050D81"/>
    <w:rsid w:val="0007094E"/>
    <w:rsid w:val="000711C2"/>
    <w:rsid w:val="00076F95"/>
    <w:rsid w:val="000C7284"/>
    <w:rsid w:val="0013229C"/>
    <w:rsid w:val="001474A1"/>
    <w:rsid w:val="00161E0A"/>
    <w:rsid w:val="001761F1"/>
    <w:rsid w:val="001A72B7"/>
    <w:rsid w:val="001F7BD7"/>
    <w:rsid w:val="00264CA5"/>
    <w:rsid w:val="00272609"/>
    <w:rsid w:val="00287D9A"/>
    <w:rsid w:val="002E5169"/>
    <w:rsid w:val="00390F82"/>
    <w:rsid w:val="00392DC6"/>
    <w:rsid w:val="003E3F62"/>
    <w:rsid w:val="004B298C"/>
    <w:rsid w:val="004C7853"/>
    <w:rsid w:val="00500C67"/>
    <w:rsid w:val="005402A5"/>
    <w:rsid w:val="00577EB8"/>
    <w:rsid w:val="0068549C"/>
    <w:rsid w:val="006966FC"/>
    <w:rsid w:val="00697C39"/>
    <w:rsid w:val="006C1A99"/>
    <w:rsid w:val="006C7B6F"/>
    <w:rsid w:val="006E090C"/>
    <w:rsid w:val="0074065E"/>
    <w:rsid w:val="00783230"/>
    <w:rsid w:val="007A1E19"/>
    <w:rsid w:val="00803FC7"/>
    <w:rsid w:val="008A7941"/>
    <w:rsid w:val="008C6586"/>
    <w:rsid w:val="008E23DB"/>
    <w:rsid w:val="0092124D"/>
    <w:rsid w:val="009650BD"/>
    <w:rsid w:val="00966876"/>
    <w:rsid w:val="009F2021"/>
    <w:rsid w:val="00A12DC8"/>
    <w:rsid w:val="00A42E3C"/>
    <w:rsid w:val="00A521B7"/>
    <w:rsid w:val="00A52F67"/>
    <w:rsid w:val="00A811BC"/>
    <w:rsid w:val="00AD1FEE"/>
    <w:rsid w:val="00AF450B"/>
    <w:rsid w:val="00BA47F4"/>
    <w:rsid w:val="00BA4E63"/>
    <w:rsid w:val="00BA7E47"/>
    <w:rsid w:val="00BB0E67"/>
    <w:rsid w:val="00BB7CF0"/>
    <w:rsid w:val="00C50702"/>
    <w:rsid w:val="00CB2D24"/>
    <w:rsid w:val="00CB6250"/>
    <w:rsid w:val="00CD072D"/>
    <w:rsid w:val="00CF604A"/>
    <w:rsid w:val="00D00338"/>
    <w:rsid w:val="00D3693B"/>
    <w:rsid w:val="00DA6461"/>
    <w:rsid w:val="00E34422"/>
    <w:rsid w:val="00E713D3"/>
    <w:rsid w:val="00E84963"/>
    <w:rsid w:val="00E9376E"/>
    <w:rsid w:val="00F0633E"/>
    <w:rsid w:val="00F91BF1"/>
    <w:rsid w:val="00FB2B0B"/>
    <w:rsid w:val="00FC071C"/>
    <w:rsid w:val="00FD5C60"/>
    <w:rsid w:val="00FD6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FCD34"/>
  <w15:chartTrackingRefBased/>
  <w15:docId w15:val="{E5D82D6F-940C-40A0-ADAF-29C9A1F86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3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3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3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3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32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32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32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32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2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32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32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32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32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3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3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3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3230"/>
    <w:rPr>
      <w:rFonts w:eastAsiaTheme="majorEastAsia" w:cstheme="majorBidi"/>
      <w:color w:val="272727" w:themeColor="text1" w:themeTint="D8"/>
    </w:rPr>
  </w:style>
  <w:style w:type="paragraph" w:styleId="Title">
    <w:name w:val="Title"/>
    <w:basedOn w:val="Normal"/>
    <w:next w:val="Normal"/>
    <w:link w:val="TitleChar"/>
    <w:uiPriority w:val="10"/>
    <w:qFormat/>
    <w:rsid w:val="00783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32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3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3230"/>
    <w:pPr>
      <w:spacing w:before="160"/>
      <w:jc w:val="center"/>
    </w:pPr>
    <w:rPr>
      <w:i/>
      <w:iCs/>
      <w:color w:val="404040" w:themeColor="text1" w:themeTint="BF"/>
    </w:rPr>
  </w:style>
  <w:style w:type="character" w:customStyle="1" w:styleId="QuoteChar">
    <w:name w:val="Quote Char"/>
    <w:basedOn w:val="DefaultParagraphFont"/>
    <w:link w:val="Quote"/>
    <w:uiPriority w:val="29"/>
    <w:rsid w:val="00783230"/>
    <w:rPr>
      <w:i/>
      <w:iCs/>
      <w:color w:val="404040" w:themeColor="text1" w:themeTint="BF"/>
    </w:rPr>
  </w:style>
  <w:style w:type="paragraph" w:styleId="ListParagraph">
    <w:name w:val="List Paragraph"/>
    <w:basedOn w:val="Normal"/>
    <w:uiPriority w:val="34"/>
    <w:qFormat/>
    <w:rsid w:val="00783230"/>
    <w:pPr>
      <w:ind w:left="720"/>
      <w:contextualSpacing/>
    </w:pPr>
  </w:style>
  <w:style w:type="character" w:styleId="IntenseEmphasis">
    <w:name w:val="Intense Emphasis"/>
    <w:basedOn w:val="DefaultParagraphFont"/>
    <w:uiPriority w:val="21"/>
    <w:qFormat/>
    <w:rsid w:val="00783230"/>
    <w:rPr>
      <w:i/>
      <w:iCs/>
      <w:color w:val="0F4761" w:themeColor="accent1" w:themeShade="BF"/>
    </w:rPr>
  </w:style>
  <w:style w:type="paragraph" w:styleId="IntenseQuote">
    <w:name w:val="Intense Quote"/>
    <w:basedOn w:val="Normal"/>
    <w:next w:val="Normal"/>
    <w:link w:val="IntenseQuoteChar"/>
    <w:uiPriority w:val="30"/>
    <w:qFormat/>
    <w:rsid w:val="00783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3230"/>
    <w:rPr>
      <w:i/>
      <w:iCs/>
      <w:color w:val="0F4761" w:themeColor="accent1" w:themeShade="BF"/>
    </w:rPr>
  </w:style>
  <w:style w:type="character" w:styleId="IntenseReference">
    <w:name w:val="Intense Reference"/>
    <w:basedOn w:val="DefaultParagraphFont"/>
    <w:uiPriority w:val="32"/>
    <w:qFormat/>
    <w:rsid w:val="00783230"/>
    <w:rPr>
      <w:b/>
      <w:bCs/>
      <w:smallCaps/>
      <w:color w:val="0F4761" w:themeColor="accent1" w:themeShade="BF"/>
      <w:spacing w:val="5"/>
    </w:rPr>
  </w:style>
  <w:style w:type="paragraph" w:styleId="Header">
    <w:name w:val="header"/>
    <w:basedOn w:val="Normal"/>
    <w:link w:val="HeaderChar"/>
    <w:uiPriority w:val="99"/>
    <w:unhideWhenUsed/>
    <w:rsid w:val="004B2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98C"/>
  </w:style>
  <w:style w:type="paragraph" w:styleId="Footer">
    <w:name w:val="footer"/>
    <w:basedOn w:val="Normal"/>
    <w:link w:val="FooterChar"/>
    <w:uiPriority w:val="99"/>
    <w:unhideWhenUsed/>
    <w:rsid w:val="004B2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98C"/>
  </w:style>
  <w:style w:type="paragraph" w:styleId="Revision">
    <w:name w:val="Revision"/>
    <w:hidden/>
    <w:uiPriority w:val="99"/>
    <w:semiHidden/>
    <w:rsid w:val="009212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1506</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Reed</dc:creator>
  <cp:keywords/>
  <dc:description/>
  <cp:lastModifiedBy>Emily Harper</cp:lastModifiedBy>
  <cp:revision>2</cp:revision>
  <cp:lastPrinted>2026-07-23T21:04:00Z</cp:lastPrinted>
  <dcterms:created xsi:type="dcterms:W3CDTF">2026-07-29T16:49:00Z</dcterms:created>
  <dcterms:modified xsi:type="dcterms:W3CDTF">2026-07-29T16:49:00Z</dcterms:modified>
</cp:coreProperties>
</file>