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tc>
          <w:tcPr>
            <w:tcW w:w="487" w:type="dxa"/>
            <w:gridSpan w:val="4"/>
            <w:tcBorders>
              <w:top w:val="nil"/>
              <w:left w:val="nil"/>
              <w:bottom w:val="nil"/>
              <w:right w:val="nil"/>
            </w:tcBorders>
            <w:vAlign w:val="bottom"/>
          </w:tcPr>
          <w:p w14:paraId="5F296A4D" w14:textId="31FABF6D" w:rsidR="009A58CF" w:rsidRPr="004E6635" w:rsidRDefault="00ED6C62" w:rsidP="00593663">
            <w:pPr>
              <w:rPr>
                <w:rFonts w:cs="Arial"/>
                <w:b/>
                <w:sz w:val="20"/>
                <w:szCs w:val="20"/>
              </w:rPr>
            </w:pPr>
            <w:r>
              <w:rPr>
                <w:rFonts w:cs="Arial"/>
                <w:b/>
                <w:sz w:val="20"/>
                <w:szCs w:val="20"/>
              </w:rPr>
              <w:fldChar w:fldCharType="begin">
                <w:ffData>
                  <w:name w:val="Check2"/>
                  <w:enabled/>
                  <w:calcOnExit w:val="0"/>
                  <w:checkBox>
                    <w:sizeAuto/>
                    <w:default w:val="1"/>
                  </w:checkBox>
                </w:ffData>
              </w:fldChar>
            </w:r>
            <w:bookmarkStart w:id="0" w:name="Check2"/>
            <w:r>
              <w:rPr>
                <w:rFonts w:cs="Arial"/>
                <w:b/>
                <w:sz w:val="20"/>
                <w:szCs w:val="20"/>
              </w:rPr>
              <w:instrText xml:space="preserve"> FORMCHECKBOX </w:instrText>
            </w:r>
            <w:r>
              <w:rPr>
                <w:rFonts w:cs="Arial"/>
                <w:b/>
                <w:sz w:val="20"/>
                <w:szCs w:val="20"/>
              </w:rPr>
            </w:r>
            <w:r>
              <w:rPr>
                <w:rFonts w:cs="Arial"/>
                <w:b/>
                <w:sz w:val="20"/>
                <w:szCs w:val="20"/>
              </w:rPr>
              <w:fldChar w:fldCharType="separate"/>
            </w:r>
            <w:r>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389E1FD" w:rsidR="009A58CF" w:rsidRPr="004E6635" w:rsidRDefault="00ED6C62" w:rsidP="00593663">
            <w:pPr>
              <w:rPr>
                <w:rFonts w:cs="Arial"/>
                <w:b/>
                <w:sz w:val="20"/>
                <w:szCs w:val="20"/>
              </w:rPr>
            </w:pPr>
            <w:bookmarkStart w:id="1" w:name="Text1"/>
            <w:r>
              <w:rPr>
                <w:rFonts w:cs="Arial"/>
                <w:b/>
                <w:sz w:val="20"/>
                <w:szCs w:val="20"/>
              </w:rPr>
              <w:t>5 Minutes</w:t>
            </w:r>
            <w:r w:rsidR="004C3523" w:rsidRPr="004E6635">
              <w:rPr>
                <w:rFonts w:cs="Arial"/>
                <w:b/>
                <w:sz w:val="20"/>
                <w:szCs w:val="20"/>
              </w:rPr>
              <w:fldChar w:fldCharType="begin">
                <w:ffData>
                  <w:name w:val="Text1"/>
                  <w:enabled/>
                  <w:calcOnExit w:val="0"/>
                  <w:textInput/>
                </w:ffData>
              </w:fldChar>
            </w:r>
            <w:r w:rsidR="004C3523" w:rsidRPr="004E6635">
              <w:rPr>
                <w:rFonts w:cs="Arial"/>
                <w:b/>
                <w:sz w:val="20"/>
                <w:szCs w:val="20"/>
              </w:rPr>
              <w:instrText xml:space="preserve"> FORMTEXT </w:instrText>
            </w:r>
            <w:r w:rsidR="004C3523" w:rsidRPr="004E6635">
              <w:rPr>
                <w:rFonts w:cs="Arial"/>
                <w:b/>
                <w:sz w:val="20"/>
                <w:szCs w:val="20"/>
              </w:rPr>
            </w:r>
            <w:r w:rsidR="004C3523" w:rsidRPr="004E6635">
              <w:rPr>
                <w:rFonts w:cs="Arial"/>
                <w:b/>
                <w:sz w:val="20"/>
                <w:szCs w:val="20"/>
              </w:rPr>
              <w:fldChar w:fldCharType="separate"/>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noProof/>
                <w:sz w:val="20"/>
                <w:szCs w:val="20"/>
              </w:rPr>
              <w:t> </w:t>
            </w:r>
            <w:r w:rsidR="004C3523"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2871782E" w:rsidR="009A58CF" w:rsidRPr="004E6635" w:rsidRDefault="00ED6C62" w:rsidP="00593663">
            <w:pPr>
              <w:rPr>
                <w:rFonts w:cs="Arial"/>
                <w:b/>
                <w:sz w:val="20"/>
                <w:szCs w:val="20"/>
              </w:rPr>
            </w:pPr>
            <w:r>
              <w:rPr>
                <w:rFonts w:cs="Arial"/>
                <w:b/>
                <w:sz w:val="20"/>
                <w:szCs w:val="20"/>
              </w:rPr>
              <w:t>0</w:t>
            </w:r>
            <w:r w:rsidR="00136F6F">
              <w:rPr>
                <w:rFonts w:cs="Arial"/>
                <w:b/>
                <w:sz w:val="20"/>
                <w:szCs w:val="20"/>
              </w:rPr>
              <w:t>6</w:t>
            </w:r>
            <w:r>
              <w:rPr>
                <w:rFonts w:cs="Arial"/>
                <w:b/>
                <w:sz w:val="20"/>
                <w:szCs w:val="20"/>
              </w:rPr>
              <w:t>-</w:t>
            </w:r>
            <w:r w:rsidR="00435726">
              <w:rPr>
                <w:rFonts w:cs="Arial"/>
                <w:b/>
                <w:sz w:val="20"/>
                <w:szCs w:val="20"/>
              </w:rPr>
              <w:t>1</w:t>
            </w:r>
            <w:r w:rsidR="00136F6F">
              <w:rPr>
                <w:rFonts w:cs="Arial"/>
                <w:b/>
                <w:sz w:val="20"/>
                <w:szCs w:val="20"/>
              </w:rPr>
              <w:t>6</w:t>
            </w:r>
            <w:r>
              <w:rPr>
                <w:rFonts w:cs="Arial"/>
                <w:b/>
                <w:sz w:val="20"/>
                <w:szCs w:val="20"/>
              </w:rPr>
              <w:t>-202</w:t>
            </w:r>
            <w:r w:rsidR="00435726">
              <w:rPr>
                <w:rFonts w:cs="Arial"/>
                <w:b/>
                <w:sz w:val="20"/>
                <w:szCs w:val="20"/>
              </w:rPr>
              <w:t>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2" w:name="Check3"/>
        <w:tc>
          <w:tcPr>
            <w:tcW w:w="461" w:type="dxa"/>
            <w:gridSpan w:val="2"/>
            <w:tcBorders>
              <w:top w:val="nil"/>
              <w:bottom w:val="nil"/>
            </w:tcBorders>
            <w:vAlign w:val="bottom"/>
          </w:tcPr>
          <w:p w14:paraId="43F4363D" w14:textId="7777777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2"/>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76FAB9C6" w:rsidR="00593663" w:rsidRPr="004E6635" w:rsidRDefault="00136F6F" w:rsidP="00593663">
            <w:pPr>
              <w:spacing w:before="120"/>
              <w:rPr>
                <w:rFonts w:cs="Arial"/>
                <w:b/>
                <w:sz w:val="20"/>
                <w:szCs w:val="20"/>
              </w:rPr>
            </w:pPr>
            <w:r>
              <w:rPr>
                <w:rFonts w:cs="Arial"/>
                <w:b/>
                <w:sz w:val="20"/>
                <w:szCs w:val="20"/>
              </w:rPr>
              <w:t>Hailey Lang, CDD</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2F3E5637" w:rsidR="00593663" w:rsidRPr="004E6635" w:rsidRDefault="00ED6C62" w:rsidP="00593663">
            <w:pPr>
              <w:spacing w:before="120"/>
              <w:rPr>
                <w:rFonts w:cs="Arial"/>
                <w:b/>
                <w:sz w:val="20"/>
                <w:szCs w:val="20"/>
              </w:rPr>
            </w:pPr>
            <w:r>
              <w:rPr>
                <w:rFonts w:cs="Arial"/>
                <w:b/>
                <w:sz w:val="20"/>
                <w:szCs w:val="20"/>
              </w:rPr>
              <w:t>530-841-21</w:t>
            </w:r>
            <w:r w:rsidR="00435726">
              <w:rPr>
                <w:rFonts w:cs="Arial"/>
                <w:b/>
                <w:sz w:val="20"/>
                <w:szCs w:val="20"/>
              </w:rPr>
              <w:t>44</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6F689AC5" w:rsidR="00593663" w:rsidRPr="004E6635" w:rsidRDefault="00ED6C62" w:rsidP="00593663">
            <w:pPr>
              <w:spacing w:before="120"/>
              <w:rPr>
                <w:rFonts w:cs="Arial"/>
                <w:b/>
                <w:sz w:val="20"/>
                <w:szCs w:val="20"/>
              </w:rPr>
            </w:pPr>
            <w:r>
              <w:rPr>
                <w:rFonts w:cs="Arial"/>
                <w:b/>
                <w:sz w:val="20"/>
                <w:szCs w:val="20"/>
              </w:rPr>
              <w:t>806 S. Main Street,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74AC6998" w:rsidR="00C8022D" w:rsidRPr="004E6635" w:rsidRDefault="00136F6F" w:rsidP="00C8022D">
            <w:pPr>
              <w:spacing w:before="120"/>
              <w:rPr>
                <w:rFonts w:cs="Arial"/>
                <w:b/>
                <w:sz w:val="20"/>
                <w:szCs w:val="20"/>
              </w:rPr>
            </w:pPr>
            <w:r>
              <w:rPr>
                <w:rFonts w:cs="Arial"/>
                <w:b/>
                <w:sz w:val="20"/>
                <w:szCs w:val="20"/>
              </w:rPr>
              <w:t>Hailey Lang, CDD</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03B2ED13" w:rsidR="00877DC5" w:rsidRPr="004E6635" w:rsidRDefault="00877DC5" w:rsidP="00C8022D">
            <w:pPr>
              <w:spacing w:before="120"/>
              <w:rPr>
                <w:rFonts w:cs="Arial"/>
                <w:b/>
                <w:sz w:val="20"/>
                <w:szCs w:val="20"/>
              </w:rPr>
            </w:pPr>
            <w:r w:rsidRPr="004E6635">
              <w:rPr>
                <w:rFonts w:cs="Arial"/>
                <w:b/>
                <w:sz w:val="20"/>
                <w:szCs w:val="20"/>
              </w:rPr>
              <w:t>Subject/Summary of Issue:</w:t>
            </w:r>
            <w:r w:rsidR="00ED6C62">
              <w:rPr>
                <w:rFonts w:cs="Arial"/>
                <w:b/>
                <w:sz w:val="20"/>
                <w:szCs w:val="20"/>
              </w:rPr>
              <w:t xml:space="preserve"> </w:t>
            </w:r>
          </w:p>
        </w:tc>
      </w:tr>
      <w:tr w:rsidR="00877DC5" w:rsidRPr="006114EE" w14:paraId="48F7B08B" w14:textId="77777777" w:rsidTr="00A44E8E">
        <w:trPr>
          <w:cantSplit/>
          <w:trHeight w:hRule="exact" w:val="2026"/>
        </w:trPr>
        <w:tc>
          <w:tcPr>
            <w:tcW w:w="10406" w:type="dxa"/>
            <w:gridSpan w:val="28"/>
            <w:tcBorders>
              <w:top w:val="single" w:sz="4" w:space="0" w:color="auto"/>
              <w:bottom w:val="single" w:sz="4" w:space="0" w:color="auto"/>
            </w:tcBorders>
          </w:tcPr>
          <w:p w14:paraId="1D967515" w14:textId="77777777" w:rsidR="00136F6F" w:rsidRDefault="00136F6F" w:rsidP="001973AF">
            <w:pPr>
              <w:spacing w:before="120"/>
              <w:rPr>
                <w:rFonts w:cs="Arial"/>
                <w:b/>
                <w:bCs/>
                <w:sz w:val="20"/>
                <w:szCs w:val="20"/>
              </w:rPr>
            </w:pPr>
          </w:p>
          <w:p w14:paraId="063F644E" w14:textId="12D038E2" w:rsidR="00695AA7" w:rsidRPr="00CD3319" w:rsidRDefault="001973AF" w:rsidP="00CD3319">
            <w:pPr>
              <w:spacing w:before="120"/>
              <w:rPr>
                <w:rFonts w:cs="Arial"/>
                <w:sz w:val="28"/>
                <w:szCs w:val="28"/>
              </w:rPr>
            </w:pPr>
            <w:r w:rsidRPr="00CD3319">
              <w:rPr>
                <w:rFonts w:cs="Arial"/>
                <w:b/>
                <w:bCs/>
                <w:sz w:val="28"/>
                <w:szCs w:val="28"/>
              </w:rPr>
              <w:t xml:space="preserve">Second Reading </w:t>
            </w:r>
            <w:r w:rsidRPr="00CD3319">
              <w:rPr>
                <w:rFonts w:cs="Arial"/>
                <w:sz w:val="28"/>
                <w:szCs w:val="28"/>
              </w:rPr>
              <w:t>– Ordinance repealing and replacing Title 2, Chapters 36 and 37 of the Siskiyou County Code to reflect the current organizational structure of the Community Development Department and the Health and Human Services Agency.</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3F4ED18C" w:rsidR="004242AC" w:rsidRPr="004E6635" w:rsidRDefault="00ED6C62" w:rsidP="00B61B93">
            <w:pPr>
              <w:spacing w:before="120"/>
              <w:rPr>
                <w:rFonts w:cs="Arial"/>
                <w:b/>
                <w:sz w:val="20"/>
                <w:szCs w:val="20"/>
              </w:rPr>
            </w:pPr>
            <w:r>
              <w:rPr>
                <w:rFonts w:cs="Arial"/>
                <w:sz w:val="18"/>
                <w:szCs w:val="18"/>
              </w:rPr>
              <w:fldChar w:fldCharType="begin">
                <w:ffData>
                  <w:name w:val=""/>
                  <w:enabled/>
                  <w:calcOnExit w:val="0"/>
                  <w:checkBox>
                    <w:sizeAuto/>
                    <w:default w:val="1"/>
                  </w:checkBox>
                </w:ffData>
              </w:fldChar>
            </w:r>
            <w:r>
              <w:rPr>
                <w:rFonts w:cs="Arial"/>
                <w:sz w:val="18"/>
                <w:szCs w:val="18"/>
              </w:rPr>
              <w:instrText xml:space="preserve"> FORMCHECKBOX </w:instrText>
            </w:r>
            <w:r>
              <w:rPr>
                <w:rFonts w:cs="Arial"/>
                <w:sz w:val="18"/>
                <w:szCs w:val="18"/>
              </w:rPr>
            </w:r>
            <w:r>
              <w:rPr>
                <w:rFonts w:cs="Arial"/>
                <w:sz w:val="18"/>
                <w:szCs w:val="18"/>
              </w:rPr>
              <w:fldChar w:fldCharType="separate"/>
            </w:r>
            <w:r>
              <w:rPr>
                <w:rFonts w:cs="Arial"/>
                <w:sz w:val="18"/>
                <w:szCs w:val="18"/>
              </w:rPr>
              <w:fldChar w:fldCharType="end"/>
            </w:r>
          </w:p>
        </w:tc>
        <w:tc>
          <w:tcPr>
            <w:tcW w:w="9288" w:type="dxa"/>
            <w:gridSpan w:val="25"/>
            <w:tcBorders>
              <w:top w:val="single" w:sz="4" w:space="0" w:color="auto"/>
              <w:bottom w:val="single" w:sz="4" w:space="0" w:color="auto"/>
            </w:tcBorders>
          </w:tcPr>
          <w:p w14:paraId="26516684" w14:textId="1AF12B0B"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3"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3"/>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4"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5"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6"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7"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8"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8"/>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9"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0"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0"/>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1" w:name="Text16"/>
      <w:tr w:rsidR="00677610" w:rsidRPr="004E6635" w14:paraId="50688914" w14:textId="77777777" w:rsidTr="00A44E8E">
        <w:trPr>
          <w:cantSplit/>
          <w:trHeight w:hRule="exact" w:val="171"/>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2"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r>
      <w:bookmarkStart w:id="13" w:name="Text18"/>
      <w:tr w:rsidR="00677610" w:rsidRPr="004E6635" w14:paraId="796CF6F2" w14:textId="77777777" w:rsidTr="00A44E8E">
        <w:trPr>
          <w:cantSplit/>
          <w:trHeight w:hRule="exact" w:val="234"/>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A44E8E">
        <w:trPr>
          <w:cantSplit/>
          <w:trHeight w:hRule="exact" w:val="2368"/>
        </w:trPr>
        <w:tc>
          <w:tcPr>
            <w:tcW w:w="10406" w:type="dxa"/>
            <w:gridSpan w:val="28"/>
            <w:tcBorders>
              <w:top w:val="single" w:sz="4" w:space="0" w:color="auto"/>
              <w:bottom w:val="single" w:sz="4" w:space="0" w:color="auto"/>
            </w:tcBorders>
          </w:tcPr>
          <w:p w14:paraId="2BB546A2" w14:textId="74565C38" w:rsidR="000B0388" w:rsidRPr="002C0B24" w:rsidRDefault="000B0388" w:rsidP="002C0B24">
            <w:pPr>
              <w:spacing w:before="120" w:after="120"/>
              <w:rPr>
                <w:rFonts w:asciiTheme="minorHAnsi" w:hAnsiTheme="minorHAnsi"/>
                <w:noProof/>
              </w:rPr>
            </w:pPr>
            <w:r w:rsidRPr="000B0388">
              <w:rPr>
                <w:rFonts w:asciiTheme="minorHAnsi" w:hAnsiTheme="minorHAnsi"/>
                <w:noProof/>
              </w:rPr>
              <w:t>I move that the Board of Supervisors:</w:t>
            </w:r>
          </w:p>
          <w:p w14:paraId="2161174E" w14:textId="5CB7F580" w:rsidR="00570544" w:rsidRPr="00570544" w:rsidRDefault="00AE566A" w:rsidP="00570544">
            <w:pPr>
              <w:pStyle w:val="ListParagraph"/>
              <w:numPr>
                <w:ilvl w:val="0"/>
                <w:numId w:val="3"/>
              </w:numPr>
              <w:spacing w:before="120" w:after="120"/>
              <w:rPr>
                <w:rFonts w:asciiTheme="minorHAnsi" w:hAnsiTheme="minorHAnsi"/>
                <w:noProof/>
              </w:rPr>
            </w:pPr>
            <w:r w:rsidRPr="00570544">
              <w:rPr>
                <w:rFonts w:asciiTheme="minorHAnsi" w:hAnsiTheme="minorHAnsi"/>
                <w:noProof/>
              </w:rPr>
              <w:t>Find the ordinance is not a project under CEQA and is exempt under the common sense exemption; and</w:t>
            </w:r>
            <w:r w:rsidR="0061025C">
              <w:rPr>
                <w:rFonts w:asciiTheme="minorHAnsi" w:hAnsiTheme="minorHAnsi"/>
                <w:noProof/>
              </w:rPr>
              <w:br/>
            </w:r>
          </w:p>
          <w:p w14:paraId="0B327F4E" w14:textId="10AEC33E" w:rsidR="00861554" w:rsidRPr="000B0388" w:rsidRDefault="00AE566A" w:rsidP="00570544">
            <w:pPr>
              <w:pStyle w:val="ListParagraph"/>
              <w:numPr>
                <w:ilvl w:val="0"/>
                <w:numId w:val="3"/>
              </w:numPr>
              <w:spacing w:before="120" w:after="120"/>
              <w:rPr>
                <w:rFonts w:asciiTheme="minorHAnsi" w:hAnsiTheme="minorHAnsi"/>
                <w:noProof/>
              </w:rPr>
            </w:pPr>
            <w:r w:rsidRPr="00570544">
              <w:rPr>
                <w:rFonts w:asciiTheme="minorHAnsi" w:hAnsiTheme="minorHAnsi"/>
                <w:noProof/>
              </w:rPr>
              <w:t>Waive</w:t>
            </w:r>
            <w:r>
              <w:rPr>
                <w:rFonts w:asciiTheme="minorHAnsi" w:hAnsiTheme="minorHAnsi"/>
                <w:noProof/>
              </w:rPr>
              <w:t xml:space="preserve"> the</w:t>
            </w:r>
            <w:r w:rsidRPr="00570544">
              <w:rPr>
                <w:rFonts w:asciiTheme="minorHAnsi" w:hAnsiTheme="minorHAnsi"/>
                <w:noProof/>
              </w:rPr>
              <w:t xml:space="preserve"> second reading </w:t>
            </w:r>
            <w:r w:rsidR="008B1A1B">
              <w:rPr>
                <w:rFonts w:asciiTheme="minorHAnsi" w:hAnsiTheme="minorHAnsi"/>
                <w:noProof/>
              </w:rPr>
              <w:t xml:space="preserve">and adopt the </w:t>
            </w:r>
            <w:r w:rsidRPr="00570544">
              <w:rPr>
                <w:rFonts w:asciiTheme="minorHAnsi" w:hAnsiTheme="minorHAnsi"/>
                <w:noProof/>
              </w:rPr>
              <w:t>ordinance</w:t>
            </w:r>
            <w:r>
              <w:rPr>
                <w:rFonts w:asciiTheme="minorHAnsi" w:hAnsiTheme="minorHAnsi"/>
                <w:noProof/>
              </w:rPr>
              <w:t xml:space="preserve"> </w:t>
            </w:r>
            <w:r w:rsidRPr="006E2F5F">
              <w:rPr>
                <w:rFonts w:asciiTheme="minorHAnsi" w:hAnsiTheme="minorHAnsi"/>
                <w:noProof/>
              </w:rPr>
              <w:t>repealing and replacing Title 2, Chapters 36 and 37 of the Siskiyou County Code</w:t>
            </w:r>
            <w:r w:rsidRPr="00570544">
              <w:rPr>
                <w:rFonts w:asciiTheme="minorHAnsi" w:hAnsiTheme="minorHAnsi"/>
                <w:noProof/>
              </w:rPr>
              <w:t>;</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tc>
          <w:tcPr>
            <w:tcW w:w="3019" w:type="dxa"/>
            <w:gridSpan w:val="9"/>
            <w:vMerge w:val="restart"/>
            <w:tcBorders>
              <w:top w:val="nil"/>
              <w:bottom w:val="single" w:sz="4" w:space="0" w:color="auto"/>
              <w:right w:val="single" w:sz="4" w:space="0" w:color="auto"/>
            </w:tcBorders>
          </w:tcPr>
          <w:p w14:paraId="43B19AA3" w14:textId="26A3697F" w:rsidR="0007686D" w:rsidRPr="004E6635" w:rsidRDefault="00ED6C62" w:rsidP="00677610">
            <w:pPr>
              <w:spacing w:before="120" w:after="120"/>
              <w:rPr>
                <w:rFonts w:cs="Arial"/>
                <w:sz w:val="20"/>
                <w:szCs w:val="20"/>
              </w:rPr>
            </w:pPr>
            <w:r>
              <w:rPr>
                <w:rFonts w:cs="Arial"/>
                <w:sz w:val="20"/>
                <w:szCs w:val="20"/>
              </w:rPr>
              <w:t>Yes</w:t>
            </w:r>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4"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4"/>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5"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6"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6"/>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7" w:name="_Hlk407015808"/>
            <w:r w:rsidRPr="004E6635">
              <w:rPr>
                <w:rFonts w:cs="Arial"/>
                <w:sz w:val="18"/>
                <w:szCs w:val="18"/>
              </w:rPr>
              <w:t>Personnel</w:t>
            </w:r>
          </w:p>
        </w:tc>
        <w:bookmarkStart w:id="18"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9"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r>
      <w:bookmarkEnd w:id="17"/>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0"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1"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1"/>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123A6"/>
    <w:multiLevelType w:val="hybridMultilevel"/>
    <w:tmpl w:val="92403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9403204"/>
    <w:multiLevelType w:val="hybridMultilevel"/>
    <w:tmpl w:val="033C86AE"/>
    <w:lvl w:ilvl="0" w:tplc="7804B276">
      <w:start w:val="1"/>
      <w:numFmt w:val="decimal"/>
      <w:lvlText w:val="%1."/>
      <w:lvlJc w:val="left"/>
      <w:pPr>
        <w:ind w:left="720" w:hanging="360"/>
      </w:pPr>
      <w:rPr>
        <w:rFonts w:asciiTheme="minorHAnsi"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B790E"/>
    <w:multiLevelType w:val="hybridMultilevel"/>
    <w:tmpl w:val="EE6A1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2769210">
    <w:abstractNumId w:val="1"/>
  </w:num>
  <w:num w:numId="2" w16cid:durableId="333608130">
    <w:abstractNumId w:val="0"/>
  </w:num>
  <w:num w:numId="3" w16cid:durableId="46884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30B54"/>
    <w:rsid w:val="000659A8"/>
    <w:rsid w:val="0007686D"/>
    <w:rsid w:val="00096E88"/>
    <w:rsid w:val="000A484E"/>
    <w:rsid w:val="000B0388"/>
    <w:rsid w:val="000B0D09"/>
    <w:rsid w:val="000D6B91"/>
    <w:rsid w:val="00136F6F"/>
    <w:rsid w:val="001973AF"/>
    <w:rsid w:val="001F3E19"/>
    <w:rsid w:val="001F4378"/>
    <w:rsid w:val="00212F2B"/>
    <w:rsid w:val="00223DC0"/>
    <w:rsid w:val="00234001"/>
    <w:rsid w:val="002677F3"/>
    <w:rsid w:val="00270599"/>
    <w:rsid w:val="00280060"/>
    <w:rsid w:val="00291F58"/>
    <w:rsid w:val="00294048"/>
    <w:rsid w:val="0029655A"/>
    <w:rsid w:val="002A08C1"/>
    <w:rsid w:val="002B6466"/>
    <w:rsid w:val="002C0B24"/>
    <w:rsid w:val="002E6B0B"/>
    <w:rsid w:val="00300FCB"/>
    <w:rsid w:val="00347C49"/>
    <w:rsid w:val="0035119D"/>
    <w:rsid w:val="00351A8D"/>
    <w:rsid w:val="003761D4"/>
    <w:rsid w:val="00396C4B"/>
    <w:rsid w:val="00405BE2"/>
    <w:rsid w:val="00416DAC"/>
    <w:rsid w:val="004200BE"/>
    <w:rsid w:val="004242AC"/>
    <w:rsid w:val="00435726"/>
    <w:rsid w:val="00441197"/>
    <w:rsid w:val="004433C6"/>
    <w:rsid w:val="00471274"/>
    <w:rsid w:val="004A6E07"/>
    <w:rsid w:val="004B7C6C"/>
    <w:rsid w:val="004C3523"/>
    <w:rsid w:val="004D41ED"/>
    <w:rsid w:val="004E6635"/>
    <w:rsid w:val="00506225"/>
    <w:rsid w:val="00546A3C"/>
    <w:rsid w:val="00551091"/>
    <w:rsid w:val="00557998"/>
    <w:rsid w:val="0056511E"/>
    <w:rsid w:val="00570544"/>
    <w:rsid w:val="00593663"/>
    <w:rsid w:val="005C08E3"/>
    <w:rsid w:val="005F35D7"/>
    <w:rsid w:val="0061025C"/>
    <w:rsid w:val="006114EE"/>
    <w:rsid w:val="00630A78"/>
    <w:rsid w:val="006331AA"/>
    <w:rsid w:val="006376C3"/>
    <w:rsid w:val="00645B7E"/>
    <w:rsid w:val="00662F60"/>
    <w:rsid w:val="006636A4"/>
    <w:rsid w:val="00677610"/>
    <w:rsid w:val="00695AA7"/>
    <w:rsid w:val="006E2F5F"/>
    <w:rsid w:val="00722EBA"/>
    <w:rsid w:val="00736FA1"/>
    <w:rsid w:val="00746FD8"/>
    <w:rsid w:val="007517FB"/>
    <w:rsid w:val="007F15ED"/>
    <w:rsid w:val="008201E3"/>
    <w:rsid w:val="00826428"/>
    <w:rsid w:val="008514F8"/>
    <w:rsid w:val="00861554"/>
    <w:rsid w:val="00877DC5"/>
    <w:rsid w:val="00887B36"/>
    <w:rsid w:val="008B1A1B"/>
    <w:rsid w:val="008B6F8B"/>
    <w:rsid w:val="009042C7"/>
    <w:rsid w:val="00907F20"/>
    <w:rsid w:val="0091507A"/>
    <w:rsid w:val="009668DA"/>
    <w:rsid w:val="009746DC"/>
    <w:rsid w:val="009A58CF"/>
    <w:rsid w:val="009B4DDF"/>
    <w:rsid w:val="009B5441"/>
    <w:rsid w:val="009C4B29"/>
    <w:rsid w:val="009E7391"/>
    <w:rsid w:val="00A1290D"/>
    <w:rsid w:val="00A14EC6"/>
    <w:rsid w:val="00A21B3A"/>
    <w:rsid w:val="00A231FE"/>
    <w:rsid w:val="00A42C6B"/>
    <w:rsid w:val="00A43179"/>
    <w:rsid w:val="00A44E8E"/>
    <w:rsid w:val="00A7441D"/>
    <w:rsid w:val="00AB4ED4"/>
    <w:rsid w:val="00AE566A"/>
    <w:rsid w:val="00AF7294"/>
    <w:rsid w:val="00B020B9"/>
    <w:rsid w:val="00B23455"/>
    <w:rsid w:val="00B40269"/>
    <w:rsid w:val="00B43657"/>
    <w:rsid w:val="00B4714F"/>
    <w:rsid w:val="00B61B93"/>
    <w:rsid w:val="00B71F49"/>
    <w:rsid w:val="00B744BC"/>
    <w:rsid w:val="00B95ABF"/>
    <w:rsid w:val="00B97907"/>
    <w:rsid w:val="00BA0BD7"/>
    <w:rsid w:val="00BF5436"/>
    <w:rsid w:val="00C01CCA"/>
    <w:rsid w:val="00C040CE"/>
    <w:rsid w:val="00C35CB3"/>
    <w:rsid w:val="00C60D0C"/>
    <w:rsid w:val="00C8022D"/>
    <w:rsid w:val="00CA22C4"/>
    <w:rsid w:val="00CA4F55"/>
    <w:rsid w:val="00CA51DF"/>
    <w:rsid w:val="00CD3319"/>
    <w:rsid w:val="00CE42D0"/>
    <w:rsid w:val="00CE7D56"/>
    <w:rsid w:val="00D07DC0"/>
    <w:rsid w:val="00D33D82"/>
    <w:rsid w:val="00D62338"/>
    <w:rsid w:val="00D656F0"/>
    <w:rsid w:val="00D7096F"/>
    <w:rsid w:val="00DE216E"/>
    <w:rsid w:val="00DF2C0D"/>
    <w:rsid w:val="00DF4076"/>
    <w:rsid w:val="00DF6B41"/>
    <w:rsid w:val="00E13F1E"/>
    <w:rsid w:val="00E31527"/>
    <w:rsid w:val="00E37907"/>
    <w:rsid w:val="00E66BAF"/>
    <w:rsid w:val="00EA12EF"/>
    <w:rsid w:val="00EA7DF3"/>
    <w:rsid w:val="00EC4EC9"/>
    <w:rsid w:val="00ED6C62"/>
    <w:rsid w:val="00EE40C4"/>
    <w:rsid w:val="00EE5C0A"/>
    <w:rsid w:val="00F05D84"/>
    <w:rsid w:val="00F12BE7"/>
    <w:rsid w:val="00F218B0"/>
    <w:rsid w:val="00F40862"/>
    <w:rsid w:val="00F5363B"/>
    <w:rsid w:val="00F664F2"/>
    <w:rsid w:val="00F7332C"/>
    <w:rsid w:val="00F734C0"/>
    <w:rsid w:val="00F776A3"/>
    <w:rsid w:val="00F81490"/>
    <w:rsid w:val="00F9092E"/>
    <w:rsid w:val="00F9173F"/>
    <w:rsid w:val="00F97DCD"/>
    <w:rsid w:val="00FD583D"/>
    <w:rsid w:val="00FE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 w:type="paragraph" w:styleId="ListParagraph">
    <w:name w:val="List Paragraph"/>
    <w:basedOn w:val="Normal"/>
    <w:uiPriority w:val="34"/>
    <w:qFormat/>
    <w:rsid w:val="00915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320</Words>
  <Characters>1827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James V. Phelps</cp:lastModifiedBy>
  <cp:revision>52</cp:revision>
  <cp:lastPrinted>2015-01-16T16:51:00Z</cp:lastPrinted>
  <dcterms:created xsi:type="dcterms:W3CDTF">2025-02-11T00:34:00Z</dcterms:created>
  <dcterms:modified xsi:type="dcterms:W3CDTF">2026-06-08T15:44:00Z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