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51B7" w14:textId="77777777" w:rsidR="00661BC4" w:rsidRDefault="00661BC4" w:rsidP="00661BC4">
      <w:pPr>
        <w:tabs>
          <w:tab w:val="center" w:pos="4680"/>
        </w:tabs>
        <w:spacing w:line="223" w:lineRule="auto"/>
        <w:jc w:val="both"/>
        <w:rPr>
          <w:rFonts w:cs="Arial"/>
        </w:rPr>
      </w:pPr>
      <w:r>
        <w:rPr>
          <w:rFonts w:cs="Arial"/>
        </w:rPr>
        <w:tab/>
        <w:t>ORDINANCE NO. ___________</w:t>
      </w:r>
    </w:p>
    <w:p w14:paraId="73C9586D" w14:textId="59324471" w:rsidR="00661BC4" w:rsidRPr="00661BC4" w:rsidRDefault="00661BC4" w:rsidP="00661BC4">
      <w:pPr>
        <w:tabs>
          <w:tab w:val="center" w:pos="4680"/>
        </w:tabs>
        <w:spacing w:line="223" w:lineRule="auto"/>
        <w:jc w:val="center"/>
        <w:rPr>
          <w:rFonts w:cs="Arial"/>
          <w:b/>
        </w:rPr>
      </w:pPr>
      <w:r w:rsidRPr="00FF6BE7">
        <w:rPr>
          <w:rFonts w:cs="Arial"/>
          <w:b/>
        </w:rPr>
        <w:t>AN ORDINANCE OF THE COUNTY OF SISKIYOU TO REPEAL AND REPLACE TITLE 2, CHAPTERS 36 AND 37 OF THE SISKIYOU COUNTY CODE REGARDING THE ORGANIZATION OF THE COMMUNITY DEVELOPMENT DEPARTMENT AND HEALTH AND HUMAN SERVICES AGENCY</w:t>
      </w:r>
    </w:p>
    <w:p w14:paraId="0E5250BA" w14:textId="77777777" w:rsidR="00661BC4" w:rsidRDefault="00661BC4" w:rsidP="00661BC4">
      <w:pPr>
        <w:jc w:val="both"/>
        <w:rPr>
          <w:rFonts w:cs="Arial"/>
        </w:rPr>
      </w:pPr>
      <w:r w:rsidRPr="006B1C77">
        <w:rPr>
          <w:rFonts w:cs="Arial"/>
        </w:rPr>
        <w:t>THE BOARD OF SUPERVISORS OF THE COUNTY OF SISKIYOU ORDAINS AS FOLLOWS:</w:t>
      </w:r>
    </w:p>
    <w:p w14:paraId="661CA89D" w14:textId="77777777" w:rsidR="008F5A2C" w:rsidRPr="00F76F85" w:rsidRDefault="008F5A2C" w:rsidP="008F5A2C">
      <w:pPr>
        <w:jc w:val="both"/>
        <w:rPr>
          <w:rFonts w:cs="Arial"/>
        </w:rPr>
      </w:pPr>
      <w:r w:rsidRPr="00F76F85">
        <w:rPr>
          <w:rFonts w:cs="Arial"/>
        </w:rPr>
        <w:t>SECTION I:  Title 2, Chapter 36 of the Siskiyou County Code is hereby repealed and replaced with the following:</w:t>
      </w:r>
    </w:p>
    <w:p w14:paraId="747D6AE5" w14:textId="77777777" w:rsidR="008F5A2C" w:rsidRPr="004D0A33" w:rsidRDefault="008F5A2C" w:rsidP="008F5A2C">
      <w:pPr>
        <w:ind w:left="720" w:firstLine="720"/>
        <w:jc w:val="both"/>
        <w:rPr>
          <w:rFonts w:cs="Arial"/>
          <w:b/>
          <w:bCs/>
        </w:rPr>
      </w:pPr>
      <w:r w:rsidRPr="004D0A33">
        <w:rPr>
          <w:rFonts w:cs="Arial"/>
          <w:b/>
          <w:bCs/>
        </w:rPr>
        <w:t>Chapter 36.  COMMUNITY DEVELOPMENT DEPARTMENT</w:t>
      </w:r>
    </w:p>
    <w:p w14:paraId="0A7AC78F" w14:textId="77777777" w:rsidR="008F5A2C" w:rsidRPr="004D0A33" w:rsidRDefault="008F5A2C" w:rsidP="008F5A2C">
      <w:pPr>
        <w:ind w:firstLine="720"/>
        <w:jc w:val="both"/>
        <w:rPr>
          <w:rFonts w:cs="Arial"/>
          <w:b/>
          <w:bCs/>
        </w:rPr>
      </w:pPr>
      <w:r w:rsidRPr="004D0A33">
        <w:rPr>
          <w:rFonts w:cs="Arial"/>
          <w:b/>
          <w:bCs/>
        </w:rPr>
        <w:t>Sec. 2-36.01  Department established.</w:t>
      </w:r>
    </w:p>
    <w:p w14:paraId="23466FE0" w14:textId="77777777" w:rsidR="008F5A2C" w:rsidRDefault="008F5A2C" w:rsidP="008F5A2C">
      <w:pPr>
        <w:ind w:left="720"/>
        <w:jc w:val="both"/>
        <w:rPr>
          <w:rFonts w:cs="Arial"/>
        </w:rPr>
      </w:pPr>
      <w:r>
        <w:rPr>
          <w:rFonts w:cs="Arial"/>
        </w:rPr>
        <w:t>There is hereby created as a department of the County the Community Development Department.</w:t>
      </w:r>
    </w:p>
    <w:p w14:paraId="603E9D52" w14:textId="77777777" w:rsidR="008F5A2C" w:rsidRPr="004D0A33" w:rsidRDefault="008F5A2C" w:rsidP="008F5A2C">
      <w:pPr>
        <w:ind w:firstLine="720"/>
        <w:jc w:val="both"/>
        <w:rPr>
          <w:rFonts w:cs="Arial"/>
          <w:b/>
          <w:bCs/>
        </w:rPr>
      </w:pPr>
      <w:r w:rsidRPr="004D0A33">
        <w:rPr>
          <w:rFonts w:cs="Arial"/>
          <w:b/>
          <w:bCs/>
        </w:rPr>
        <w:t>Sec. 2-36.02  Director.</w:t>
      </w:r>
    </w:p>
    <w:p w14:paraId="5D262E6D" w14:textId="77777777" w:rsidR="008F5A2C" w:rsidRDefault="008F5A2C" w:rsidP="008F5A2C">
      <w:pPr>
        <w:ind w:left="720"/>
        <w:jc w:val="both"/>
        <w:rPr>
          <w:rFonts w:cs="Arial"/>
        </w:rPr>
      </w:pPr>
      <w:r>
        <w:rPr>
          <w:rFonts w:cs="Arial"/>
        </w:rPr>
        <w:t>The Community Development Department shall be administered by a Director appointed by and serving at the pleasure of the Board of Supervisors as an at-will employee.  The Director may exercise the powers and duties of the office through authorized designees unless otherwise provided by law.</w:t>
      </w:r>
    </w:p>
    <w:p w14:paraId="1CCFEB0F" w14:textId="77777777" w:rsidR="008F5A2C" w:rsidRPr="004D0A33" w:rsidRDefault="008F5A2C" w:rsidP="008F5A2C">
      <w:pPr>
        <w:ind w:firstLine="720"/>
        <w:jc w:val="both"/>
        <w:rPr>
          <w:rFonts w:cs="Arial"/>
          <w:b/>
          <w:bCs/>
        </w:rPr>
      </w:pPr>
      <w:r w:rsidRPr="004D0A33">
        <w:rPr>
          <w:rFonts w:cs="Arial"/>
          <w:b/>
          <w:bCs/>
        </w:rPr>
        <w:t>Sec. 2-36.03  Authority and responsibilities.</w:t>
      </w:r>
    </w:p>
    <w:p w14:paraId="6F7961A8" w14:textId="77777777" w:rsidR="008F5A2C" w:rsidRDefault="008F5A2C" w:rsidP="008F5A2C">
      <w:pPr>
        <w:ind w:left="720"/>
        <w:jc w:val="both"/>
        <w:rPr>
          <w:rFonts w:cs="Arial"/>
        </w:rPr>
      </w:pPr>
      <w:r>
        <w:rPr>
          <w:rFonts w:cs="Arial"/>
        </w:rPr>
        <w:t>The Community Development Department i</w:t>
      </w:r>
      <w:r w:rsidRPr="00096743">
        <w:rPr>
          <w:rFonts w:cs="Arial"/>
        </w:rPr>
        <w:t xml:space="preserve">s responsible for administering those programs, services, and functions assigned to it by ordinance, resolution, state or federal law, or other action of the Board of Supervisors, including, but not limited to, land use planning, building and safety, code enforcement, and transportation planning functions. </w:t>
      </w:r>
    </w:p>
    <w:p w14:paraId="1EA4679D" w14:textId="77777777" w:rsidR="008F5A2C" w:rsidRPr="004D0A33" w:rsidRDefault="008F5A2C" w:rsidP="008F5A2C">
      <w:pPr>
        <w:ind w:firstLine="720"/>
        <w:jc w:val="both"/>
        <w:rPr>
          <w:rFonts w:cs="Arial"/>
          <w:b/>
          <w:bCs/>
        </w:rPr>
      </w:pPr>
      <w:r w:rsidRPr="004D0A33">
        <w:rPr>
          <w:rFonts w:cs="Arial"/>
          <w:b/>
          <w:bCs/>
        </w:rPr>
        <w:t>Sec. 2-36.04  Internal organization.</w:t>
      </w:r>
    </w:p>
    <w:p w14:paraId="2427B5FF" w14:textId="77777777" w:rsidR="008F5A2C" w:rsidRPr="00096743" w:rsidRDefault="008F5A2C" w:rsidP="008F5A2C">
      <w:pPr>
        <w:ind w:left="720"/>
        <w:jc w:val="both"/>
        <w:rPr>
          <w:rFonts w:cs="Arial"/>
        </w:rPr>
      </w:pPr>
      <w:r w:rsidRPr="00096743">
        <w:rPr>
          <w:rFonts w:cs="Arial"/>
        </w:rPr>
        <w:t xml:space="preserve">The internal organization </w:t>
      </w:r>
      <w:r>
        <w:rPr>
          <w:rFonts w:cs="Arial"/>
        </w:rPr>
        <w:t>o</w:t>
      </w:r>
      <w:r w:rsidRPr="00096743">
        <w:rPr>
          <w:rFonts w:cs="Arial"/>
        </w:rPr>
        <w:t xml:space="preserve">f the </w:t>
      </w:r>
      <w:r>
        <w:rPr>
          <w:rFonts w:cs="Arial"/>
        </w:rPr>
        <w:t>C</w:t>
      </w:r>
      <w:r w:rsidRPr="00096743">
        <w:rPr>
          <w:rFonts w:cs="Arial"/>
        </w:rPr>
        <w:t xml:space="preserve">ommunity </w:t>
      </w:r>
      <w:r>
        <w:rPr>
          <w:rFonts w:cs="Arial"/>
        </w:rPr>
        <w:t>D</w:t>
      </w:r>
      <w:r w:rsidRPr="00096743">
        <w:rPr>
          <w:rFonts w:cs="Arial"/>
        </w:rPr>
        <w:t xml:space="preserve">evelopment </w:t>
      </w:r>
      <w:r>
        <w:rPr>
          <w:rFonts w:cs="Arial"/>
        </w:rPr>
        <w:t>D</w:t>
      </w:r>
      <w:r w:rsidRPr="00096743">
        <w:rPr>
          <w:rFonts w:cs="Arial"/>
        </w:rPr>
        <w:t>epartment, including divisions</w:t>
      </w:r>
      <w:r>
        <w:rPr>
          <w:rFonts w:cs="Arial"/>
        </w:rPr>
        <w:t>,</w:t>
      </w:r>
      <w:r w:rsidRPr="00096743">
        <w:rPr>
          <w:rFonts w:cs="Arial"/>
        </w:rPr>
        <w:t xml:space="preserve"> units, programs, commissions, or other components, shall be established by the </w:t>
      </w:r>
      <w:r>
        <w:rPr>
          <w:rFonts w:cs="Arial"/>
        </w:rPr>
        <w:t>D</w:t>
      </w:r>
      <w:r w:rsidRPr="00096743">
        <w:rPr>
          <w:rFonts w:cs="Arial"/>
        </w:rPr>
        <w:t xml:space="preserve">irector, subject to the approval by the </w:t>
      </w:r>
      <w:r>
        <w:rPr>
          <w:rFonts w:cs="Arial"/>
        </w:rPr>
        <w:t>C</w:t>
      </w:r>
      <w:r w:rsidRPr="00096743">
        <w:rPr>
          <w:rFonts w:cs="Arial"/>
        </w:rPr>
        <w:t xml:space="preserve">ounty </w:t>
      </w:r>
      <w:r>
        <w:rPr>
          <w:rFonts w:cs="Arial"/>
        </w:rPr>
        <w:t>A</w:t>
      </w:r>
      <w:r w:rsidRPr="00096743">
        <w:rPr>
          <w:rFonts w:cs="Arial"/>
        </w:rPr>
        <w:t xml:space="preserve">dministrator. Such internal organization may be modified from time to time without amendment to this </w:t>
      </w:r>
      <w:r>
        <w:rPr>
          <w:rFonts w:cs="Arial"/>
        </w:rPr>
        <w:t>C</w:t>
      </w:r>
      <w:r w:rsidRPr="00096743">
        <w:rPr>
          <w:rFonts w:cs="Arial"/>
        </w:rPr>
        <w:t>ode.</w:t>
      </w:r>
    </w:p>
    <w:p w14:paraId="227DC7D0" w14:textId="77777777" w:rsidR="008F5A2C" w:rsidRPr="004D0A33" w:rsidRDefault="008F5A2C" w:rsidP="008F5A2C">
      <w:pPr>
        <w:ind w:firstLine="720"/>
        <w:jc w:val="both"/>
        <w:rPr>
          <w:rFonts w:cs="Arial"/>
          <w:b/>
          <w:bCs/>
        </w:rPr>
      </w:pPr>
      <w:r w:rsidRPr="004D0A33">
        <w:rPr>
          <w:rFonts w:cs="Arial"/>
          <w:b/>
          <w:bCs/>
        </w:rPr>
        <w:t>Sec. 2-36.0</w:t>
      </w:r>
      <w:r>
        <w:rPr>
          <w:rFonts w:cs="Arial"/>
          <w:b/>
          <w:bCs/>
        </w:rPr>
        <w:t>5</w:t>
      </w:r>
      <w:r w:rsidRPr="004D0A33">
        <w:rPr>
          <w:rFonts w:cs="Arial"/>
          <w:b/>
          <w:bCs/>
        </w:rPr>
        <w:t xml:space="preserve">  Continuity and successor provision.</w:t>
      </w:r>
    </w:p>
    <w:p w14:paraId="4E6737AD" w14:textId="77777777" w:rsidR="008F5A2C" w:rsidRDefault="008F5A2C" w:rsidP="008F5A2C">
      <w:pPr>
        <w:ind w:left="720"/>
        <w:jc w:val="both"/>
        <w:rPr>
          <w:rFonts w:cs="Arial"/>
        </w:rPr>
      </w:pPr>
      <w:r w:rsidRPr="00DD5790">
        <w:rPr>
          <w:rFonts w:cs="Arial"/>
        </w:rPr>
        <w:t>Any reference</w:t>
      </w:r>
      <w:r>
        <w:rPr>
          <w:rFonts w:cs="Arial"/>
        </w:rPr>
        <w:t xml:space="preserve"> in</w:t>
      </w:r>
      <w:r w:rsidRPr="00DD5790">
        <w:rPr>
          <w:rFonts w:cs="Arial"/>
        </w:rPr>
        <w:t xml:space="preserve"> this </w:t>
      </w:r>
      <w:r>
        <w:rPr>
          <w:rFonts w:cs="Arial"/>
        </w:rPr>
        <w:t>C</w:t>
      </w:r>
      <w:r w:rsidRPr="00DD5790">
        <w:rPr>
          <w:rFonts w:cs="Arial"/>
        </w:rPr>
        <w:t xml:space="preserve">ode to the </w:t>
      </w:r>
      <w:r>
        <w:rPr>
          <w:rFonts w:cs="Arial"/>
        </w:rPr>
        <w:t>D</w:t>
      </w:r>
      <w:r w:rsidRPr="00DD5790">
        <w:rPr>
          <w:rFonts w:cs="Arial"/>
        </w:rPr>
        <w:t xml:space="preserve">epartment of </w:t>
      </w:r>
      <w:r>
        <w:rPr>
          <w:rFonts w:cs="Arial"/>
        </w:rPr>
        <w:t>C</w:t>
      </w:r>
      <w:r w:rsidRPr="00DD5790">
        <w:rPr>
          <w:rFonts w:cs="Arial"/>
        </w:rPr>
        <w:t xml:space="preserve">ommunity </w:t>
      </w:r>
      <w:r>
        <w:rPr>
          <w:rFonts w:cs="Arial"/>
        </w:rPr>
        <w:t>D</w:t>
      </w:r>
      <w:r w:rsidRPr="00DD5790">
        <w:rPr>
          <w:rFonts w:cs="Arial"/>
        </w:rPr>
        <w:t xml:space="preserve">evelopment, the </w:t>
      </w:r>
      <w:r>
        <w:rPr>
          <w:rFonts w:cs="Arial"/>
        </w:rPr>
        <w:t>D</w:t>
      </w:r>
      <w:r w:rsidRPr="00DD5790">
        <w:rPr>
          <w:rFonts w:cs="Arial"/>
        </w:rPr>
        <w:t xml:space="preserve">irector of </w:t>
      </w:r>
      <w:r>
        <w:rPr>
          <w:rFonts w:cs="Arial"/>
        </w:rPr>
        <w:t>C</w:t>
      </w:r>
      <w:r w:rsidRPr="00DD5790">
        <w:rPr>
          <w:rFonts w:cs="Arial"/>
        </w:rPr>
        <w:t xml:space="preserve">ommunity </w:t>
      </w:r>
      <w:r>
        <w:rPr>
          <w:rFonts w:cs="Arial"/>
        </w:rPr>
        <w:t>D</w:t>
      </w:r>
      <w:r w:rsidRPr="00DD5790">
        <w:rPr>
          <w:rFonts w:cs="Arial"/>
        </w:rPr>
        <w:t xml:space="preserve">evelopment, the former </w:t>
      </w:r>
      <w:r>
        <w:rPr>
          <w:rFonts w:cs="Arial"/>
        </w:rPr>
        <w:t>C</w:t>
      </w:r>
      <w:r w:rsidRPr="00DD5790">
        <w:rPr>
          <w:rFonts w:cs="Arial"/>
        </w:rPr>
        <w:t xml:space="preserve">ommunity </w:t>
      </w:r>
      <w:r>
        <w:rPr>
          <w:rFonts w:cs="Arial"/>
        </w:rPr>
        <w:t>D</w:t>
      </w:r>
      <w:r w:rsidRPr="00DD5790">
        <w:rPr>
          <w:rFonts w:cs="Arial"/>
        </w:rPr>
        <w:t xml:space="preserve">evelopment </w:t>
      </w:r>
      <w:r>
        <w:rPr>
          <w:rFonts w:cs="Arial"/>
        </w:rPr>
        <w:t>D</w:t>
      </w:r>
      <w:r w:rsidRPr="00DD5790">
        <w:rPr>
          <w:rFonts w:cs="Arial"/>
        </w:rPr>
        <w:t xml:space="preserve">epartment, or any department, officer, or division performing substantially the same functions shall be deemed to refer to the </w:t>
      </w:r>
      <w:r>
        <w:rPr>
          <w:rFonts w:cs="Arial"/>
        </w:rPr>
        <w:t>C</w:t>
      </w:r>
      <w:r w:rsidRPr="00DD5790">
        <w:rPr>
          <w:rFonts w:cs="Arial"/>
        </w:rPr>
        <w:t xml:space="preserve">ommunity </w:t>
      </w:r>
      <w:r>
        <w:rPr>
          <w:rFonts w:cs="Arial"/>
        </w:rPr>
        <w:t>D</w:t>
      </w:r>
      <w:r w:rsidRPr="00DD5790">
        <w:rPr>
          <w:rFonts w:cs="Arial"/>
        </w:rPr>
        <w:t xml:space="preserve">evelopment </w:t>
      </w:r>
      <w:r>
        <w:rPr>
          <w:rFonts w:cs="Arial"/>
        </w:rPr>
        <w:t>D</w:t>
      </w:r>
      <w:r w:rsidRPr="00DD5790">
        <w:rPr>
          <w:rFonts w:cs="Arial"/>
        </w:rPr>
        <w:t>epartment or its successor, as applicable.</w:t>
      </w:r>
    </w:p>
    <w:p w14:paraId="68CFBBC4" w14:textId="77777777" w:rsidR="008F5A2C" w:rsidRDefault="008F5A2C" w:rsidP="008F5A2C">
      <w:pPr>
        <w:jc w:val="both"/>
        <w:rPr>
          <w:rFonts w:cs="Arial"/>
        </w:rPr>
      </w:pPr>
      <w:r>
        <w:rPr>
          <w:rFonts w:cs="Arial"/>
        </w:rPr>
        <w:lastRenderedPageBreak/>
        <w:t>SECTION II:  Title 2, Chapter 37 of the Siskiyou County Code is hereby repealed and replaced with the following:</w:t>
      </w:r>
    </w:p>
    <w:p w14:paraId="046338D4" w14:textId="77777777" w:rsidR="008F5A2C" w:rsidRDefault="008F5A2C" w:rsidP="008F5A2C">
      <w:pPr>
        <w:ind w:left="720" w:firstLine="720"/>
        <w:jc w:val="both"/>
        <w:rPr>
          <w:rFonts w:cs="Arial"/>
        </w:rPr>
      </w:pPr>
      <w:r w:rsidRPr="004D0A33">
        <w:rPr>
          <w:rFonts w:cs="Arial"/>
          <w:b/>
          <w:bCs/>
        </w:rPr>
        <w:t>Chapter 3</w:t>
      </w:r>
      <w:r>
        <w:rPr>
          <w:rFonts w:cs="Arial"/>
          <w:b/>
          <w:bCs/>
        </w:rPr>
        <w:t>7</w:t>
      </w:r>
      <w:r w:rsidRPr="004D0A33">
        <w:rPr>
          <w:rFonts w:cs="Arial"/>
          <w:b/>
          <w:bCs/>
        </w:rPr>
        <w:t>.  HEALTH AND HUMAN SERVICES AGENCY</w:t>
      </w:r>
    </w:p>
    <w:p w14:paraId="6D87E2B2" w14:textId="77777777" w:rsidR="008F5A2C" w:rsidRPr="004D0A33" w:rsidRDefault="008F5A2C" w:rsidP="008F5A2C">
      <w:pPr>
        <w:ind w:firstLine="720"/>
        <w:jc w:val="both"/>
        <w:rPr>
          <w:rFonts w:cs="Arial"/>
          <w:b/>
          <w:bCs/>
        </w:rPr>
      </w:pPr>
      <w:r w:rsidRPr="004D0A33">
        <w:rPr>
          <w:rFonts w:cs="Arial"/>
          <w:b/>
          <w:bCs/>
        </w:rPr>
        <w:t>Sec. 2-3</w:t>
      </w:r>
      <w:r>
        <w:rPr>
          <w:rFonts w:cs="Arial"/>
          <w:b/>
          <w:bCs/>
        </w:rPr>
        <w:t>7</w:t>
      </w:r>
      <w:r w:rsidRPr="004D0A33">
        <w:rPr>
          <w:rFonts w:cs="Arial"/>
          <w:b/>
          <w:bCs/>
        </w:rPr>
        <w:t>.01  Department established.</w:t>
      </w:r>
    </w:p>
    <w:p w14:paraId="1110C406" w14:textId="77777777" w:rsidR="008F5A2C" w:rsidRDefault="008F5A2C" w:rsidP="008F5A2C">
      <w:pPr>
        <w:ind w:left="720"/>
        <w:jc w:val="both"/>
        <w:rPr>
          <w:rFonts w:cs="Arial"/>
        </w:rPr>
      </w:pPr>
      <w:r>
        <w:rPr>
          <w:rFonts w:cs="Arial"/>
        </w:rPr>
        <w:t>There is hereby created as a department of the County the Health and Human Services Agency.</w:t>
      </w:r>
    </w:p>
    <w:p w14:paraId="4B3CC94F" w14:textId="77777777" w:rsidR="008F5A2C" w:rsidRPr="004D0A33" w:rsidRDefault="008F5A2C" w:rsidP="008F5A2C">
      <w:pPr>
        <w:ind w:firstLine="720"/>
        <w:jc w:val="both"/>
        <w:rPr>
          <w:rFonts w:cs="Arial"/>
          <w:b/>
          <w:bCs/>
        </w:rPr>
      </w:pPr>
      <w:r w:rsidRPr="004D0A33">
        <w:rPr>
          <w:rFonts w:cs="Arial"/>
          <w:b/>
          <w:bCs/>
        </w:rPr>
        <w:t>Sec. 2-3</w:t>
      </w:r>
      <w:r>
        <w:rPr>
          <w:rFonts w:cs="Arial"/>
          <w:b/>
          <w:bCs/>
        </w:rPr>
        <w:t>7</w:t>
      </w:r>
      <w:r w:rsidRPr="004D0A33">
        <w:rPr>
          <w:rFonts w:cs="Arial"/>
          <w:b/>
          <w:bCs/>
        </w:rPr>
        <w:t>.02  Director.</w:t>
      </w:r>
    </w:p>
    <w:p w14:paraId="7603BF33" w14:textId="77777777" w:rsidR="008F5A2C" w:rsidRDefault="008F5A2C" w:rsidP="008F5A2C">
      <w:pPr>
        <w:ind w:left="720"/>
        <w:jc w:val="both"/>
        <w:rPr>
          <w:rFonts w:cs="Arial"/>
        </w:rPr>
      </w:pPr>
      <w:r>
        <w:rPr>
          <w:rFonts w:cs="Arial"/>
        </w:rPr>
        <w:t>The Health and Human Services Agency shall be administered by a Director appointed by and serving at the pleasure of the Board of Supervisors as an at-will employee.  The Director may exercise the powers and duties of the office through authorized designees unless otherwise provided by law.  The Director shall perform the duties assigned by law or ordinance to the Director of Human Services, the Director of Behavioral Health, the Director of Public Health, or any successor program administrator whose responsibilities are assigned to the Agency.</w:t>
      </w:r>
    </w:p>
    <w:p w14:paraId="08CB1020" w14:textId="77777777" w:rsidR="008F5A2C" w:rsidRPr="004D0A33" w:rsidRDefault="008F5A2C" w:rsidP="008F5A2C">
      <w:pPr>
        <w:ind w:firstLine="720"/>
        <w:jc w:val="both"/>
        <w:rPr>
          <w:rFonts w:cs="Arial"/>
          <w:b/>
          <w:bCs/>
        </w:rPr>
      </w:pPr>
      <w:r w:rsidRPr="004D0A33">
        <w:rPr>
          <w:rFonts w:cs="Arial"/>
          <w:b/>
          <w:bCs/>
        </w:rPr>
        <w:t>Sec. 2-3</w:t>
      </w:r>
      <w:r>
        <w:rPr>
          <w:rFonts w:cs="Arial"/>
          <w:b/>
          <w:bCs/>
        </w:rPr>
        <w:t>7</w:t>
      </w:r>
      <w:r w:rsidRPr="004D0A33">
        <w:rPr>
          <w:rFonts w:cs="Arial"/>
          <w:b/>
          <w:bCs/>
        </w:rPr>
        <w:t>.03  Authority and responsibilities.</w:t>
      </w:r>
    </w:p>
    <w:p w14:paraId="71365431" w14:textId="77777777" w:rsidR="008F5A2C" w:rsidRDefault="008F5A2C" w:rsidP="008F5A2C">
      <w:pPr>
        <w:ind w:left="720"/>
        <w:jc w:val="both"/>
        <w:rPr>
          <w:rFonts w:cs="Arial"/>
        </w:rPr>
      </w:pPr>
      <w:r>
        <w:rPr>
          <w:rFonts w:cs="Arial"/>
        </w:rPr>
        <w:t>The Health and Human Services Agency i</w:t>
      </w:r>
      <w:r w:rsidRPr="00096743">
        <w:rPr>
          <w:rFonts w:cs="Arial"/>
        </w:rPr>
        <w:t xml:space="preserve">s responsible for administering </w:t>
      </w:r>
      <w:r>
        <w:rPr>
          <w:rFonts w:cs="Arial"/>
        </w:rPr>
        <w:t>public health, environmental health, behavioral health, housing resources, social services, and related programs and services assigned to it by ordinance, resolution, state or federal law, or other action of the Board of Supervisors</w:t>
      </w:r>
      <w:r w:rsidRPr="00096743">
        <w:rPr>
          <w:rFonts w:cs="Arial"/>
        </w:rPr>
        <w:t>.</w:t>
      </w:r>
    </w:p>
    <w:p w14:paraId="4C48E153" w14:textId="77777777" w:rsidR="008F5A2C" w:rsidRDefault="008F5A2C" w:rsidP="008F5A2C">
      <w:pPr>
        <w:ind w:left="720"/>
        <w:jc w:val="both"/>
        <w:rPr>
          <w:rFonts w:cs="Arial"/>
        </w:rPr>
      </w:pPr>
      <w:r>
        <w:rPr>
          <w:rFonts w:cs="Arial"/>
        </w:rPr>
        <w:t>The Agency shall administer programs and services formerly assigned to or performed by the Department of Human Services, the Department of Behavioral Health, and the Department of Public Health, together with any successor or consolidated programs assigned to the Agency by law or action of the Board of Supervisors.</w:t>
      </w:r>
    </w:p>
    <w:p w14:paraId="22F8FB01" w14:textId="77777777" w:rsidR="008F5A2C" w:rsidRDefault="008F5A2C" w:rsidP="008F5A2C">
      <w:pPr>
        <w:ind w:left="720"/>
        <w:jc w:val="both"/>
        <w:rPr>
          <w:rFonts w:cs="Arial"/>
        </w:rPr>
      </w:pPr>
      <w:r>
        <w:rPr>
          <w:rFonts w:cs="Arial"/>
        </w:rPr>
        <w:t>The Agency is authorized to administer mental health, alcohol and drug, and related behavioral health services programs as provided by state law and County ordinance, including Chapter 11 of Title 5 of the County Code.</w:t>
      </w:r>
      <w:r w:rsidRPr="00096743">
        <w:rPr>
          <w:rFonts w:cs="Arial"/>
        </w:rPr>
        <w:t xml:space="preserve"> </w:t>
      </w:r>
    </w:p>
    <w:p w14:paraId="44C224A3" w14:textId="77777777" w:rsidR="008F5A2C" w:rsidRPr="004D0A33" w:rsidRDefault="008F5A2C" w:rsidP="008F5A2C">
      <w:pPr>
        <w:ind w:firstLine="720"/>
        <w:jc w:val="both"/>
        <w:rPr>
          <w:rFonts w:cs="Arial"/>
          <w:b/>
          <w:bCs/>
        </w:rPr>
      </w:pPr>
      <w:r w:rsidRPr="004D0A33">
        <w:rPr>
          <w:rFonts w:cs="Arial"/>
          <w:b/>
          <w:bCs/>
        </w:rPr>
        <w:t>Sec. 2-3</w:t>
      </w:r>
      <w:r>
        <w:rPr>
          <w:rFonts w:cs="Arial"/>
          <w:b/>
          <w:bCs/>
        </w:rPr>
        <w:t>7.</w:t>
      </w:r>
      <w:r w:rsidRPr="004D0A33">
        <w:rPr>
          <w:rFonts w:cs="Arial"/>
          <w:b/>
          <w:bCs/>
        </w:rPr>
        <w:t>04  Internal organization.</w:t>
      </w:r>
    </w:p>
    <w:p w14:paraId="670461CC" w14:textId="77777777" w:rsidR="008F5A2C" w:rsidRPr="00096743" w:rsidRDefault="008F5A2C" w:rsidP="008F5A2C">
      <w:pPr>
        <w:ind w:left="720" w:firstLine="105"/>
        <w:jc w:val="both"/>
        <w:rPr>
          <w:rFonts w:cs="Arial"/>
        </w:rPr>
      </w:pPr>
      <w:r w:rsidRPr="00096743">
        <w:rPr>
          <w:rFonts w:cs="Arial"/>
        </w:rPr>
        <w:t xml:space="preserve">The internal organization </w:t>
      </w:r>
      <w:r>
        <w:rPr>
          <w:rFonts w:cs="Arial"/>
        </w:rPr>
        <w:t>o</w:t>
      </w:r>
      <w:r w:rsidRPr="00096743">
        <w:rPr>
          <w:rFonts w:cs="Arial"/>
        </w:rPr>
        <w:t xml:space="preserve">f the </w:t>
      </w:r>
      <w:r>
        <w:rPr>
          <w:rFonts w:cs="Arial"/>
        </w:rPr>
        <w:t>Health and Human Services Agency</w:t>
      </w:r>
      <w:r w:rsidRPr="00096743">
        <w:rPr>
          <w:rFonts w:cs="Arial"/>
        </w:rPr>
        <w:t>, including divisions</w:t>
      </w:r>
      <w:r>
        <w:rPr>
          <w:rFonts w:cs="Arial"/>
        </w:rPr>
        <w:t>,</w:t>
      </w:r>
      <w:r w:rsidRPr="00096743">
        <w:rPr>
          <w:rFonts w:cs="Arial"/>
        </w:rPr>
        <w:t xml:space="preserve"> units, programs, </w:t>
      </w:r>
      <w:r>
        <w:rPr>
          <w:rFonts w:cs="Arial"/>
        </w:rPr>
        <w:t>and service delivery structures, shall be</w:t>
      </w:r>
      <w:r w:rsidRPr="00096743">
        <w:rPr>
          <w:rFonts w:cs="Arial"/>
        </w:rPr>
        <w:t xml:space="preserve"> established by the </w:t>
      </w:r>
      <w:r>
        <w:rPr>
          <w:rFonts w:cs="Arial"/>
        </w:rPr>
        <w:t>D</w:t>
      </w:r>
      <w:r w:rsidRPr="00096743">
        <w:rPr>
          <w:rFonts w:cs="Arial"/>
        </w:rPr>
        <w:t>irector</w:t>
      </w:r>
      <w:r>
        <w:rPr>
          <w:rFonts w:cs="Arial"/>
        </w:rPr>
        <w:t>,</w:t>
      </w:r>
      <w:r w:rsidRPr="00096743">
        <w:rPr>
          <w:rFonts w:cs="Arial"/>
        </w:rPr>
        <w:t xml:space="preserve"> subject to the approval by the </w:t>
      </w:r>
      <w:r>
        <w:rPr>
          <w:rFonts w:cs="Arial"/>
        </w:rPr>
        <w:t>C</w:t>
      </w:r>
      <w:r w:rsidRPr="00096743">
        <w:rPr>
          <w:rFonts w:cs="Arial"/>
        </w:rPr>
        <w:t xml:space="preserve">ounty </w:t>
      </w:r>
      <w:r>
        <w:rPr>
          <w:rFonts w:cs="Arial"/>
        </w:rPr>
        <w:t>A</w:t>
      </w:r>
      <w:r w:rsidRPr="00096743">
        <w:rPr>
          <w:rFonts w:cs="Arial"/>
        </w:rPr>
        <w:t xml:space="preserve">dministrator. Such internal organization may be modified from time to time without amendment to this </w:t>
      </w:r>
      <w:r>
        <w:rPr>
          <w:rFonts w:cs="Arial"/>
        </w:rPr>
        <w:t>C</w:t>
      </w:r>
      <w:r w:rsidRPr="00096743">
        <w:rPr>
          <w:rFonts w:cs="Arial"/>
        </w:rPr>
        <w:t>ode.</w:t>
      </w:r>
    </w:p>
    <w:p w14:paraId="2E28AE1F" w14:textId="77777777" w:rsidR="008F5A2C" w:rsidRPr="004D0A33" w:rsidRDefault="008F5A2C" w:rsidP="008F5A2C">
      <w:pPr>
        <w:ind w:firstLine="720"/>
        <w:jc w:val="both"/>
        <w:rPr>
          <w:rFonts w:cs="Arial"/>
          <w:b/>
          <w:bCs/>
        </w:rPr>
      </w:pPr>
      <w:r w:rsidRPr="004D0A33">
        <w:rPr>
          <w:rFonts w:cs="Arial"/>
          <w:b/>
          <w:bCs/>
        </w:rPr>
        <w:t>Sec. 2-3</w:t>
      </w:r>
      <w:r>
        <w:rPr>
          <w:rFonts w:cs="Arial"/>
          <w:b/>
          <w:bCs/>
        </w:rPr>
        <w:t>7</w:t>
      </w:r>
      <w:r w:rsidRPr="004D0A33">
        <w:rPr>
          <w:rFonts w:cs="Arial"/>
          <w:b/>
          <w:bCs/>
        </w:rPr>
        <w:t>.0</w:t>
      </w:r>
      <w:r>
        <w:rPr>
          <w:rFonts w:cs="Arial"/>
          <w:b/>
          <w:bCs/>
        </w:rPr>
        <w:t>5</w:t>
      </w:r>
      <w:r w:rsidRPr="004D0A33">
        <w:rPr>
          <w:rFonts w:cs="Arial"/>
          <w:b/>
          <w:bCs/>
        </w:rPr>
        <w:t xml:space="preserve">  Continuity and successor provision.</w:t>
      </w:r>
    </w:p>
    <w:p w14:paraId="69AC9B06" w14:textId="77777777" w:rsidR="008F5A2C" w:rsidRDefault="008F5A2C" w:rsidP="008F5A2C">
      <w:pPr>
        <w:ind w:left="720"/>
        <w:jc w:val="both"/>
        <w:rPr>
          <w:rFonts w:cs="Arial"/>
        </w:rPr>
      </w:pPr>
      <w:r w:rsidRPr="00DD5790">
        <w:rPr>
          <w:rFonts w:cs="Arial"/>
        </w:rPr>
        <w:t xml:space="preserve">Any reference </w:t>
      </w:r>
      <w:r>
        <w:rPr>
          <w:rFonts w:cs="Arial"/>
        </w:rPr>
        <w:t xml:space="preserve">in this Code to the Department of Human Services, Department of Behavioral Health, Department of Public Health, Environmental Health, Public Health, Behavioral Health, Housing Resources, Social Services, the Health Department, or any </w:t>
      </w:r>
      <w:r>
        <w:rPr>
          <w:rFonts w:cs="Arial"/>
        </w:rPr>
        <w:lastRenderedPageBreak/>
        <w:t>predecessor department, officer, or division performing substantially the same functions shall be deemed to refer to the Health and Human Services Agency or its successor, as applicable.</w:t>
      </w:r>
    </w:p>
    <w:p w14:paraId="1DC42520" w14:textId="77777777" w:rsidR="008F5A2C" w:rsidRDefault="008F5A2C" w:rsidP="008F5A2C">
      <w:pPr>
        <w:jc w:val="both"/>
        <w:rPr>
          <w:rFonts w:cs="Arial"/>
        </w:rPr>
      </w:pPr>
      <w:r>
        <w:rPr>
          <w:rFonts w:cs="Arial"/>
        </w:rPr>
        <w:t xml:space="preserve">SECTION III:  </w:t>
      </w:r>
      <w:r w:rsidRPr="008E1FB0">
        <w:rPr>
          <w:rFonts w:cs="Arial"/>
        </w:rPr>
        <w:t xml:space="preserve">This ordinance has been determined </w:t>
      </w:r>
      <w:r>
        <w:rPr>
          <w:rFonts w:cs="Arial"/>
        </w:rPr>
        <w:t>not to meet the definition of “Project” under t</w:t>
      </w:r>
      <w:r w:rsidRPr="008E1FB0">
        <w:rPr>
          <w:rFonts w:cs="Arial"/>
        </w:rPr>
        <w:t xml:space="preserve">he California Environmental Quality Act (CEQA) </w:t>
      </w:r>
      <w:r>
        <w:rPr>
          <w:rFonts w:cs="Arial"/>
        </w:rPr>
        <w:t>pursuant to 14 CCR 15378(b)(5</w:t>
      </w:r>
      <w:proofErr w:type="gramStart"/>
      <w:r>
        <w:rPr>
          <w:rFonts w:cs="Arial"/>
        </w:rPr>
        <w:t>), or</w:t>
      </w:r>
      <w:proofErr w:type="gramEnd"/>
      <w:r>
        <w:rPr>
          <w:rFonts w:cs="Arial"/>
        </w:rPr>
        <w:t xml:space="preserve"> is otherwise exempt to CEQA </w:t>
      </w:r>
      <w:r w:rsidRPr="008E1FB0">
        <w:rPr>
          <w:rFonts w:cs="Arial"/>
        </w:rPr>
        <w:t>pursuant to Section 15061(b)(3) of the CEQA Guidelines (i.e., the “general rule exemption because it can be seen with certainty that the proposed amendment does not have the potential to result in a significant impact on the environment.”)</w:t>
      </w:r>
    </w:p>
    <w:p w14:paraId="08D0FE57" w14:textId="77777777" w:rsidR="008F5A2C" w:rsidRDefault="008F5A2C" w:rsidP="008F5A2C">
      <w:pPr>
        <w:jc w:val="both"/>
        <w:rPr>
          <w:rFonts w:cs="Arial"/>
        </w:rPr>
      </w:pPr>
      <w:r>
        <w:rPr>
          <w:rFonts w:cs="Arial"/>
        </w:rPr>
        <w:t>SECTION IV: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54BA0E8B" w14:textId="77777777" w:rsidR="008F5A2C" w:rsidRDefault="008F5A2C" w:rsidP="008F5A2C">
      <w:pPr>
        <w:jc w:val="both"/>
        <w:rPr>
          <w:rFonts w:cs="Arial"/>
        </w:rPr>
      </w:pPr>
      <w:r>
        <w:rPr>
          <w:rFonts w:cs="Arial"/>
        </w:rPr>
        <w:t>SECTION V:  This ordinance shall become effective 30 days after its passage and shall, within 15 days of adoption, be published once in a newspaper of general circulation, printed and published in the County of Siskiyou.</w:t>
      </w:r>
    </w:p>
    <w:p w14:paraId="00CCDA85" w14:textId="77777777" w:rsidR="008F5A2C" w:rsidRDefault="008F5A2C" w:rsidP="008F5A2C">
      <w:pPr>
        <w:rPr>
          <w:rFonts w:cs="Arial"/>
        </w:rPr>
      </w:pPr>
      <w:r>
        <w:rPr>
          <w:rFonts w:cs="Arial"/>
        </w:rPr>
        <w:t>P</w:t>
      </w:r>
      <w:r w:rsidRPr="00B83B30">
        <w:rPr>
          <w:rFonts w:cs="Arial"/>
        </w:rPr>
        <w:t>ASSED AND ADOPTED this __</w:t>
      </w:r>
      <w:r>
        <w:rPr>
          <w:rFonts w:cs="Arial"/>
        </w:rPr>
        <w:t>_</w:t>
      </w:r>
      <w:r w:rsidRPr="00B83B30">
        <w:rPr>
          <w:rFonts w:cs="Arial"/>
        </w:rPr>
        <w:t>____ day of ___________, 202</w:t>
      </w:r>
      <w:r>
        <w:rPr>
          <w:rFonts w:cs="Arial"/>
        </w:rPr>
        <w:t>6</w:t>
      </w:r>
      <w:r w:rsidRPr="00B83B30">
        <w:rPr>
          <w:rFonts w:cs="Arial"/>
        </w:rPr>
        <w:t xml:space="preserve"> at a regular meeting of the Board of Supervisors by the following vote:</w:t>
      </w:r>
    </w:p>
    <w:p w14:paraId="4DE7C2A2" w14:textId="77777777" w:rsidR="008F5A2C" w:rsidRPr="00B83B30" w:rsidRDefault="008F5A2C" w:rsidP="008F5A2C">
      <w:pPr>
        <w:rPr>
          <w:rFonts w:cs="Arial"/>
        </w:rPr>
      </w:pPr>
    </w:p>
    <w:p w14:paraId="138BA508" w14:textId="0D627B2E" w:rsidR="00B103DA" w:rsidRDefault="00B103DA" w:rsidP="00B103DA">
      <w:pPr>
        <w:rPr>
          <w:rFonts w:cs="Arial"/>
        </w:rPr>
      </w:pPr>
      <w:r w:rsidRPr="00B83B30">
        <w:rPr>
          <w:rFonts w:cs="Arial"/>
        </w:rPr>
        <w:t>AYES:</w:t>
      </w:r>
      <w:r>
        <w:rPr>
          <w:rFonts w:cs="Arial"/>
        </w:rPr>
        <w:br/>
      </w:r>
      <w:r w:rsidRPr="00B83B30">
        <w:rPr>
          <w:rFonts w:cs="Arial"/>
        </w:rPr>
        <w:t>NOES:</w:t>
      </w:r>
      <w:r>
        <w:rPr>
          <w:rFonts w:cs="Arial"/>
        </w:rPr>
        <w:br/>
      </w:r>
      <w:r w:rsidRPr="00B83B30">
        <w:rPr>
          <w:rFonts w:cs="Arial"/>
        </w:rPr>
        <w:t>ABSENT:</w:t>
      </w:r>
      <w:r>
        <w:rPr>
          <w:rFonts w:cs="Arial"/>
        </w:rPr>
        <w:br/>
      </w:r>
      <w:r w:rsidRPr="00B83B30">
        <w:rPr>
          <w:rFonts w:cs="Arial"/>
        </w:rPr>
        <w:t>ABSTAIN:</w:t>
      </w:r>
      <w:r w:rsidRPr="00B83B30">
        <w:rPr>
          <w:rFonts w:cs="Arial"/>
        </w:rPr>
        <w:tab/>
      </w:r>
      <w:r w:rsidRPr="00B83B30">
        <w:rPr>
          <w:rFonts w:cs="Arial"/>
        </w:rPr>
        <w:tab/>
      </w:r>
      <w:r w:rsidRPr="00B83B30">
        <w:rPr>
          <w:rFonts w:cs="Arial"/>
        </w:rPr>
        <w:tab/>
      </w:r>
      <w:r w:rsidRPr="00B83B30">
        <w:rPr>
          <w:rFonts w:cs="Arial"/>
        </w:rPr>
        <w:tab/>
      </w:r>
    </w:p>
    <w:p w14:paraId="6F46D01D" w14:textId="77777777" w:rsidR="00B103DA" w:rsidRPr="00B83B30" w:rsidRDefault="00B103DA" w:rsidP="00B103DA">
      <w:pPr>
        <w:rPr>
          <w:rFonts w:cs="Arial"/>
        </w:rPr>
      </w:pPr>
      <w:r>
        <w:rPr>
          <w:rFonts w:cs="Arial"/>
        </w:rPr>
        <w:tab/>
      </w:r>
      <w:r>
        <w:rPr>
          <w:rFonts w:cs="Arial"/>
        </w:rPr>
        <w:tab/>
      </w:r>
      <w:r>
        <w:rPr>
          <w:rFonts w:cs="Arial"/>
        </w:rPr>
        <w:tab/>
      </w:r>
      <w:r>
        <w:rPr>
          <w:rFonts w:cs="Arial"/>
        </w:rPr>
        <w:tab/>
      </w:r>
      <w:r>
        <w:rPr>
          <w:rFonts w:cs="Arial"/>
        </w:rPr>
        <w:tab/>
      </w:r>
      <w:r w:rsidRPr="00B83B30">
        <w:rPr>
          <w:rFonts w:cs="Arial"/>
        </w:rPr>
        <w:tab/>
        <w:t>________________________________</w:t>
      </w:r>
    </w:p>
    <w:p w14:paraId="326762CE" w14:textId="5AF53EEE" w:rsidR="00B103DA" w:rsidRPr="00B83B30" w:rsidRDefault="00B103DA" w:rsidP="00B103DA">
      <w:pPr>
        <w:spacing w:line="240" w:lineRule="exact"/>
        <w:ind w:left="4320"/>
        <w:rPr>
          <w:rFonts w:cs="Arial"/>
        </w:rPr>
      </w:pPr>
      <w:r>
        <w:rPr>
          <w:rFonts w:cs="Arial"/>
        </w:rPr>
        <w:t>RAY A. HAUPT</w:t>
      </w:r>
      <w:r w:rsidRPr="00B83B30">
        <w:rPr>
          <w:rFonts w:cs="Arial"/>
        </w:rPr>
        <w:t>, CHAIR</w:t>
      </w:r>
      <w:r>
        <w:rPr>
          <w:rFonts w:cs="Arial"/>
        </w:rPr>
        <w:br/>
      </w:r>
      <w:r w:rsidRPr="00B83B30">
        <w:rPr>
          <w:rFonts w:cs="Arial"/>
        </w:rPr>
        <w:t>Board of Supervisors</w:t>
      </w:r>
      <w:r>
        <w:rPr>
          <w:rFonts w:cs="Arial"/>
        </w:rPr>
        <w:br/>
      </w:r>
      <w:r w:rsidRPr="00B83B30">
        <w:rPr>
          <w:rFonts w:cs="Arial"/>
        </w:rPr>
        <w:t>County of Siskiyou</w:t>
      </w:r>
      <w:r>
        <w:rPr>
          <w:rFonts w:cs="Arial"/>
        </w:rPr>
        <w:br/>
      </w:r>
      <w:r w:rsidRPr="00B83B30">
        <w:rPr>
          <w:rFonts w:cs="Arial"/>
        </w:rPr>
        <w:t>State of California</w:t>
      </w:r>
    </w:p>
    <w:p w14:paraId="7A6BB933" w14:textId="77777777" w:rsidR="00B103DA" w:rsidRPr="00B83B30" w:rsidRDefault="00B103DA" w:rsidP="00B103DA">
      <w:pPr>
        <w:rPr>
          <w:rFonts w:cs="Arial"/>
        </w:rPr>
      </w:pPr>
    </w:p>
    <w:p w14:paraId="6514E255" w14:textId="0B36E465" w:rsidR="00B103DA" w:rsidRPr="00B83B30" w:rsidRDefault="00B103DA" w:rsidP="00B103DA">
      <w:pPr>
        <w:rPr>
          <w:rFonts w:cs="Arial"/>
        </w:rPr>
      </w:pPr>
      <w:r w:rsidRPr="00B83B30">
        <w:rPr>
          <w:rFonts w:cs="Arial"/>
        </w:rPr>
        <w:t>ATTEST:</w:t>
      </w:r>
      <w:r>
        <w:rPr>
          <w:rFonts w:cs="Arial"/>
        </w:rPr>
        <w:br/>
      </w:r>
      <w:r w:rsidRPr="00B83B30">
        <w:rPr>
          <w:rFonts w:cs="Arial"/>
        </w:rPr>
        <w:t>LAURA BYNUM, CLERK,</w:t>
      </w:r>
      <w:r>
        <w:rPr>
          <w:rFonts w:cs="Arial"/>
        </w:rPr>
        <w:br/>
      </w:r>
      <w:r w:rsidRPr="00B83B30">
        <w:rPr>
          <w:rFonts w:cs="Arial"/>
        </w:rPr>
        <w:t>Board of Supervisors</w:t>
      </w:r>
    </w:p>
    <w:p w14:paraId="6D3BD43B" w14:textId="77777777" w:rsidR="00B103DA" w:rsidRPr="00B83B30" w:rsidRDefault="00B103DA" w:rsidP="00B103DA">
      <w:pPr>
        <w:rPr>
          <w:rFonts w:cs="Arial"/>
        </w:rPr>
      </w:pPr>
    </w:p>
    <w:p w14:paraId="0ABF54BC" w14:textId="3925A97E" w:rsidR="00035EA7" w:rsidRPr="00A27D2A" w:rsidRDefault="00A27D2A" w:rsidP="008F5A2C">
      <w:pPr>
        <w:rPr>
          <w:rFonts w:cs="Arial"/>
        </w:rPr>
      </w:pPr>
      <w:r w:rsidRPr="00B83B30">
        <w:rPr>
          <w:rFonts w:cs="Arial"/>
        </w:rPr>
        <w:t>By _______________________</w:t>
      </w:r>
      <w:r>
        <w:rPr>
          <w:rFonts w:cs="Arial"/>
        </w:rPr>
        <w:br/>
      </w:r>
      <w:r w:rsidRPr="00B83B30">
        <w:rPr>
          <w:rFonts w:cs="Arial"/>
        </w:rPr>
        <w:t>Deputy</w:t>
      </w:r>
    </w:p>
    <w:sectPr w:rsidR="00035EA7" w:rsidRPr="00A27D2A"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1A00" w14:textId="77777777" w:rsidR="00E0129D" w:rsidRDefault="00E0129D">
      <w:pPr>
        <w:spacing w:before="0" w:after="0" w:line="240" w:lineRule="auto"/>
      </w:pPr>
      <w:r>
        <w:separator/>
      </w:r>
    </w:p>
  </w:endnote>
  <w:endnote w:type="continuationSeparator" w:id="0">
    <w:p w14:paraId="13B1924B" w14:textId="77777777" w:rsidR="00E0129D" w:rsidRDefault="00E012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652C" w14:textId="77777777" w:rsidR="00E0129D" w:rsidRDefault="00E0129D">
      <w:pPr>
        <w:spacing w:before="0" w:after="0" w:line="240" w:lineRule="auto"/>
      </w:pPr>
      <w:r>
        <w:separator/>
      </w:r>
    </w:p>
  </w:footnote>
  <w:footnote w:type="continuationSeparator" w:id="0">
    <w:p w14:paraId="06D97976" w14:textId="77777777" w:rsidR="00E0129D" w:rsidRDefault="00E012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Content>
      <w:p w14:paraId="2A283271" w14:textId="596C721C" w:rsidR="004448F1" w:rsidRPr="00295BD7" w:rsidRDefault="00000000"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1673">
    <w:abstractNumId w:val="3"/>
  </w:num>
  <w:num w:numId="2" w16cid:durableId="743185930">
    <w:abstractNumId w:val="4"/>
  </w:num>
  <w:num w:numId="3" w16cid:durableId="1420716974">
    <w:abstractNumId w:val="5"/>
  </w:num>
  <w:num w:numId="4" w16cid:durableId="1869708968">
    <w:abstractNumId w:val="0"/>
  </w:num>
  <w:num w:numId="5" w16cid:durableId="241447869">
    <w:abstractNumId w:val="6"/>
  </w:num>
  <w:num w:numId="6" w16cid:durableId="2083062763">
    <w:abstractNumId w:val="1"/>
  </w:num>
  <w:num w:numId="7" w16cid:durableId="20871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57FF4"/>
    <w:rsid w:val="0010308B"/>
    <w:rsid w:val="001244C8"/>
    <w:rsid w:val="00151B34"/>
    <w:rsid w:val="001631A4"/>
    <w:rsid w:val="001812C7"/>
    <w:rsid w:val="001D2C34"/>
    <w:rsid w:val="001D4382"/>
    <w:rsid w:val="002012C3"/>
    <w:rsid w:val="00256575"/>
    <w:rsid w:val="00283361"/>
    <w:rsid w:val="00290699"/>
    <w:rsid w:val="002D3573"/>
    <w:rsid w:val="003444FB"/>
    <w:rsid w:val="003460DF"/>
    <w:rsid w:val="00361053"/>
    <w:rsid w:val="00391902"/>
    <w:rsid w:val="004448F1"/>
    <w:rsid w:val="00452985"/>
    <w:rsid w:val="00480BC7"/>
    <w:rsid w:val="004D5F1B"/>
    <w:rsid w:val="00535615"/>
    <w:rsid w:val="005C036A"/>
    <w:rsid w:val="005D7520"/>
    <w:rsid w:val="00661BC4"/>
    <w:rsid w:val="006631E3"/>
    <w:rsid w:val="00683825"/>
    <w:rsid w:val="006A5385"/>
    <w:rsid w:val="006A7CB2"/>
    <w:rsid w:val="006B132A"/>
    <w:rsid w:val="0071453F"/>
    <w:rsid w:val="00715C93"/>
    <w:rsid w:val="00722EBA"/>
    <w:rsid w:val="007517FB"/>
    <w:rsid w:val="007B2E16"/>
    <w:rsid w:val="00815270"/>
    <w:rsid w:val="00870CDD"/>
    <w:rsid w:val="008E2502"/>
    <w:rsid w:val="008E3FF2"/>
    <w:rsid w:val="008F5A2C"/>
    <w:rsid w:val="00943B0D"/>
    <w:rsid w:val="00952380"/>
    <w:rsid w:val="0099369D"/>
    <w:rsid w:val="009A0DE4"/>
    <w:rsid w:val="009C5C73"/>
    <w:rsid w:val="00A20EEE"/>
    <w:rsid w:val="00A23202"/>
    <w:rsid w:val="00A27D2A"/>
    <w:rsid w:val="00A365C1"/>
    <w:rsid w:val="00A42831"/>
    <w:rsid w:val="00AB31F8"/>
    <w:rsid w:val="00B103DA"/>
    <w:rsid w:val="00B12F08"/>
    <w:rsid w:val="00B61683"/>
    <w:rsid w:val="00BD1CC1"/>
    <w:rsid w:val="00C20312"/>
    <w:rsid w:val="00CD6659"/>
    <w:rsid w:val="00D1271C"/>
    <w:rsid w:val="00D947BF"/>
    <w:rsid w:val="00DF397A"/>
    <w:rsid w:val="00DF4019"/>
    <w:rsid w:val="00E0129D"/>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James Phelps</cp:lastModifiedBy>
  <cp:revision>12</cp:revision>
  <dcterms:created xsi:type="dcterms:W3CDTF">2026-04-15T21:29:00Z</dcterms:created>
  <dcterms:modified xsi:type="dcterms:W3CDTF">2026-04-16T18:17:00Z</dcterms:modified>
</cp:coreProperties>
</file>