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D84F" w14:textId="77777777" w:rsidR="00C00B13" w:rsidRDefault="00C00B13">
      <w:pPr>
        <w:jc w:val="center"/>
        <w:rPr>
          <w:rFonts w:ascii="Arial" w:hAnsi="Arial"/>
        </w:rPr>
      </w:pPr>
      <w:r>
        <w:rPr>
          <w:rFonts w:ascii="Arial" w:hAnsi="Arial"/>
        </w:rPr>
        <w:t>ORDINANCE NO. ________________</w:t>
      </w:r>
    </w:p>
    <w:p w14:paraId="68771AF9" w14:textId="77777777" w:rsidR="00C00B13" w:rsidRDefault="00C00B13" w:rsidP="00E35A13">
      <w:pPr>
        <w:pStyle w:val="WPHeading1"/>
        <w:widowControl/>
        <w:spacing w:before="120"/>
        <w:rPr>
          <w:sz w:val="24"/>
        </w:rPr>
      </w:pPr>
      <w:r>
        <w:rPr>
          <w:sz w:val="24"/>
        </w:rPr>
        <w:t>ORDINANCE OF THE COUNTY OF SISKIYOU</w:t>
      </w:r>
      <w:r w:rsidR="009546BA">
        <w:fldChar w:fldCharType="begin"/>
      </w:r>
      <w:r>
        <w:rPr>
          <w:sz w:val="24"/>
        </w:rPr>
        <w:instrText xml:space="preserve"> TC \l1 "</w:instrText>
      </w:r>
      <w:r w:rsidR="009546BA">
        <w:fldChar w:fldCharType="end"/>
      </w:r>
    </w:p>
    <w:p w14:paraId="3C52BF37" w14:textId="77777777" w:rsidR="00C00B13" w:rsidRDefault="00266F0B">
      <w:pPr>
        <w:jc w:val="center"/>
        <w:rPr>
          <w:rFonts w:ascii="Arial" w:hAnsi="Arial"/>
          <w:u w:val="single"/>
        </w:rPr>
      </w:pPr>
      <w:r>
        <w:rPr>
          <w:rFonts w:ascii="Arial" w:hAnsi="Arial"/>
          <w:u w:val="single"/>
        </w:rPr>
        <w:t xml:space="preserve">AMENDING TITLE 2, CHAPTER 12, SECTION 2-12.101 </w:t>
      </w:r>
      <w:r w:rsidR="00C144CA">
        <w:rPr>
          <w:rFonts w:ascii="Arial" w:hAnsi="Arial"/>
          <w:u w:val="single"/>
        </w:rPr>
        <w:t xml:space="preserve">SUBSECTION (C) </w:t>
      </w:r>
      <w:r>
        <w:rPr>
          <w:rFonts w:ascii="Arial" w:hAnsi="Arial"/>
          <w:u w:val="single"/>
        </w:rPr>
        <w:t>OF THE</w:t>
      </w:r>
    </w:p>
    <w:p w14:paraId="4D7E6504" w14:textId="77777777" w:rsidR="00266F0B" w:rsidRDefault="00266F0B">
      <w:pPr>
        <w:jc w:val="center"/>
        <w:rPr>
          <w:rFonts w:ascii="Arial" w:hAnsi="Arial"/>
          <w:u w:val="single"/>
        </w:rPr>
      </w:pPr>
      <w:r>
        <w:rPr>
          <w:rFonts w:ascii="Arial" w:hAnsi="Arial"/>
          <w:u w:val="single"/>
        </w:rPr>
        <w:t>SISKIYOU COUNTY CODE REGARDING COUNTY CLERK FEES</w:t>
      </w:r>
    </w:p>
    <w:p w14:paraId="04F62199" w14:textId="77777777" w:rsidR="00C00B13" w:rsidRDefault="00C00B13">
      <w:pPr>
        <w:jc w:val="center"/>
        <w:rPr>
          <w:rFonts w:ascii="Arial" w:hAnsi="Arial"/>
        </w:rPr>
      </w:pPr>
    </w:p>
    <w:p w14:paraId="7173A792" w14:textId="77777777" w:rsidR="00C00B13" w:rsidRDefault="00C00B13">
      <w:pPr>
        <w:jc w:val="both"/>
        <w:rPr>
          <w:rFonts w:ascii="Arial" w:hAnsi="Arial"/>
        </w:rPr>
      </w:pPr>
      <w:r>
        <w:rPr>
          <w:rFonts w:ascii="Arial" w:hAnsi="Arial"/>
        </w:rPr>
        <w:tab/>
        <w:t>THE BOARD OF SUPERVISORS OF THE COUNTY OF SISKIYOU ORDAINS AS FOLLOWS:</w:t>
      </w:r>
    </w:p>
    <w:p w14:paraId="7CF086B1" w14:textId="77777777" w:rsidR="00C00B13" w:rsidRDefault="00C00B13">
      <w:pPr>
        <w:jc w:val="both"/>
        <w:rPr>
          <w:rFonts w:ascii="Arial" w:hAnsi="Arial"/>
        </w:rPr>
      </w:pPr>
    </w:p>
    <w:p w14:paraId="326C41D7" w14:textId="77777777" w:rsidR="00C00B13" w:rsidRDefault="00C00B13">
      <w:pPr>
        <w:jc w:val="both"/>
        <w:rPr>
          <w:rFonts w:ascii="Arial" w:hAnsi="Arial"/>
        </w:rPr>
      </w:pPr>
      <w:r>
        <w:rPr>
          <w:rFonts w:ascii="Arial" w:hAnsi="Arial"/>
        </w:rPr>
        <w:tab/>
        <w:t xml:space="preserve">SECTION I: </w:t>
      </w:r>
      <w:r w:rsidR="00C144CA">
        <w:rPr>
          <w:rFonts w:ascii="Arial" w:hAnsi="Arial"/>
        </w:rPr>
        <w:t xml:space="preserve">Subsection (C) of </w:t>
      </w:r>
      <w:r w:rsidR="00266F0B">
        <w:rPr>
          <w:rFonts w:ascii="Arial" w:hAnsi="Arial"/>
        </w:rPr>
        <w:t xml:space="preserve">Section 2-12.101 </w:t>
      </w:r>
      <w:r w:rsidR="00C144CA">
        <w:rPr>
          <w:rFonts w:ascii="Arial" w:hAnsi="Arial"/>
        </w:rPr>
        <w:t xml:space="preserve">“County Clerk fees – Fee Schedule” </w:t>
      </w:r>
      <w:r w:rsidR="00266F0B">
        <w:rPr>
          <w:rFonts w:ascii="Arial" w:hAnsi="Arial"/>
        </w:rPr>
        <w:t>of Title 2, Chapter 12 of the Siskiyou County Code is hereby amended to read as follows:</w:t>
      </w:r>
    </w:p>
    <w:p w14:paraId="7E26B396" w14:textId="77777777" w:rsidR="00C00B13" w:rsidRDefault="00C00B13">
      <w:pPr>
        <w:jc w:val="both"/>
        <w:rPr>
          <w:rFonts w:ascii="Arial" w:hAnsi="Arial"/>
        </w:rPr>
      </w:pPr>
    </w:p>
    <w:p w14:paraId="2DC48392" w14:textId="07F6929A" w:rsidR="00E6378C" w:rsidRDefault="003A38F6" w:rsidP="00E6378C">
      <w:pPr>
        <w:tabs>
          <w:tab w:val="left" w:pos="540"/>
          <w:tab w:val="right" w:pos="9360"/>
        </w:tabs>
        <w:jc w:val="both"/>
        <w:rPr>
          <w:rFonts w:ascii="Arial" w:hAnsi="Arial"/>
        </w:rPr>
      </w:pPr>
      <w:r>
        <w:rPr>
          <w:rFonts w:ascii="Arial" w:hAnsi="Arial"/>
        </w:rPr>
        <w:t xml:space="preserve">(C) </w:t>
      </w:r>
      <w:r w:rsidR="00C144CA">
        <w:rPr>
          <w:rFonts w:ascii="Arial" w:hAnsi="Arial"/>
        </w:rPr>
        <w:t xml:space="preserve">Certified Copy of </w:t>
      </w:r>
      <w:r w:rsidR="008840FA">
        <w:rPr>
          <w:rFonts w:ascii="Arial" w:hAnsi="Arial"/>
        </w:rPr>
        <w:t xml:space="preserve">Confidential Marriage License </w:t>
      </w:r>
      <w:r w:rsidR="005A08EA">
        <w:rPr>
          <w:rFonts w:ascii="Arial" w:hAnsi="Arial"/>
        </w:rPr>
        <w:t>(</w:t>
      </w:r>
      <w:r w:rsidR="00C144CA">
        <w:rPr>
          <w:rFonts w:ascii="Arial" w:hAnsi="Arial"/>
        </w:rPr>
        <w:t>H&amp;S</w:t>
      </w:r>
      <w:r w:rsidR="00E6378C">
        <w:rPr>
          <w:rFonts w:ascii="Arial" w:hAnsi="Arial"/>
        </w:rPr>
        <w:t xml:space="preserve"> §1036</w:t>
      </w:r>
      <w:r w:rsidR="004B7332">
        <w:rPr>
          <w:rFonts w:ascii="Arial" w:hAnsi="Arial"/>
        </w:rPr>
        <w:t>50</w:t>
      </w:r>
      <w:r w:rsidR="005A08EA">
        <w:rPr>
          <w:rFonts w:ascii="Arial" w:hAnsi="Arial"/>
        </w:rPr>
        <w:t>)</w:t>
      </w:r>
    </w:p>
    <w:p w14:paraId="66F8381A" w14:textId="77777777" w:rsidR="00E6378C" w:rsidRDefault="00E6378C" w:rsidP="00E6378C">
      <w:pPr>
        <w:tabs>
          <w:tab w:val="left" w:pos="540"/>
          <w:tab w:val="right" w:pos="9360"/>
        </w:tabs>
        <w:ind w:left="720"/>
        <w:jc w:val="center"/>
        <w:rPr>
          <w:rFonts w:ascii="Arial" w:hAnsi="Arial"/>
          <w:strike/>
          <w:color w:val="FF0000"/>
        </w:rPr>
      </w:pPr>
    </w:p>
    <w:p w14:paraId="5B8D22E6" w14:textId="77777777" w:rsidR="00266F0B" w:rsidRPr="00C3247E" w:rsidRDefault="005A08EA" w:rsidP="00ED55EF">
      <w:pPr>
        <w:tabs>
          <w:tab w:val="left" w:pos="540"/>
          <w:tab w:val="right" w:pos="9360"/>
        </w:tabs>
        <w:ind w:left="720"/>
        <w:jc w:val="center"/>
        <w:rPr>
          <w:rFonts w:ascii="Arial" w:hAnsi="Arial"/>
        </w:rPr>
      </w:pPr>
      <w:r>
        <w:rPr>
          <w:rFonts w:ascii="Arial" w:hAnsi="Arial"/>
        </w:rPr>
        <w:t>$</w:t>
      </w:r>
      <w:r w:rsidR="00E6378C">
        <w:rPr>
          <w:rFonts w:ascii="Arial" w:hAnsi="Arial"/>
        </w:rPr>
        <w:t>19</w:t>
      </w:r>
      <w:r w:rsidR="00C3247E">
        <w:rPr>
          <w:rFonts w:ascii="Arial" w:hAnsi="Arial"/>
        </w:rPr>
        <w:t>.00</w:t>
      </w:r>
    </w:p>
    <w:p w14:paraId="72E5D73E" w14:textId="77777777" w:rsidR="005D3B81" w:rsidRDefault="005D3B81">
      <w:pPr>
        <w:jc w:val="both"/>
        <w:rPr>
          <w:rFonts w:ascii="Arial" w:hAnsi="Arial"/>
        </w:rPr>
      </w:pPr>
    </w:p>
    <w:p w14:paraId="767F4774" w14:textId="77777777" w:rsidR="00C00B13" w:rsidRDefault="00C00B13">
      <w:pPr>
        <w:jc w:val="both"/>
        <w:rPr>
          <w:rFonts w:ascii="Arial" w:hAnsi="Arial"/>
        </w:rPr>
      </w:pPr>
      <w:r>
        <w:rPr>
          <w:rFonts w:ascii="Arial" w:hAnsi="Arial"/>
        </w:rPr>
        <w:tab/>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clause or phrase thereof, irrespective of the fact that any one or more sections, sub-sections, clauses or phrases be declared unconstitutional.</w:t>
      </w:r>
    </w:p>
    <w:p w14:paraId="0BE51691" w14:textId="77777777" w:rsidR="00C00B13" w:rsidRDefault="00C00B13">
      <w:pPr>
        <w:jc w:val="both"/>
        <w:rPr>
          <w:rFonts w:ascii="Arial" w:hAnsi="Arial"/>
        </w:rPr>
      </w:pPr>
    </w:p>
    <w:p w14:paraId="6E9F8207" w14:textId="77777777" w:rsidR="00C00B13" w:rsidRDefault="00C00B13">
      <w:pPr>
        <w:jc w:val="both"/>
        <w:rPr>
          <w:rFonts w:ascii="Arial" w:hAnsi="Arial"/>
        </w:rPr>
      </w:pPr>
      <w:r>
        <w:rPr>
          <w:rFonts w:ascii="Arial" w:hAnsi="Arial"/>
        </w:rPr>
        <w:tab/>
        <w:t>SECTION III</w:t>
      </w:r>
      <w:r w:rsidR="008E4EC0">
        <w:rPr>
          <w:rFonts w:ascii="Arial" w:hAnsi="Arial"/>
        </w:rPr>
        <w:t>: This</w:t>
      </w:r>
      <w:r>
        <w:rPr>
          <w:rFonts w:ascii="Arial" w:hAnsi="Arial"/>
        </w:rPr>
        <w:t xml:space="preserve"> ordinance shall become effective thirty (30) days after its passage and shall, within fifteen (15) days of adoption, be published once in a newspaper of general circulation, printed and published in the County of Siskiyou.</w:t>
      </w:r>
    </w:p>
    <w:p w14:paraId="784C4013" w14:textId="77777777" w:rsidR="00C00B13" w:rsidRDefault="00C00B13">
      <w:pPr>
        <w:jc w:val="both"/>
        <w:rPr>
          <w:rFonts w:ascii="Arial" w:hAnsi="Arial"/>
        </w:rPr>
      </w:pPr>
    </w:p>
    <w:p w14:paraId="20430AB8" w14:textId="55475322" w:rsidR="00C00B13" w:rsidRDefault="008840FA">
      <w:pPr>
        <w:jc w:val="both"/>
        <w:rPr>
          <w:rFonts w:ascii="Arial" w:hAnsi="Arial"/>
        </w:rPr>
      </w:pPr>
      <w:r>
        <w:rPr>
          <w:rFonts w:ascii="Arial" w:hAnsi="Arial"/>
        </w:rPr>
        <w:tab/>
        <w:t>Passed and adopted this</w:t>
      </w:r>
      <w:r w:rsidR="00B14C9C">
        <w:rPr>
          <w:rFonts w:ascii="Arial" w:hAnsi="Arial"/>
        </w:rPr>
        <w:t xml:space="preserve"> 6</w:t>
      </w:r>
      <w:r w:rsidR="00B14C9C" w:rsidRPr="00B14C9C">
        <w:rPr>
          <w:rFonts w:ascii="Arial" w:hAnsi="Arial"/>
          <w:vertAlign w:val="superscript"/>
        </w:rPr>
        <w:t>th</w:t>
      </w:r>
      <w:r w:rsidR="00B14C9C">
        <w:rPr>
          <w:rFonts w:ascii="Arial" w:hAnsi="Arial"/>
        </w:rPr>
        <w:t xml:space="preserve"> day of January, 2026, </w:t>
      </w:r>
      <w:r w:rsidR="00C00B13">
        <w:rPr>
          <w:rFonts w:ascii="Arial" w:hAnsi="Arial"/>
        </w:rPr>
        <w:t>at a regular meeting of the Board of Supervisors by the following vote:</w:t>
      </w:r>
    </w:p>
    <w:p w14:paraId="46FF0B63" w14:textId="77777777" w:rsidR="00C00B13" w:rsidRDefault="00C00B13">
      <w:pPr>
        <w:jc w:val="both"/>
        <w:rPr>
          <w:rFonts w:ascii="Arial" w:hAnsi="Arial"/>
        </w:rPr>
      </w:pPr>
    </w:p>
    <w:p w14:paraId="4164A6F0" w14:textId="77777777" w:rsidR="00C00B13" w:rsidRDefault="00C00B13">
      <w:pPr>
        <w:jc w:val="both"/>
        <w:rPr>
          <w:rFonts w:ascii="Arial" w:hAnsi="Arial"/>
        </w:rPr>
      </w:pPr>
      <w:r>
        <w:rPr>
          <w:rFonts w:ascii="Arial" w:hAnsi="Arial"/>
        </w:rPr>
        <w:t>AYES:</w:t>
      </w:r>
    </w:p>
    <w:p w14:paraId="4D651416" w14:textId="77777777" w:rsidR="00C00B13" w:rsidRDefault="00C00B13">
      <w:pPr>
        <w:jc w:val="both"/>
        <w:rPr>
          <w:rFonts w:ascii="Arial" w:hAnsi="Arial"/>
        </w:rPr>
      </w:pPr>
      <w:r>
        <w:rPr>
          <w:rFonts w:ascii="Arial" w:hAnsi="Arial"/>
        </w:rPr>
        <w:t>NOES:</w:t>
      </w:r>
    </w:p>
    <w:p w14:paraId="39C07419" w14:textId="77777777" w:rsidR="00C00B13" w:rsidRDefault="00C00B13">
      <w:pPr>
        <w:jc w:val="both"/>
        <w:rPr>
          <w:rFonts w:ascii="Arial" w:hAnsi="Arial"/>
        </w:rPr>
      </w:pPr>
      <w:r>
        <w:rPr>
          <w:rFonts w:ascii="Arial" w:hAnsi="Arial"/>
        </w:rPr>
        <w:t>ABSENT:</w:t>
      </w:r>
    </w:p>
    <w:p w14:paraId="2732B056" w14:textId="77777777" w:rsidR="00C00B13" w:rsidRDefault="00C00B13">
      <w:pPr>
        <w:jc w:val="both"/>
        <w:rPr>
          <w:rFonts w:ascii="Arial" w:hAnsi="Arial"/>
        </w:rPr>
      </w:pPr>
      <w:r>
        <w:rPr>
          <w:rFonts w:ascii="Arial" w:hAnsi="Arial"/>
        </w:rPr>
        <w:t>ABSTAIN:</w:t>
      </w:r>
    </w:p>
    <w:p w14:paraId="5EA39122" w14:textId="77777777" w:rsidR="00C00B13" w:rsidRDefault="00C00B13">
      <w:pPr>
        <w:ind w:left="4320"/>
        <w:jc w:val="both"/>
        <w:rPr>
          <w:rFonts w:ascii="Arial" w:hAnsi="Arial"/>
        </w:rPr>
      </w:pPr>
      <w:r>
        <w:rPr>
          <w:rFonts w:ascii="Arial" w:hAnsi="Arial"/>
        </w:rPr>
        <w:tab/>
        <w:t>_______________________________</w:t>
      </w:r>
    </w:p>
    <w:p w14:paraId="4403A08A" w14:textId="46FB8E6E" w:rsidR="00C00B13" w:rsidRDefault="00C00B13">
      <w:pPr>
        <w:ind w:left="4320"/>
        <w:jc w:val="both"/>
        <w:rPr>
          <w:rFonts w:ascii="Arial" w:hAnsi="Arial"/>
        </w:rPr>
      </w:pPr>
      <w:r>
        <w:rPr>
          <w:rFonts w:ascii="Arial" w:hAnsi="Arial"/>
        </w:rPr>
        <w:tab/>
      </w:r>
      <w:r w:rsidR="00B14C9C">
        <w:rPr>
          <w:rFonts w:ascii="Arial" w:hAnsi="Arial"/>
        </w:rPr>
        <w:tab/>
      </w:r>
      <w:r w:rsidR="00B14C9C">
        <w:rPr>
          <w:rFonts w:ascii="Arial" w:hAnsi="Arial"/>
        </w:rPr>
        <w:tab/>
      </w:r>
      <w:r w:rsidR="00B14C9C">
        <w:rPr>
          <w:rFonts w:ascii="Arial" w:hAnsi="Arial"/>
        </w:rPr>
        <w:tab/>
      </w:r>
      <w:r>
        <w:rPr>
          <w:rFonts w:ascii="Arial" w:hAnsi="Arial"/>
        </w:rPr>
        <w:t>Chair</w:t>
      </w:r>
    </w:p>
    <w:p w14:paraId="5A32AA25" w14:textId="77777777" w:rsidR="00C00B13" w:rsidRDefault="00C00B13">
      <w:pPr>
        <w:ind w:left="4320"/>
        <w:jc w:val="both"/>
        <w:rPr>
          <w:rFonts w:ascii="Arial" w:hAnsi="Arial"/>
        </w:rPr>
      </w:pPr>
      <w:r>
        <w:rPr>
          <w:rFonts w:ascii="Arial" w:hAnsi="Arial"/>
        </w:rPr>
        <w:tab/>
      </w:r>
      <w:r w:rsidR="005D3B81">
        <w:rPr>
          <w:rFonts w:ascii="Arial" w:hAnsi="Arial"/>
        </w:rPr>
        <w:t xml:space="preserve">Siskiyou County </w:t>
      </w:r>
      <w:r>
        <w:rPr>
          <w:rFonts w:ascii="Arial" w:hAnsi="Arial"/>
        </w:rPr>
        <w:t>Board of Supervisors</w:t>
      </w:r>
    </w:p>
    <w:p w14:paraId="64B62960" w14:textId="77777777" w:rsidR="00C00B13" w:rsidRDefault="00C00B13">
      <w:pPr>
        <w:jc w:val="both"/>
        <w:rPr>
          <w:rFonts w:ascii="Arial" w:hAnsi="Arial"/>
        </w:rPr>
      </w:pPr>
      <w:r>
        <w:rPr>
          <w:rFonts w:ascii="Arial" w:hAnsi="Arial"/>
        </w:rPr>
        <w:t>ATTEST:</w:t>
      </w:r>
    </w:p>
    <w:p w14:paraId="3B5E4335" w14:textId="77777777" w:rsidR="00C00B13" w:rsidRDefault="005D3B81">
      <w:pPr>
        <w:jc w:val="both"/>
        <w:rPr>
          <w:rFonts w:ascii="Arial" w:hAnsi="Arial"/>
        </w:rPr>
      </w:pPr>
      <w:r>
        <w:rPr>
          <w:rFonts w:ascii="Arial" w:hAnsi="Arial"/>
        </w:rPr>
        <w:t>Laura Bynum</w:t>
      </w:r>
      <w:r w:rsidR="00C00B13">
        <w:rPr>
          <w:rFonts w:ascii="Arial" w:hAnsi="Arial"/>
        </w:rPr>
        <w:t>, Clerk,</w:t>
      </w:r>
    </w:p>
    <w:p w14:paraId="2A452158" w14:textId="77777777" w:rsidR="00C00B13" w:rsidRDefault="00C00B13">
      <w:pPr>
        <w:jc w:val="both"/>
        <w:rPr>
          <w:rFonts w:ascii="Arial" w:hAnsi="Arial"/>
        </w:rPr>
      </w:pPr>
      <w:r>
        <w:rPr>
          <w:rFonts w:ascii="Arial" w:hAnsi="Arial"/>
        </w:rPr>
        <w:t>Board of Supervisors</w:t>
      </w:r>
    </w:p>
    <w:p w14:paraId="391D05AF" w14:textId="77777777" w:rsidR="00C00B13" w:rsidRDefault="00C00B13">
      <w:pPr>
        <w:jc w:val="both"/>
        <w:rPr>
          <w:rFonts w:ascii="Arial" w:hAnsi="Arial"/>
        </w:rPr>
      </w:pPr>
    </w:p>
    <w:p w14:paraId="296FE6D0" w14:textId="77777777" w:rsidR="00C00B13" w:rsidRDefault="00C00B13">
      <w:pPr>
        <w:jc w:val="both"/>
        <w:rPr>
          <w:rFonts w:ascii="Arial" w:hAnsi="Arial"/>
        </w:rPr>
      </w:pPr>
      <w:r>
        <w:rPr>
          <w:rFonts w:ascii="Arial" w:hAnsi="Arial"/>
        </w:rPr>
        <w:t>By: ___________________</w:t>
      </w:r>
    </w:p>
    <w:p w14:paraId="44F6840B" w14:textId="77777777" w:rsidR="00C00B13" w:rsidRDefault="00C00B13" w:rsidP="004B7332">
      <w:pPr>
        <w:ind w:left="720" w:hanging="720"/>
        <w:jc w:val="both"/>
        <w:rPr>
          <w:rFonts w:ascii="Arial" w:hAnsi="Arial"/>
          <w:sz w:val="14"/>
        </w:rPr>
      </w:pPr>
      <w:r>
        <w:rPr>
          <w:rFonts w:ascii="Arial" w:hAnsi="Arial"/>
        </w:rPr>
        <w:t xml:space="preserve">       </w:t>
      </w:r>
      <w:r>
        <w:rPr>
          <w:rFonts w:ascii="Arial" w:hAnsi="Arial"/>
        </w:rPr>
        <w:tab/>
        <w:t>Deput</w:t>
      </w:r>
      <w:r w:rsidR="004B7332">
        <w:rPr>
          <w:rFonts w:ascii="Arial" w:hAnsi="Arial"/>
        </w:rPr>
        <w:t>y</w:t>
      </w:r>
    </w:p>
    <w:sectPr w:rsidR="00C00B13" w:rsidSect="00266F0B">
      <w:footerReference w:type="default" r:id="rId8"/>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E142" w14:textId="77777777" w:rsidR="005767F0" w:rsidRDefault="005767F0">
      <w:r>
        <w:separator/>
      </w:r>
    </w:p>
  </w:endnote>
  <w:endnote w:type="continuationSeparator" w:id="0">
    <w:p w14:paraId="68A49AF4" w14:textId="77777777" w:rsidR="005767F0" w:rsidRDefault="0057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C4A4" w14:textId="77777777" w:rsidR="004B7332" w:rsidRDefault="004B7332">
    <w:pPr>
      <w:pStyle w:val="Footer"/>
      <w:jc w:val="center"/>
    </w:pPr>
    <w:r>
      <w:fldChar w:fldCharType="begin"/>
    </w:r>
    <w:r>
      <w:instrText xml:space="preserve"> PAGE   \* MERGEFORMAT </w:instrText>
    </w:r>
    <w:r>
      <w:fldChar w:fldCharType="separate"/>
    </w:r>
    <w:r>
      <w:rPr>
        <w:noProof/>
      </w:rPr>
      <w:t>2</w:t>
    </w:r>
    <w:r>
      <w:rPr>
        <w:noProof/>
      </w:rPr>
      <w:fldChar w:fldCharType="end"/>
    </w:r>
  </w:p>
  <w:p w14:paraId="7B327881" w14:textId="77777777" w:rsidR="00E400E0" w:rsidRPr="00EA7A7A" w:rsidRDefault="00E400E0" w:rsidP="00EA7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54E0" w14:textId="77777777" w:rsidR="005767F0" w:rsidRDefault="005767F0">
      <w:r>
        <w:separator/>
      </w:r>
    </w:p>
  </w:footnote>
  <w:footnote w:type="continuationSeparator" w:id="0">
    <w:p w14:paraId="4AFEB60D" w14:textId="77777777" w:rsidR="005767F0" w:rsidRDefault="0057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00C62"/>
    <w:multiLevelType w:val="hybridMultilevel"/>
    <w:tmpl w:val="D6E46170"/>
    <w:lvl w:ilvl="0" w:tplc="8EB0939C">
      <w:start w:val="1"/>
      <w:numFmt w:val="low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976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8F"/>
    <w:rsid w:val="00040D3B"/>
    <w:rsid w:val="00060CCD"/>
    <w:rsid w:val="000C6A5C"/>
    <w:rsid w:val="001358DA"/>
    <w:rsid w:val="0014694C"/>
    <w:rsid w:val="00161DEC"/>
    <w:rsid w:val="001625C7"/>
    <w:rsid w:val="00183885"/>
    <w:rsid w:val="00192154"/>
    <w:rsid w:val="00266F0B"/>
    <w:rsid w:val="0028764E"/>
    <w:rsid w:val="00317280"/>
    <w:rsid w:val="003A38F6"/>
    <w:rsid w:val="003E5C51"/>
    <w:rsid w:val="004B7332"/>
    <w:rsid w:val="004C48A4"/>
    <w:rsid w:val="004F5E3B"/>
    <w:rsid w:val="0055050E"/>
    <w:rsid w:val="00563AD8"/>
    <w:rsid w:val="005767F0"/>
    <w:rsid w:val="00597374"/>
    <w:rsid w:val="005A08EA"/>
    <w:rsid w:val="005D3B81"/>
    <w:rsid w:val="00634368"/>
    <w:rsid w:val="00655662"/>
    <w:rsid w:val="006C18F6"/>
    <w:rsid w:val="006D0749"/>
    <w:rsid w:val="0076173F"/>
    <w:rsid w:val="0076176A"/>
    <w:rsid w:val="00786305"/>
    <w:rsid w:val="00821694"/>
    <w:rsid w:val="008631BB"/>
    <w:rsid w:val="008840FA"/>
    <w:rsid w:val="008E23F1"/>
    <w:rsid w:val="008E4EC0"/>
    <w:rsid w:val="00924662"/>
    <w:rsid w:val="00950733"/>
    <w:rsid w:val="009546BA"/>
    <w:rsid w:val="0099167C"/>
    <w:rsid w:val="009A0267"/>
    <w:rsid w:val="009B417B"/>
    <w:rsid w:val="009F608F"/>
    <w:rsid w:val="00A120DD"/>
    <w:rsid w:val="00A7108A"/>
    <w:rsid w:val="00A92B2F"/>
    <w:rsid w:val="00AD2028"/>
    <w:rsid w:val="00AD2CA6"/>
    <w:rsid w:val="00B14C9C"/>
    <w:rsid w:val="00B867BD"/>
    <w:rsid w:val="00C00B13"/>
    <w:rsid w:val="00C144CA"/>
    <w:rsid w:val="00C16484"/>
    <w:rsid w:val="00C3247E"/>
    <w:rsid w:val="00D03392"/>
    <w:rsid w:val="00D45659"/>
    <w:rsid w:val="00E23961"/>
    <w:rsid w:val="00E35A13"/>
    <w:rsid w:val="00E3683D"/>
    <w:rsid w:val="00E400E0"/>
    <w:rsid w:val="00E6378C"/>
    <w:rsid w:val="00EA7A7A"/>
    <w:rsid w:val="00EC000E"/>
    <w:rsid w:val="00ED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0CC95"/>
  <w15:chartTrackingRefBased/>
  <w15:docId w15:val="{B87B20A2-7465-4A40-BA9C-0AE65C96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6F0B"/>
    <w:rPr>
      <w:sz w:val="20"/>
    </w:rPr>
  </w:style>
  <w:style w:type="paragraph" w:customStyle="1" w:styleId="level1">
    <w:name w:val="_level1"/>
    <w:basedOn w:val="Normal"/>
    <w:rsid w:val="0076176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76176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76176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76176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76176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76176A"/>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76176A"/>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76176A"/>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76176A"/>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76176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76176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76176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76176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76176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76176A"/>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76176A"/>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76176A"/>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76176A"/>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76176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76176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76176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76176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76176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76176A"/>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76176A"/>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76176A"/>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76176A"/>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Heading1">
    <w:name w:val="WP_Heading 1"/>
    <w:basedOn w:val="Normal"/>
    <w:rsid w:val="0076176A"/>
    <w:pPr>
      <w:widowControl w:val="0"/>
      <w:jc w:val="center"/>
    </w:pPr>
    <w:rPr>
      <w:rFonts w:ascii="Arial" w:hAnsi="Arial"/>
      <w:sz w:val="20"/>
      <w:u w:val="single"/>
    </w:rPr>
  </w:style>
  <w:style w:type="paragraph" w:customStyle="1" w:styleId="WPHeading2">
    <w:name w:val="WP_Heading 2"/>
    <w:basedOn w:val="Normal"/>
    <w:rsid w:val="0076176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Arial" w:hAnsi="Arial"/>
      <w:u w:val="single"/>
    </w:rPr>
  </w:style>
  <w:style w:type="character" w:customStyle="1" w:styleId="DefaultPara">
    <w:name w:val="Default Para"/>
    <w:basedOn w:val="DefaultParagraphFont"/>
    <w:rsid w:val="0076176A"/>
  </w:style>
  <w:style w:type="paragraph" w:customStyle="1" w:styleId="BodyTextIn">
    <w:name w:val="Body Text In"/>
    <w:basedOn w:val="Normal"/>
    <w:rsid w:val="0076176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Arial" w:hAnsi="Arial"/>
      <w:sz w:val="20"/>
    </w:rPr>
  </w:style>
  <w:style w:type="paragraph" w:customStyle="1" w:styleId="WPBodyText">
    <w:name w:val="WP_Body Text"/>
    <w:basedOn w:val="Normal"/>
    <w:rsid w:val="0076176A"/>
    <w:pPr>
      <w:widowControl w:val="0"/>
      <w:spacing w:line="360" w:lineRule="auto"/>
      <w:jc w:val="both"/>
    </w:pPr>
    <w:rPr>
      <w:rFonts w:ascii="Arial" w:hAnsi="Arial"/>
      <w:sz w:val="20"/>
    </w:rPr>
  </w:style>
  <w:style w:type="paragraph" w:customStyle="1" w:styleId="WPHeader">
    <w:name w:val="WP_Header"/>
    <w:basedOn w:val="Normal"/>
    <w:rsid w:val="0076176A"/>
    <w:pPr>
      <w:widowControl w:val="0"/>
      <w:tabs>
        <w:tab w:val="left" w:pos="0"/>
        <w:tab w:val="center" w:pos="4320"/>
        <w:tab w:val="right" w:pos="8640"/>
      </w:tabs>
    </w:pPr>
  </w:style>
  <w:style w:type="paragraph" w:customStyle="1" w:styleId="WPFooter">
    <w:name w:val="WP_Footer"/>
    <w:basedOn w:val="Normal"/>
    <w:rsid w:val="0076176A"/>
    <w:pPr>
      <w:widowControl w:val="0"/>
      <w:tabs>
        <w:tab w:val="left" w:pos="0"/>
        <w:tab w:val="center" w:pos="4320"/>
        <w:tab w:val="right" w:pos="8640"/>
      </w:tabs>
    </w:pPr>
  </w:style>
  <w:style w:type="character" w:customStyle="1" w:styleId="WPPageNumber">
    <w:name w:val="WP_Page Number"/>
    <w:basedOn w:val="DefaultParagraphFont"/>
    <w:rsid w:val="0076176A"/>
  </w:style>
  <w:style w:type="paragraph" w:customStyle="1" w:styleId="26">
    <w:name w:val="_26"/>
    <w:basedOn w:val="Normal"/>
    <w:rsid w:val="0076176A"/>
    <w:pPr>
      <w:widowControl w:val="0"/>
    </w:pPr>
  </w:style>
  <w:style w:type="paragraph" w:customStyle="1" w:styleId="25">
    <w:name w:val="_25"/>
    <w:basedOn w:val="Normal"/>
    <w:rsid w:val="0076176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76176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76176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76176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76176A"/>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76176A"/>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76176A"/>
    <w:pPr>
      <w:widowControl w:val="0"/>
      <w:tabs>
        <w:tab w:val="left" w:pos="5760"/>
        <w:tab w:val="left" w:pos="6480"/>
        <w:tab w:val="left" w:pos="7200"/>
        <w:tab w:val="left" w:pos="7920"/>
        <w:tab w:val="left" w:pos="8640"/>
      </w:tabs>
      <w:ind w:left="5760"/>
    </w:pPr>
  </w:style>
  <w:style w:type="paragraph" w:customStyle="1" w:styleId="18">
    <w:name w:val="_18"/>
    <w:basedOn w:val="Normal"/>
    <w:rsid w:val="0076176A"/>
    <w:pPr>
      <w:widowControl w:val="0"/>
      <w:tabs>
        <w:tab w:val="left" w:pos="6480"/>
        <w:tab w:val="left" w:pos="7200"/>
        <w:tab w:val="left" w:pos="7920"/>
        <w:tab w:val="left" w:pos="8640"/>
      </w:tabs>
      <w:ind w:left="6480"/>
    </w:pPr>
  </w:style>
  <w:style w:type="paragraph" w:customStyle="1" w:styleId="17">
    <w:name w:val="_17"/>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76176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76176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76176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76176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76176A"/>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76176A"/>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76176A"/>
    <w:pPr>
      <w:widowControl w:val="0"/>
      <w:tabs>
        <w:tab w:val="left" w:pos="5760"/>
        <w:tab w:val="left" w:pos="6480"/>
        <w:tab w:val="left" w:pos="7200"/>
        <w:tab w:val="left" w:pos="7920"/>
        <w:tab w:val="left" w:pos="8640"/>
      </w:tabs>
      <w:ind w:left="5760"/>
    </w:pPr>
  </w:style>
  <w:style w:type="paragraph" w:customStyle="1" w:styleId="9">
    <w:name w:val="_9"/>
    <w:basedOn w:val="Normal"/>
    <w:rsid w:val="0076176A"/>
    <w:pPr>
      <w:widowControl w:val="0"/>
      <w:tabs>
        <w:tab w:val="left" w:pos="6480"/>
        <w:tab w:val="left" w:pos="7200"/>
        <w:tab w:val="left" w:pos="7920"/>
        <w:tab w:val="left" w:pos="8640"/>
      </w:tabs>
      <w:ind w:left="6480"/>
    </w:pPr>
  </w:style>
  <w:style w:type="paragraph" w:customStyle="1" w:styleId="8">
    <w:name w:val="_8"/>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76176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76176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76176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76176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76176A"/>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76176A"/>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76176A"/>
    <w:pPr>
      <w:widowControl w:val="0"/>
      <w:tabs>
        <w:tab w:val="left" w:pos="5760"/>
        <w:tab w:val="left" w:pos="6480"/>
        <w:tab w:val="left" w:pos="7200"/>
        <w:tab w:val="left" w:pos="7920"/>
        <w:tab w:val="left" w:pos="8640"/>
      </w:tabs>
      <w:ind w:left="5760"/>
    </w:pPr>
  </w:style>
  <w:style w:type="paragraph" w:customStyle="1" w:styleId="a">
    <w:name w:val="_"/>
    <w:basedOn w:val="Normal"/>
    <w:rsid w:val="0076176A"/>
    <w:pPr>
      <w:widowControl w:val="0"/>
      <w:tabs>
        <w:tab w:val="left" w:pos="6480"/>
        <w:tab w:val="left" w:pos="7200"/>
        <w:tab w:val="left" w:pos="7920"/>
        <w:tab w:val="left" w:pos="8640"/>
      </w:tabs>
      <w:ind w:left="6480"/>
    </w:pPr>
  </w:style>
  <w:style w:type="paragraph" w:customStyle="1" w:styleId="WPNormal">
    <w:name w:val="WP_Normal"/>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761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76176A"/>
    <w:rPr>
      <w:i/>
    </w:rPr>
  </w:style>
  <w:style w:type="paragraph" w:customStyle="1" w:styleId="H1">
    <w:name w:val="H1"/>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761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761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76176A"/>
    <w:rPr>
      <w:i/>
    </w:rPr>
  </w:style>
  <w:style w:type="character" w:customStyle="1" w:styleId="CODE">
    <w:name w:val="CODE"/>
    <w:rsid w:val="0076176A"/>
    <w:rPr>
      <w:rFonts w:ascii="Courier New" w:hAnsi="Courier New"/>
      <w:sz w:val="20"/>
    </w:rPr>
  </w:style>
  <w:style w:type="character" w:customStyle="1" w:styleId="WPEmphasis">
    <w:name w:val="WP_Emphasis"/>
    <w:rsid w:val="0076176A"/>
    <w:rPr>
      <w:i/>
    </w:rPr>
  </w:style>
  <w:style w:type="character" w:customStyle="1" w:styleId="WPHyperlink">
    <w:name w:val="WP_Hyperlink"/>
    <w:rsid w:val="0076176A"/>
    <w:rPr>
      <w:color w:val="0000FF"/>
      <w:u w:val="single"/>
    </w:rPr>
  </w:style>
  <w:style w:type="character" w:customStyle="1" w:styleId="FollowedHype">
    <w:name w:val="FollowedHype"/>
    <w:rsid w:val="0076176A"/>
    <w:rPr>
      <w:color w:val="800080"/>
      <w:u w:val="single"/>
    </w:rPr>
  </w:style>
  <w:style w:type="character" w:customStyle="1" w:styleId="Keyboard">
    <w:name w:val="Keyboard"/>
    <w:rsid w:val="0076176A"/>
    <w:rPr>
      <w:rFonts w:ascii="Courier New" w:hAnsi="Courier New"/>
      <w:b/>
      <w:sz w:val="20"/>
    </w:rPr>
  </w:style>
  <w:style w:type="paragraph" w:customStyle="1" w:styleId="Preformatted">
    <w:name w:val="Preformatted"/>
    <w:basedOn w:val="Normal"/>
    <w:rsid w:val="0076176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76176A"/>
    <w:pPr>
      <w:widowControl w:val="0"/>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76176A"/>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76176A"/>
    <w:rPr>
      <w:rFonts w:ascii="Courier New" w:hAnsi="Courier New"/>
    </w:rPr>
  </w:style>
  <w:style w:type="character" w:customStyle="1" w:styleId="WPStrong">
    <w:name w:val="WP_Strong"/>
    <w:rsid w:val="0076176A"/>
    <w:rPr>
      <w:b/>
    </w:rPr>
  </w:style>
  <w:style w:type="character" w:customStyle="1" w:styleId="Typewriter">
    <w:name w:val="Typewriter"/>
    <w:rsid w:val="0076176A"/>
    <w:rPr>
      <w:rFonts w:ascii="Courier New" w:hAnsi="Courier New"/>
      <w:sz w:val="20"/>
    </w:rPr>
  </w:style>
  <w:style w:type="character" w:customStyle="1" w:styleId="Variable">
    <w:name w:val="Variable"/>
    <w:rsid w:val="0076176A"/>
    <w:rPr>
      <w:i/>
    </w:rPr>
  </w:style>
  <w:style w:type="character" w:customStyle="1" w:styleId="HTMLMarkup">
    <w:name w:val="HTML Markup"/>
    <w:rsid w:val="0076176A"/>
    <w:rPr>
      <w:vanish/>
      <w:color w:val="FF0000"/>
    </w:rPr>
  </w:style>
  <w:style w:type="character" w:customStyle="1" w:styleId="Comment">
    <w:name w:val="Comment"/>
    <w:rsid w:val="0076176A"/>
    <w:rPr>
      <w:vanish/>
    </w:rPr>
  </w:style>
  <w:style w:type="paragraph" w:customStyle="1" w:styleId="texthead">
    <w:name w:val="texthead"/>
    <w:basedOn w:val="Normal"/>
    <w:rsid w:val="0076176A"/>
    <w:pPr>
      <w:tabs>
        <w:tab w:val="left" w:pos="1212"/>
        <w:tab w:val="left" w:pos="1440"/>
        <w:tab w:val="left" w:pos="2160"/>
        <w:tab w:val="left" w:pos="2880"/>
        <w:tab w:val="left" w:pos="3600"/>
        <w:tab w:val="left" w:pos="4320"/>
        <w:tab w:val="left" w:pos="5040"/>
        <w:tab w:val="left" w:pos="5760"/>
        <w:tab w:val="left" w:pos="6480"/>
        <w:tab w:val="left" w:pos="7200"/>
        <w:tab w:val="left" w:pos="7920"/>
        <w:tab w:val="left" w:pos="8640"/>
      </w:tabs>
      <w:ind w:left="1212" w:right="612" w:hanging="600"/>
    </w:pPr>
    <w:rPr>
      <w:rFonts w:ascii="Arial" w:hAnsi="Arial"/>
      <w:b/>
      <w:color w:val="000080"/>
      <w:sz w:val="22"/>
    </w:rPr>
  </w:style>
  <w:style w:type="character" w:customStyle="1" w:styleId="FootnoteTextChar">
    <w:name w:val="Footnote Text Char"/>
    <w:basedOn w:val="DefaultParagraphFont"/>
    <w:link w:val="FootnoteText"/>
    <w:uiPriority w:val="99"/>
    <w:semiHidden/>
    <w:rsid w:val="00266F0B"/>
  </w:style>
  <w:style w:type="character" w:styleId="FootnoteReference">
    <w:name w:val="footnote reference"/>
    <w:uiPriority w:val="99"/>
    <w:semiHidden/>
    <w:unhideWhenUsed/>
    <w:rsid w:val="00266F0B"/>
    <w:rPr>
      <w:vertAlign w:val="superscript"/>
    </w:rPr>
  </w:style>
  <w:style w:type="paragraph" w:styleId="Header">
    <w:name w:val="header"/>
    <w:basedOn w:val="Normal"/>
    <w:link w:val="HeaderChar"/>
    <w:uiPriority w:val="99"/>
    <w:unhideWhenUsed/>
    <w:rsid w:val="00EA7A7A"/>
    <w:pPr>
      <w:tabs>
        <w:tab w:val="center" w:pos="4680"/>
        <w:tab w:val="right" w:pos="9360"/>
      </w:tabs>
    </w:pPr>
  </w:style>
  <w:style w:type="character" w:customStyle="1" w:styleId="HeaderChar">
    <w:name w:val="Header Char"/>
    <w:link w:val="Header"/>
    <w:uiPriority w:val="99"/>
    <w:rsid w:val="00EA7A7A"/>
    <w:rPr>
      <w:sz w:val="24"/>
    </w:rPr>
  </w:style>
  <w:style w:type="paragraph" w:styleId="Footer">
    <w:name w:val="footer"/>
    <w:basedOn w:val="Normal"/>
    <w:link w:val="FooterChar"/>
    <w:uiPriority w:val="99"/>
    <w:unhideWhenUsed/>
    <w:rsid w:val="00EA7A7A"/>
    <w:pPr>
      <w:tabs>
        <w:tab w:val="center" w:pos="4680"/>
        <w:tab w:val="right" w:pos="9360"/>
      </w:tabs>
    </w:pPr>
  </w:style>
  <w:style w:type="character" w:customStyle="1" w:styleId="FooterChar">
    <w:name w:val="Footer Char"/>
    <w:link w:val="Footer"/>
    <w:uiPriority w:val="99"/>
    <w:rsid w:val="00EA7A7A"/>
    <w:rPr>
      <w:sz w:val="24"/>
    </w:rPr>
  </w:style>
  <w:style w:type="paragraph" w:styleId="BalloonText">
    <w:name w:val="Balloon Text"/>
    <w:basedOn w:val="Normal"/>
    <w:link w:val="BalloonTextChar"/>
    <w:uiPriority w:val="99"/>
    <w:semiHidden/>
    <w:unhideWhenUsed/>
    <w:rsid w:val="006D0749"/>
    <w:rPr>
      <w:rFonts w:ascii="Segoe UI" w:hAnsi="Segoe UI" w:cs="Segoe UI"/>
      <w:sz w:val="18"/>
      <w:szCs w:val="18"/>
    </w:rPr>
  </w:style>
  <w:style w:type="character" w:customStyle="1" w:styleId="BalloonTextChar">
    <w:name w:val="Balloon Text Char"/>
    <w:link w:val="BalloonText"/>
    <w:uiPriority w:val="99"/>
    <w:semiHidden/>
    <w:rsid w:val="006D0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CFE34-0AC7-43E7-B112-56828374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 Counsel's Office</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cpalmer</dc:creator>
  <cp:keywords/>
  <cp:lastModifiedBy>Wendy Winningham</cp:lastModifiedBy>
  <cp:revision>2</cp:revision>
  <cp:lastPrinted>2025-12-11T00:36:00Z</cp:lastPrinted>
  <dcterms:created xsi:type="dcterms:W3CDTF">2025-12-11T00:37:00Z</dcterms:created>
  <dcterms:modified xsi:type="dcterms:W3CDTF">2025-12-11T00:37:00Z</dcterms:modified>
</cp:coreProperties>
</file>