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3A9E8A56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E63C96">
        <w:rPr>
          <w:rFonts w:ascii="Arial Bold" w:hAnsi="Arial Bold" w:cs="Arial"/>
          <w:sz w:val="22"/>
          <w:szCs w:val="22"/>
        </w:rPr>
        <w:t>1</w:t>
      </w:r>
      <w:r w:rsidR="0060799A">
        <w:rPr>
          <w:rFonts w:ascii="Arial Bold" w:hAnsi="Arial Bold" w:cs="Arial"/>
          <w:sz w:val="22"/>
          <w:szCs w:val="22"/>
        </w:rPr>
        <w:t>6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443B3649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60799A">
        <w:rPr>
          <w:rFonts w:ascii="Arial" w:hAnsi="Arial" w:cs="Arial"/>
          <w:sz w:val="22"/>
          <w:szCs w:val="22"/>
        </w:rPr>
        <w:t>Iron Horse Acres LLC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60799A">
        <w:rPr>
          <w:rFonts w:ascii="Arial" w:hAnsi="Arial" w:cs="Arial"/>
          <w:sz w:val="22"/>
          <w:szCs w:val="22"/>
        </w:rPr>
        <w:t>361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60799A">
        <w:rPr>
          <w:rFonts w:ascii="Arial" w:hAnsi="Arial" w:cs="Arial"/>
          <w:sz w:val="22"/>
          <w:szCs w:val="22"/>
        </w:rPr>
        <w:t>404 in Book 2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0AE74566" w14:textId="77777777" w:rsidR="0060799A" w:rsidRDefault="0060799A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F2EDFAE" w14:textId="292E53ED" w:rsidR="0060799A" w:rsidRDefault="0060799A" w:rsidP="0060799A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Iron Horse Acres LLC </w:t>
      </w:r>
      <w:r w:rsidRPr="00F51501">
        <w:rPr>
          <w:rFonts w:ascii="Arial" w:hAnsi="Arial" w:cs="Arial"/>
          <w:sz w:val="22"/>
          <w:szCs w:val="22"/>
        </w:rPr>
        <w:t>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160</w:t>
      </w:r>
      <w:r w:rsidRPr="00F51501">
        <w:rPr>
          <w:rFonts w:ascii="Arial" w:hAnsi="Arial" w:cs="Arial"/>
          <w:sz w:val="22"/>
          <w:szCs w:val="22"/>
        </w:rPr>
        <w:t xml:space="preserve"> acres that was placed in an Agricultural Preserve through Board </w:t>
      </w:r>
      <w:r>
        <w:rPr>
          <w:rFonts w:ascii="Arial" w:hAnsi="Arial" w:cs="Arial"/>
          <w:sz w:val="22"/>
          <w:szCs w:val="22"/>
        </w:rPr>
        <w:t>of Supervisors Resolution No. 30 in Book 7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65E853B1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00654C">
        <w:rPr>
          <w:rFonts w:ascii="Arial" w:hAnsi="Arial" w:cs="Arial"/>
          <w:sz w:val="22"/>
          <w:szCs w:val="22"/>
        </w:rPr>
        <w:t>1</w:t>
      </w:r>
      <w:r w:rsidR="0060799A">
        <w:rPr>
          <w:rFonts w:ascii="Arial" w:hAnsi="Arial" w:cs="Arial"/>
          <w:sz w:val="22"/>
          <w:szCs w:val="22"/>
        </w:rPr>
        <w:t>6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00654C">
        <w:rPr>
          <w:rFonts w:ascii="Arial" w:hAnsi="Arial" w:cs="Arial"/>
          <w:sz w:val="22"/>
          <w:szCs w:val="22"/>
        </w:rPr>
        <w:t xml:space="preserve">May </w:t>
      </w:r>
      <w:r w:rsidR="0060799A">
        <w:rPr>
          <w:rFonts w:ascii="Arial" w:hAnsi="Arial" w:cs="Arial"/>
          <w:sz w:val="22"/>
          <w:szCs w:val="22"/>
        </w:rPr>
        <w:t>2</w:t>
      </w:r>
      <w:r w:rsidR="00FD2D9F">
        <w:rPr>
          <w:rFonts w:ascii="Arial" w:hAnsi="Arial" w:cs="Arial"/>
          <w:sz w:val="22"/>
          <w:szCs w:val="22"/>
        </w:rPr>
        <w:t>3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>to amend the existing Agricultural Preserves, removing property owned by the applicant, and establish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60799A">
        <w:rPr>
          <w:rFonts w:ascii="Arial" w:hAnsi="Arial" w:cs="Arial"/>
          <w:sz w:val="22"/>
          <w:szCs w:val="22"/>
        </w:rPr>
        <w:t>521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>, as adopted by the Siskiyou County Board of Supervisors on February 7, 2012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46F13A82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60799A">
        <w:rPr>
          <w:rFonts w:ascii="Arial" w:hAnsi="Arial" w:cs="Arial"/>
          <w:sz w:val="22"/>
          <w:szCs w:val="22"/>
        </w:rPr>
        <w:t>6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537C8AA8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60799A">
        <w:rPr>
          <w:rFonts w:ascii="Arial" w:hAnsi="Arial" w:cs="Arial"/>
          <w:sz w:val="22"/>
          <w:szCs w:val="22"/>
        </w:rPr>
        <w:t>6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lastRenderedPageBreak/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C80103">
        <w:rPr>
          <w:rFonts w:ascii="Arial" w:hAnsi="Arial" w:cs="Arial"/>
          <w:sz w:val="22"/>
          <w:szCs w:val="22"/>
        </w:rPr>
        <w:t>in order to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461CA360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F246F8">
        <w:rPr>
          <w:rFonts w:ascii="Arial" w:hAnsi="Arial" w:cs="Arial"/>
          <w:color w:val="000000"/>
          <w:sz w:val="22"/>
          <w:szCs w:val="22"/>
        </w:rPr>
        <w:t>21st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60799A">
        <w:rPr>
          <w:rFonts w:ascii="Arial" w:hAnsi="Arial" w:cs="Arial"/>
          <w:color w:val="000000"/>
          <w:sz w:val="22"/>
          <w:szCs w:val="22"/>
        </w:rPr>
        <w:t>October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</w:rPr>
        <w:t xml:space="preserve">By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5091F56D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00654C">
        <w:rPr>
          <w:rFonts w:ascii="Arial" w:hAnsi="Arial" w:cs="Arial"/>
          <w:b/>
          <w:bCs/>
        </w:rPr>
        <w:t>1</w:t>
      </w:r>
      <w:r w:rsidR="0060799A">
        <w:rPr>
          <w:rFonts w:ascii="Arial" w:hAnsi="Arial" w:cs="Arial"/>
          <w:b/>
          <w:bCs/>
        </w:rPr>
        <w:t>6</w:t>
      </w:r>
      <w:r w:rsidRPr="00C80103">
        <w:rPr>
          <w:rFonts w:ascii="Arial" w:hAnsi="Arial" w:cs="Arial"/>
          <w:b/>
          <w:bCs/>
        </w:rPr>
        <w:br/>
        <w:t>(</w:t>
      </w:r>
      <w:r w:rsidR="0060799A">
        <w:rPr>
          <w:rFonts w:ascii="Arial" w:hAnsi="Arial" w:cs="Arial"/>
          <w:b/>
          <w:bCs/>
        </w:rPr>
        <w:t>Iron Horse Acres LLC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EBF27F" w14:textId="3D6E91FA" w:rsidR="00FD2D9F" w:rsidRDefault="0060799A" w:rsidP="00FD2D9F">
      <w:pPr>
        <w:pStyle w:val="NormalWeb"/>
      </w:pPr>
      <w:r>
        <w:rPr>
          <w:noProof/>
        </w:rPr>
        <w:drawing>
          <wp:inline distT="0" distB="0" distL="0" distR="0" wp14:anchorId="5CE2602A" wp14:editId="7390058B">
            <wp:extent cx="6301097" cy="3524250"/>
            <wp:effectExtent l="0" t="0" r="5080" b="0"/>
            <wp:docPr id="1606761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6" t="42148" r="4035" b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14" cy="35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84F70" w14:textId="5E068619" w:rsidR="00D52222" w:rsidRPr="000D10CA" w:rsidRDefault="00D52222" w:rsidP="000D10CA">
      <w:pPr>
        <w:jc w:val="center"/>
        <w:rPr>
          <w:rFonts w:ascii="Arial" w:hAnsi="Arial" w:cs="Arial"/>
          <w:bCs/>
          <w:sz w:val="22"/>
          <w:szCs w:val="22"/>
        </w:rPr>
      </w:pP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2948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0799A"/>
    <w:rsid w:val="006139FC"/>
    <w:rsid w:val="0061795F"/>
    <w:rsid w:val="00626D69"/>
    <w:rsid w:val="00626DC0"/>
    <w:rsid w:val="006330E1"/>
    <w:rsid w:val="00633BB1"/>
    <w:rsid w:val="0065476A"/>
    <w:rsid w:val="00674A4D"/>
    <w:rsid w:val="00676E2B"/>
    <w:rsid w:val="006808FC"/>
    <w:rsid w:val="00690F5D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6BBF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367BE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246F8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564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2025-09-11T15:18:00Z</dcterms:created>
  <dcterms:modified xsi:type="dcterms:W3CDTF">2025-09-19T17:37:00Z</dcterms:modified>
</cp:coreProperties>
</file>