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ABF6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389E1F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5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9F4266" w:rsidR="009A58CF" w:rsidRPr="004E6635" w:rsidRDefault="00C00EC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ED6C62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>07</w:t>
            </w:r>
            <w:r w:rsidR="00ED6C62">
              <w:rPr>
                <w:rFonts w:cs="Arial"/>
                <w:b/>
                <w:sz w:val="20"/>
                <w:szCs w:val="20"/>
              </w:rPr>
              <w:t>-2025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890A1E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James Phelps, </w:t>
            </w:r>
            <w:r w:rsidR="00C00ECB">
              <w:rPr>
                <w:rFonts w:cs="Arial"/>
                <w:b/>
                <w:sz w:val="20"/>
                <w:szCs w:val="20"/>
              </w:rPr>
              <w:t>Planning Department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9B977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689AC5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B29187F" w:rsidR="00C8022D" w:rsidRPr="004E6635" w:rsidRDefault="00A1001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Seth Curry, Floodplain Administrator</w:t>
            </w:r>
            <w:r w:rsidR="008C3740">
              <w:rPr>
                <w:rFonts w:cs="Arial"/>
                <w:b/>
                <w:sz w:val="20"/>
                <w:szCs w:val="20"/>
              </w:rPr>
              <w:t xml:space="preserve">; </w:t>
            </w:r>
            <w:r w:rsidR="008C3740">
              <w:rPr>
                <w:rFonts w:cs="Arial"/>
                <w:b/>
                <w:sz w:val="20"/>
                <w:szCs w:val="20"/>
              </w:rPr>
              <w:t>James Phelps, Planner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3B2ED13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621F8A" w14:textId="5EED9581" w:rsidR="000B7D12" w:rsidRDefault="00C00ECB" w:rsidP="00ED6C6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1st</w:t>
            </w:r>
            <w:r w:rsidR="00ED6C62" w:rsidRPr="00ED6C6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Reading of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the Floodplain Management Regulations</w:t>
            </w:r>
            <w:r w:rsidR="00ED6C62" w:rsidRPr="00ED6C6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C3740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o</w:t>
            </w:r>
            <w:r w:rsidR="00ED6C62" w:rsidRPr="00ED6C6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rdinance:</w:t>
            </w:r>
            <w:r w:rsidR="00ED6C62">
              <w:rPr>
                <w:rFonts w:asciiTheme="minorHAnsi" w:hAnsiTheme="minorHAnsi"/>
                <w:sz w:val="20"/>
                <w:szCs w:val="20"/>
              </w:rPr>
              <w:br/>
            </w:r>
            <w:r w:rsidR="000B7D12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ublic hearing on the 1</w:t>
            </w:r>
            <w:r w:rsidRPr="00C00ECB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reading of the 2025 Floodplain Management Regulations ordinance. The County is required to update its floodplain ordinance by 12-11-25 to </w:t>
            </w:r>
            <w:r w:rsidR="000B7D12">
              <w:rPr>
                <w:rFonts w:asciiTheme="minorHAnsi" w:hAnsiTheme="minorHAnsi"/>
                <w:sz w:val="20"/>
                <w:szCs w:val="20"/>
              </w:rPr>
              <w:t>incorporate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updated FEMA flood maps</w:t>
            </w:r>
            <w:r w:rsidR="00761A6F">
              <w:rPr>
                <w:rFonts w:asciiTheme="minorHAnsi" w:hAnsiTheme="minorHAnsi"/>
                <w:sz w:val="20"/>
                <w:szCs w:val="20"/>
              </w:rPr>
              <w:t>, among other things</w:t>
            </w:r>
            <w:r>
              <w:rPr>
                <w:rFonts w:asciiTheme="minorHAnsi" w:hAnsiTheme="minorHAnsi"/>
                <w:sz w:val="20"/>
                <w:szCs w:val="20"/>
              </w:rPr>
              <w:t>. Failure to update may result in suspension from the National Flood Insurance Program (NFIP).</w:t>
            </w:r>
          </w:p>
          <w:p w14:paraId="063F644E" w14:textId="5695279B" w:rsidR="000B7D12" w:rsidRPr="000B7D12" w:rsidRDefault="00ED6C62" w:rsidP="00ED6C6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project is exempt from CEQA.</w:t>
            </w:r>
            <w:r w:rsidR="000B7D12">
              <w:rPr>
                <w:rFonts w:asciiTheme="minorHAnsi" w:hAnsiTheme="minorHAnsi"/>
                <w:sz w:val="20"/>
                <w:szCs w:val="20"/>
              </w:rPr>
              <w:t xml:space="preserve"> Staff is asking that the </w:t>
            </w:r>
            <w:r w:rsidR="000B7D1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p</w:t>
            </w:r>
            <w:r w:rsidR="000B7D12" w:rsidRPr="000B7D1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ublic </w:t>
            </w:r>
            <w:r w:rsidR="000B7D1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h</w:t>
            </w:r>
            <w:r w:rsidR="000B7D12" w:rsidRPr="000B7D1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earing be continued to 10-21-25 for the 2</w:t>
            </w:r>
            <w:r w:rsidR="000B7D12" w:rsidRPr="000B7D12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="000B7D12" w:rsidRPr="000B7D12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Reading</w:t>
            </w:r>
            <w:r w:rsidR="000B7D1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4ED18C" w:rsidR="004242AC" w:rsidRPr="004E6635" w:rsidRDefault="00ED6C6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FD19D1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ED6C62">
              <w:rPr>
                <w:rFonts w:cs="Arial"/>
                <w:sz w:val="18"/>
                <w:szCs w:val="18"/>
              </w:rPr>
              <w:t>Application Fee Received.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F72A43" w14:textId="248B17F1" w:rsidR="00ED6C62" w:rsidRDefault="00ED6C62" w:rsidP="00677610">
            <w:pPr>
              <w:spacing w:before="120" w:after="120"/>
              <w:rPr>
                <w:rFonts w:asciiTheme="minorHAnsi" w:hAnsiTheme="minorHAnsi"/>
                <w:noProof/>
              </w:rPr>
            </w:pPr>
            <w:r w:rsidRPr="008B000F">
              <w:rPr>
                <w:rFonts w:asciiTheme="minorHAnsi" w:hAnsiTheme="minorHAnsi"/>
                <w:noProof/>
              </w:rPr>
              <w:t xml:space="preserve">1. Introduce, waive, and approve the </w:t>
            </w:r>
            <w:r w:rsidR="008C3740">
              <w:rPr>
                <w:rFonts w:asciiTheme="minorHAnsi" w:hAnsiTheme="minorHAnsi"/>
                <w:noProof/>
              </w:rPr>
              <w:t>1st</w:t>
            </w:r>
            <w:r w:rsidRPr="008B000F">
              <w:rPr>
                <w:rFonts w:asciiTheme="minorHAnsi" w:hAnsiTheme="minorHAnsi"/>
                <w:noProof/>
              </w:rPr>
              <w:t xml:space="preserve"> reading of the </w:t>
            </w:r>
            <w:r w:rsidR="000B7D12">
              <w:rPr>
                <w:rFonts w:asciiTheme="minorHAnsi" w:hAnsiTheme="minorHAnsi"/>
                <w:noProof/>
              </w:rPr>
              <w:t>Floodplain Management Regulations</w:t>
            </w:r>
            <w:r w:rsidRPr="008B000F">
              <w:rPr>
                <w:rFonts w:asciiTheme="minorHAnsi" w:hAnsiTheme="minorHAnsi"/>
                <w:noProof/>
              </w:rPr>
              <w:t xml:space="preserve"> </w:t>
            </w:r>
            <w:r>
              <w:rPr>
                <w:rFonts w:asciiTheme="minorHAnsi" w:hAnsiTheme="minorHAnsi"/>
                <w:noProof/>
              </w:rPr>
              <w:t xml:space="preserve">ordinance </w:t>
            </w:r>
            <w:r w:rsidR="008C3740">
              <w:rPr>
                <w:rFonts w:asciiTheme="minorHAnsi" w:hAnsiTheme="minorHAnsi"/>
                <w:noProof/>
              </w:rPr>
              <w:t>repealing and replacing</w:t>
            </w:r>
            <w:r w:rsidRPr="008B000F">
              <w:rPr>
                <w:rFonts w:asciiTheme="minorHAnsi" w:hAnsiTheme="minorHAnsi"/>
                <w:noProof/>
              </w:rPr>
              <w:t xml:space="preserve"> </w:t>
            </w:r>
            <w:r w:rsidR="000B7D12">
              <w:rPr>
                <w:rFonts w:asciiTheme="minorHAnsi" w:hAnsiTheme="minorHAnsi"/>
                <w:noProof/>
              </w:rPr>
              <w:t>Title 10 Chapter 10 of the Siskiyou County Code</w:t>
            </w:r>
            <w:r w:rsidRPr="008B000F">
              <w:rPr>
                <w:rFonts w:asciiTheme="minorHAnsi" w:hAnsiTheme="minorHAnsi"/>
                <w:noProof/>
              </w:rPr>
              <w:t>; and</w:t>
            </w:r>
          </w:p>
          <w:p w14:paraId="0B327F4E" w14:textId="53BC47AE" w:rsidR="00677610" w:rsidRPr="004E6635" w:rsidRDefault="00ED6C62" w:rsidP="00677610">
            <w:pPr>
              <w:spacing w:before="120" w:after="120"/>
              <w:rPr>
                <w:rFonts w:cs="Arial"/>
              </w:rPr>
            </w:pPr>
            <w:r w:rsidRPr="008B000F">
              <w:rPr>
                <w:rFonts w:asciiTheme="minorHAnsi" w:hAnsiTheme="minorHAnsi"/>
                <w:noProof/>
              </w:rPr>
              <w:t xml:space="preserve">2. Direct the Clerk to schedule a continued public hearing on the determination of the CEQA exemption and a </w:t>
            </w:r>
            <w:r w:rsidR="008C3740">
              <w:rPr>
                <w:rFonts w:asciiTheme="minorHAnsi" w:hAnsiTheme="minorHAnsi"/>
                <w:noProof/>
              </w:rPr>
              <w:t>2nd</w:t>
            </w:r>
            <w:r w:rsidRPr="008B000F">
              <w:rPr>
                <w:rFonts w:asciiTheme="minorHAnsi" w:hAnsiTheme="minorHAnsi"/>
                <w:noProof/>
              </w:rPr>
              <w:t xml:space="preserve"> reading of the ordinance </w:t>
            </w:r>
            <w:r w:rsidR="008C3740">
              <w:rPr>
                <w:rFonts w:asciiTheme="minorHAnsi" w:hAnsiTheme="minorHAnsi"/>
                <w:noProof/>
              </w:rPr>
              <w:t>for</w:t>
            </w:r>
            <w:r w:rsidR="000B7D12">
              <w:rPr>
                <w:rFonts w:asciiTheme="minorHAnsi" w:hAnsiTheme="minorHAnsi"/>
                <w:noProof/>
              </w:rPr>
              <w:t xml:space="preserve"> 10-21-2025</w:t>
            </w:r>
            <w:r w:rsidRPr="008B000F">
              <w:rPr>
                <w:rFonts w:asciiTheme="minorHAnsi" w:hAnsiTheme="minorHAnsi"/>
                <w:noProof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6A3697F" w:rsidR="0007686D" w:rsidRPr="004E6635" w:rsidRDefault="00ED6C6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7D12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61A6F"/>
    <w:rsid w:val="007F15ED"/>
    <w:rsid w:val="00826428"/>
    <w:rsid w:val="008514F8"/>
    <w:rsid w:val="00877DC5"/>
    <w:rsid w:val="00887B36"/>
    <w:rsid w:val="008B6F8B"/>
    <w:rsid w:val="008C3740"/>
    <w:rsid w:val="009042C7"/>
    <w:rsid w:val="009668DA"/>
    <w:rsid w:val="009746DC"/>
    <w:rsid w:val="009A58CF"/>
    <w:rsid w:val="009B4DDF"/>
    <w:rsid w:val="009B5441"/>
    <w:rsid w:val="009C4B29"/>
    <w:rsid w:val="009E7391"/>
    <w:rsid w:val="00A1001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ECB"/>
    <w:rsid w:val="00C040CE"/>
    <w:rsid w:val="00C13937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4EC9"/>
    <w:rsid w:val="00ED6C62"/>
    <w:rsid w:val="00EE5C0A"/>
    <w:rsid w:val="00F05D8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James Phelps</cp:lastModifiedBy>
  <cp:revision>4</cp:revision>
  <cp:lastPrinted>2015-01-16T16:51:00Z</cp:lastPrinted>
  <dcterms:created xsi:type="dcterms:W3CDTF">2025-09-23T15:30:00Z</dcterms:created>
  <dcterms:modified xsi:type="dcterms:W3CDTF">2025-09-23T17:48:00Z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