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2B25D85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="00442D40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D3639B" w:rsidR="009A58CF" w:rsidRPr="004E6635" w:rsidRDefault="004C3523" w:rsidP="008D32B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A43CA">
              <w:rPr>
                <w:rFonts w:cs="Arial"/>
                <w:b/>
                <w:sz w:val="20"/>
                <w:szCs w:val="20"/>
              </w:rPr>
              <w:t>6/3/2</w:t>
            </w:r>
            <w:r w:rsidR="00925AA5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896A1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35F07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Counsel`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1F3B6A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6B465C0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1312 Fairlane Rd.,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9572DD" w:rsidR="00C8022D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noProof/>
                <w:sz w:val="20"/>
                <w:szCs w:val="20"/>
              </w:rPr>
              <w:t>Natalie E.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D7BFBBE" w:rsidR="00877DC5" w:rsidRPr="004E6635" w:rsidRDefault="004C3523" w:rsidP="008D32B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 xml:space="preserve">On </w:t>
            </w:r>
            <w:r w:rsidR="004A43CA">
              <w:rPr>
                <w:rFonts w:cs="Arial"/>
                <w:noProof/>
                <w:sz w:val="20"/>
                <w:szCs w:val="20"/>
              </w:rPr>
              <w:t>July 18, 2024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 xml:space="preserve">, the County entered into an agreement for provision of services with </w:t>
            </w:r>
            <w:r w:rsidR="004A43CA">
              <w:rPr>
                <w:rFonts w:cs="Arial"/>
                <w:noProof/>
                <w:sz w:val="20"/>
                <w:szCs w:val="20"/>
              </w:rPr>
              <w:t>Moscone Emblidge &amp; Rubens, LLP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 xml:space="preserve">, to advise and assist the County on </w:t>
            </w:r>
            <w:r w:rsidR="004A43CA">
              <w:rPr>
                <w:rFonts w:cs="Arial"/>
                <w:noProof/>
                <w:sz w:val="20"/>
                <w:szCs w:val="20"/>
              </w:rPr>
              <w:t xml:space="preserve">issues and matters arising related to the 2024 Siskiyou County Weed Airport Development Project. 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4A43CA">
              <w:rPr>
                <w:rFonts w:cs="Arial"/>
                <w:noProof/>
                <w:sz w:val="20"/>
                <w:szCs w:val="20"/>
              </w:rPr>
              <w:t xml:space="preserve">First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Addendum to Professional Services Retention Agreement attached for the Board’s consideration increases the amount payable under the contract by $</w:t>
            </w:r>
            <w:r w:rsidR="00407D7C">
              <w:rPr>
                <w:rFonts w:cs="Arial"/>
                <w:noProof/>
                <w:sz w:val="20"/>
                <w:szCs w:val="20"/>
              </w:rPr>
              <w:t>25</w:t>
            </w:r>
            <w:r w:rsidR="00925AA5">
              <w:rPr>
                <w:rFonts w:cs="Arial"/>
                <w:noProof/>
                <w:sz w:val="20"/>
                <w:szCs w:val="20"/>
              </w:rPr>
              <w:t>,</w:t>
            </w:r>
            <w:r w:rsidR="00442D40">
              <w:rPr>
                <w:rFonts w:cs="Arial"/>
                <w:noProof/>
                <w:sz w:val="20"/>
                <w:szCs w:val="20"/>
              </w:rPr>
              <w:t xml:space="preserve">000.00 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bringing the total amount not to exceed to $</w:t>
            </w:r>
            <w:r w:rsidR="00407D7C">
              <w:rPr>
                <w:rFonts w:cs="Arial"/>
                <w:noProof/>
                <w:sz w:val="20"/>
                <w:szCs w:val="20"/>
              </w:rPr>
              <w:t>75</w:t>
            </w:r>
            <w:r w:rsidR="004A43CA">
              <w:rPr>
                <w:rFonts w:cs="Arial"/>
                <w:noProof/>
                <w:sz w:val="20"/>
                <w:szCs w:val="20"/>
              </w:rPr>
              <w:t>,000</w:t>
            </w:r>
            <w:r w:rsidR="006E1ACF" w:rsidRPr="006E1ACF">
              <w:rPr>
                <w:rFonts w:cs="Arial"/>
                <w:noProof/>
                <w:sz w:val="20"/>
                <w:szCs w:val="20"/>
              </w:rPr>
              <w:t>.00</w:t>
            </w:r>
            <w:r w:rsidR="00EF2201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16B61E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3A69DFB" w:rsidR="00506225" w:rsidRPr="004E6635" w:rsidRDefault="00506225" w:rsidP="008D32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A43CA">
              <w:rPr>
                <w:rFonts w:cs="Arial"/>
                <w:sz w:val="18"/>
                <w:szCs w:val="18"/>
              </w:rPr>
              <w:t>$</w:t>
            </w:r>
            <w:r w:rsidR="00407D7C">
              <w:rPr>
                <w:rFonts w:cs="Arial"/>
                <w:sz w:val="18"/>
                <w:szCs w:val="18"/>
              </w:rPr>
              <w:t>75</w:t>
            </w:r>
            <w:r w:rsidR="004A43CA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185E85C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6C96">
              <w:rPr>
                <w:rFonts w:cs="Arial"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271A93C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A43CA">
              <w:rPr>
                <w:rFonts w:cs="Arial"/>
                <w:sz w:val="18"/>
                <w:szCs w:val="18"/>
              </w:rPr>
              <w:t xml:space="preserve"> </w:t>
            </w:r>
            <w:r w:rsidR="00E203DC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2328B83" w:rsidR="004242AC" w:rsidRPr="004E6635" w:rsidRDefault="004242AC" w:rsidP="006E1AC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A43CA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8E19DDC" w:rsidR="004242AC" w:rsidRPr="004E6635" w:rsidRDefault="004242AC" w:rsidP="006E1AC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03DC">
              <w:rPr>
                <w:rFonts w:cs="Arial"/>
                <w:sz w:val="18"/>
                <w:szCs w:val="18"/>
              </w:rPr>
              <w:t>Weed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4C2BF12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CF31C6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E1ACF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DBF32B1" w:rsidR="00677610" w:rsidRPr="004E6635" w:rsidRDefault="004C3523" w:rsidP="008D32B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E1ACF" w:rsidRPr="006E1ACF">
              <w:rPr>
                <w:rFonts w:cs="Arial"/>
                <w:noProof/>
              </w:rPr>
              <w:t xml:space="preserve">Approve the </w:t>
            </w:r>
            <w:r w:rsidR="004A43CA">
              <w:rPr>
                <w:rFonts w:cs="Arial"/>
                <w:noProof/>
              </w:rPr>
              <w:t xml:space="preserve">First </w:t>
            </w:r>
            <w:r w:rsidR="006E1ACF" w:rsidRPr="006E1ACF">
              <w:rPr>
                <w:rFonts w:cs="Arial"/>
                <w:noProof/>
              </w:rPr>
              <w:t xml:space="preserve">Addendum to Professional Services Retention Agreement with </w:t>
            </w:r>
            <w:r w:rsidR="004A43CA">
              <w:rPr>
                <w:rFonts w:cs="Arial"/>
                <w:noProof/>
              </w:rPr>
              <w:t>Moscone Emblidge &amp; Rubens, LLP,</w:t>
            </w:r>
            <w:r w:rsidR="006E1ACF" w:rsidRPr="006E1ACF">
              <w:rPr>
                <w:rFonts w:cs="Arial"/>
                <w:noProof/>
              </w:rPr>
              <w:t xml:space="preserve"> increasing the compensation under the Contract by $</w:t>
            </w:r>
            <w:r w:rsidR="00407D7C">
              <w:rPr>
                <w:rFonts w:cs="Arial"/>
                <w:noProof/>
              </w:rPr>
              <w:t>25,</w:t>
            </w:r>
            <w:r w:rsidR="00442D40">
              <w:rPr>
                <w:rFonts w:cs="Arial"/>
                <w:noProof/>
              </w:rPr>
              <w:t>000.00</w:t>
            </w:r>
            <w:r w:rsidR="00EF2201">
              <w:rPr>
                <w:rFonts w:cs="Arial"/>
                <w:noProof/>
              </w:rPr>
              <w:t xml:space="preserve">, </w:t>
            </w:r>
            <w:r w:rsidR="006E1ACF" w:rsidRPr="006E1ACF">
              <w:rPr>
                <w:rFonts w:cs="Arial"/>
                <w:noProof/>
              </w:rPr>
              <w:t xml:space="preserve">and authorize the Board chair to execute same.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553C"/>
    <w:rsid w:val="0003703C"/>
    <w:rsid w:val="0007686D"/>
    <w:rsid w:val="00096E88"/>
    <w:rsid w:val="000A484E"/>
    <w:rsid w:val="000D6B91"/>
    <w:rsid w:val="00105067"/>
    <w:rsid w:val="001B343F"/>
    <w:rsid w:val="001C318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07D7C"/>
    <w:rsid w:val="004200BE"/>
    <w:rsid w:val="004242AC"/>
    <w:rsid w:val="00441197"/>
    <w:rsid w:val="00442D40"/>
    <w:rsid w:val="004433C6"/>
    <w:rsid w:val="004A43CA"/>
    <w:rsid w:val="004C3523"/>
    <w:rsid w:val="004E6635"/>
    <w:rsid w:val="00506225"/>
    <w:rsid w:val="0051378A"/>
    <w:rsid w:val="00557998"/>
    <w:rsid w:val="00587454"/>
    <w:rsid w:val="00593663"/>
    <w:rsid w:val="005C08E3"/>
    <w:rsid w:val="005F35D7"/>
    <w:rsid w:val="005F6C96"/>
    <w:rsid w:val="00630A78"/>
    <w:rsid w:val="006331AA"/>
    <w:rsid w:val="006376C3"/>
    <w:rsid w:val="006423CF"/>
    <w:rsid w:val="00645B7E"/>
    <w:rsid w:val="00662F60"/>
    <w:rsid w:val="00677610"/>
    <w:rsid w:val="006B6AFF"/>
    <w:rsid w:val="006E1ACF"/>
    <w:rsid w:val="007B637D"/>
    <w:rsid w:val="007E6985"/>
    <w:rsid w:val="007E7C8B"/>
    <w:rsid w:val="007F15ED"/>
    <w:rsid w:val="00826428"/>
    <w:rsid w:val="008514F8"/>
    <w:rsid w:val="00877DC5"/>
    <w:rsid w:val="00887B36"/>
    <w:rsid w:val="008B6F8B"/>
    <w:rsid w:val="008C5A47"/>
    <w:rsid w:val="008D32B9"/>
    <w:rsid w:val="008D43D3"/>
    <w:rsid w:val="009042C7"/>
    <w:rsid w:val="00925AA5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042"/>
    <w:rsid w:val="00A7441D"/>
    <w:rsid w:val="00AB4ED4"/>
    <w:rsid w:val="00AC03E7"/>
    <w:rsid w:val="00AF042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3FC8"/>
    <w:rsid w:val="00CE42D0"/>
    <w:rsid w:val="00D07DC0"/>
    <w:rsid w:val="00D33D82"/>
    <w:rsid w:val="00D62338"/>
    <w:rsid w:val="00D7096F"/>
    <w:rsid w:val="00DD43E0"/>
    <w:rsid w:val="00DE216E"/>
    <w:rsid w:val="00DF2C0D"/>
    <w:rsid w:val="00DF4076"/>
    <w:rsid w:val="00DF6B41"/>
    <w:rsid w:val="00E203DC"/>
    <w:rsid w:val="00E2414C"/>
    <w:rsid w:val="00E57B1A"/>
    <w:rsid w:val="00E66BAF"/>
    <w:rsid w:val="00EA12EF"/>
    <w:rsid w:val="00ED05AD"/>
    <w:rsid w:val="00EE5C0A"/>
    <w:rsid w:val="00EF2201"/>
    <w:rsid w:val="00F12BE7"/>
    <w:rsid w:val="00F218B0"/>
    <w:rsid w:val="00F40862"/>
    <w:rsid w:val="00F664F2"/>
    <w:rsid w:val="00F7332C"/>
    <w:rsid w:val="00F734C0"/>
    <w:rsid w:val="00F776A3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ACB11-4392-438E-A64F-EA79FB331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10</cp:revision>
  <cp:lastPrinted>2015-01-16T16:51:00Z</cp:lastPrinted>
  <dcterms:created xsi:type="dcterms:W3CDTF">2025-04-16T00:33:00Z</dcterms:created>
  <dcterms:modified xsi:type="dcterms:W3CDTF">2025-05-20T21:00:00Z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