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B124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C73F6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A946EF">
              <w:rPr>
                <w:rFonts w:cs="Arial"/>
                <w:b/>
                <w:sz w:val="20"/>
                <w:szCs w:val="20"/>
              </w:rPr>
              <w:t>5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DC60E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E0D6E">
              <w:rPr>
                <w:rFonts w:cs="Arial"/>
                <w:b/>
                <w:sz w:val="20"/>
                <w:szCs w:val="20"/>
              </w:rPr>
              <w:t>January 21,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613E1B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958C05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</w:t>
            </w:r>
            <w:r w:rsidR="00E74769">
              <w:rPr>
                <w:rFonts w:cs="Arial"/>
                <w:b/>
                <w:sz w:val="20"/>
                <w:szCs w:val="20"/>
              </w:rPr>
              <w:t xml:space="preserve"> Control/</w:t>
            </w:r>
            <w:r w:rsidR="0064000B">
              <w:rPr>
                <w:rFonts w:cs="Arial"/>
                <w:b/>
                <w:sz w:val="20"/>
                <w:szCs w:val="20"/>
              </w:rPr>
              <w:t>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763A5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46EF">
              <w:rPr>
                <w:rFonts w:cs="Arial"/>
                <w:b/>
                <w:sz w:val="20"/>
                <w:szCs w:val="20"/>
              </w:rPr>
              <w:t>Dr. Laura Foglia, Larry Walker Associates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B55965C" w:rsidR="00877DC5" w:rsidRPr="004E6635" w:rsidRDefault="004C3523" w:rsidP="00A946E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proofErr w:type="gramStart"/>
            <w:r w:rsidR="00A946EF">
              <w:rPr>
                <w:rFonts w:cs="Arial"/>
                <w:sz w:val="20"/>
                <w:szCs w:val="20"/>
              </w:rPr>
              <w:t>Dr. Laura Foglia, Larry Walker Associates and G</w:t>
            </w:r>
            <w:r w:rsidR="00B3087D">
              <w:rPr>
                <w:rFonts w:cs="Arial"/>
                <w:sz w:val="20"/>
                <w:szCs w:val="20"/>
              </w:rPr>
              <w:t>roundwater Sustainability Agency (GSA)</w:t>
            </w:r>
            <w:r w:rsidR="00A946EF">
              <w:rPr>
                <w:rFonts w:cs="Arial"/>
                <w:sz w:val="20"/>
                <w:szCs w:val="20"/>
              </w:rPr>
              <w:t xml:space="preserve"> S</w:t>
            </w:r>
            <w:r w:rsidR="00B3087D">
              <w:rPr>
                <w:rFonts w:cs="Arial"/>
                <w:sz w:val="20"/>
                <w:szCs w:val="20"/>
              </w:rPr>
              <w:t>ustainable Groundwater Management Act (SGMA)</w:t>
            </w:r>
            <w:r w:rsidR="00A946EF">
              <w:rPr>
                <w:rFonts w:cs="Arial"/>
                <w:sz w:val="20"/>
                <w:szCs w:val="20"/>
              </w:rPr>
              <w:t xml:space="preserve"> Consultant lead,</w:t>
            </w:r>
            <w:proofErr w:type="gramEnd"/>
            <w:r w:rsidR="00A946EF">
              <w:rPr>
                <w:rFonts w:cs="Arial"/>
                <w:sz w:val="20"/>
                <w:szCs w:val="20"/>
              </w:rPr>
              <w:t xml:space="preserve"> will be providing an update and results from the ongoing Scott Valley Irrigation District Recharge project. The GSA is managing a grant through the California Department of Fish and Wildlife that is providing financial support for the recharge project. This item is informational only.</w:t>
            </w:r>
            <w:r w:rsidR="00CE0D6E" w:rsidRPr="00CE0D6E">
              <w:rPr>
                <w:rFonts w:cs="Arial"/>
                <w:sz w:val="20"/>
                <w:szCs w:val="20"/>
              </w:rPr>
              <w:t xml:space="preserve">         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1F816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300BE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51E38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BE494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C49BF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946EF">
              <w:rPr>
                <w:rFonts w:cs="Arial"/>
              </w:rPr>
              <w:t>Informational Only</w:t>
            </w:r>
            <w:r w:rsidR="00CE0D6E" w:rsidRPr="00CE0D6E">
              <w:rPr>
                <w:rFonts w:cs="Arial"/>
              </w:rPr>
              <w:t xml:space="preserve">      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="00CE0D6E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D6B91"/>
    <w:rsid w:val="001929AC"/>
    <w:rsid w:val="001F3E19"/>
    <w:rsid w:val="001F4378"/>
    <w:rsid w:val="00212F2B"/>
    <w:rsid w:val="00215E30"/>
    <w:rsid w:val="00240933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200BE"/>
    <w:rsid w:val="004242AC"/>
    <w:rsid w:val="0044050F"/>
    <w:rsid w:val="00441197"/>
    <w:rsid w:val="00441B4B"/>
    <w:rsid w:val="004433C6"/>
    <w:rsid w:val="004A0FC1"/>
    <w:rsid w:val="004C3523"/>
    <w:rsid w:val="004D4481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750744"/>
    <w:rsid w:val="007E06A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09F5"/>
    <w:rsid w:val="00A42C6B"/>
    <w:rsid w:val="00A7441D"/>
    <w:rsid w:val="00A83D59"/>
    <w:rsid w:val="00A946EF"/>
    <w:rsid w:val="00AB4ED4"/>
    <w:rsid w:val="00AF7294"/>
    <w:rsid w:val="00B020B9"/>
    <w:rsid w:val="00B23455"/>
    <w:rsid w:val="00B3087D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35CB3"/>
    <w:rsid w:val="00C61F8A"/>
    <w:rsid w:val="00C8022D"/>
    <w:rsid w:val="00CA4F55"/>
    <w:rsid w:val="00CA51DF"/>
    <w:rsid w:val="00CB2897"/>
    <w:rsid w:val="00CE0D6E"/>
    <w:rsid w:val="00CE417C"/>
    <w:rsid w:val="00CE42D0"/>
    <w:rsid w:val="00D07DC0"/>
    <w:rsid w:val="00D33D82"/>
    <w:rsid w:val="00D62338"/>
    <w:rsid w:val="00D7096F"/>
    <w:rsid w:val="00D951CB"/>
    <w:rsid w:val="00DC05D0"/>
    <w:rsid w:val="00DE216E"/>
    <w:rsid w:val="00DF2C0D"/>
    <w:rsid w:val="00DF4076"/>
    <w:rsid w:val="00DF6B41"/>
    <w:rsid w:val="00E66BAF"/>
    <w:rsid w:val="00E74769"/>
    <w:rsid w:val="00EA12EF"/>
    <w:rsid w:val="00ED2691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4</cp:revision>
  <cp:lastPrinted>2015-01-16T16:51:00Z</cp:lastPrinted>
  <dcterms:created xsi:type="dcterms:W3CDTF">2025-01-08T21:39:00Z</dcterms:created>
  <dcterms:modified xsi:type="dcterms:W3CDTF">2025-01-13T22:05:00Z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