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B1E5EC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555D0BD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4050F">
              <w:rPr>
                <w:rFonts w:cs="Arial"/>
                <w:b/>
                <w:sz w:val="20"/>
                <w:szCs w:val="20"/>
              </w:rPr>
              <w:t>1</w:t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456B74F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80968">
              <w:rPr>
                <w:rFonts w:cs="Arial"/>
                <w:b/>
                <w:sz w:val="20"/>
                <w:szCs w:val="20"/>
              </w:rPr>
              <w:t>January 21,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CB738E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8B25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B0680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842-8019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958C05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sz w:val="20"/>
                <w:szCs w:val="20"/>
              </w:rPr>
              <w:t>Flood</w:t>
            </w:r>
            <w:r w:rsidR="00E74769">
              <w:rPr>
                <w:rFonts w:cs="Arial"/>
                <w:b/>
                <w:sz w:val="20"/>
                <w:szCs w:val="20"/>
              </w:rPr>
              <w:t xml:space="preserve"> Control/</w:t>
            </w:r>
            <w:r w:rsidR="0064000B">
              <w:rPr>
                <w:rFonts w:cs="Arial"/>
                <w:b/>
                <w:sz w:val="20"/>
                <w:szCs w:val="20"/>
              </w:rPr>
              <w:t>/Natural Resources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2F52B5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4000B">
              <w:rPr>
                <w:rFonts w:cs="Arial"/>
                <w:b/>
                <w:noProof/>
                <w:sz w:val="20"/>
                <w:szCs w:val="20"/>
              </w:rPr>
              <w:t>Matt Parker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AA9DED0" w14:textId="30B5E4B3" w:rsidR="00580968" w:rsidRPr="00580968" w:rsidRDefault="004C3523" w:rsidP="0058096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80968" w:rsidRPr="00580968">
              <w:rPr>
                <w:rFonts w:cs="Arial"/>
                <w:sz w:val="20"/>
                <w:szCs w:val="20"/>
              </w:rPr>
              <w:t xml:space="preserve">Staff is requesting Board approval of the second addendum to the contract between Siskiyou County </w:t>
            </w:r>
            <w:r w:rsidR="00F90468">
              <w:rPr>
                <w:rFonts w:cs="Arial"/>
                <w:sz w:val="20"/>
                <w:szCs w:val="20"/>
              </w:rPr>
              <w:t xml:space="preserve">Flood Control and Water Conservation District </w:t>
            </w:r>
            <w:r w:rsidR="00580968" w:rsidRPr="00580968">
              <w:rPr>
                <w:rFonts w:cs="Arial"/>
                <w:sz w:val="20"/>
                <w:szCs w:val="20"/>
              </w:rPr>
              <w:t>and Larry Walker Associates (LWA) for the S</w:t>
            </w:r>
            <w:r w:rsidR="00580968">
              <w:rPr>
                <w:rFonts w:cs="Arial"/>
                <w:sz w:val="20"/>
                <w:szCs w:val="20"/>
              </w:rPr>
              <w:t>hasta</w:t>
            </w:r>
            <w:r w:rsidR="00580968" w:rsidRPr="00580968">
              <w:rPr>
                <w:rFonts w:cs="Arial"/>
                <w:sz w:val="20"/>
                <w:szCs w:val="20"/>
              </w:rPr>
              <w:t xml:space="preserve"> Valley DWR Implementation Grant. This addendum will extend the term and increase the not to exceed amount.</w:t>
            </w:r>
          </w:p>
          <w:p w14:paraId="063F644E" w14:textId="1EE4CD52" w:rsidR="00877DC5" w:rsidRPr="004E6635" w:rsidRDefault="00580968" w:rsidP="00580968">
            <w:pPr>
              <w:spacing w:before="120"/>
              <w:rPr>
                <w:rFonts w:cs="Arial"/>
                <w:sz w:val="20"/>
                <w:szCs w:val="20"/>
              </w:rPr>
            </w:pPr>
            <w:r w:rsidRPr="00580968">
              <w:rPr>
                <w:rFonts w:cs="Arial"/>
                <w:sz w:val="20"/>
                <w:szCs w:val="20"/>
              </w:rPr>
              <w:t xml:space="preserve">This addendum will extend the contract terms through March 31st, 2026 and increase the not to exceed amount to three million, </w:t>
            </w:r>
            <w:r>
              <w:rPr>
                <w:rFonts w:cs="Arial"/>
                <w:sz w:val="20"/>
                <w:szCs w:val="20"/>
              </w:rPr>
              <w:t>three hundred and two</w:t>
            </w:r>
            <w:r w:rsidRPr="00580968">
              <w:rPr>
                <w:rFonts w:cs="Arial"/>
                <w:sz w:val="20"/>
                <w:szCs w:val="20"/>
              </w:rPr>
              <w:t xml:space="preserve"> thousand, and eight hundred dollars ($3,302,800).     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6C6D24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490F72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B24AC">
              <w:rPr>
                <w:rFonts w:cs="Arial"/>
                <w:sz w:val="18"/>
                <w:szCs w:val="18"/>
              </w:rPr>
              <w:t>$3,302,800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124D1C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noProof/>
                <w:sz w:val="18"/>
                <w:szCs w:val="18"/>
              </w:rPr>
              <w:t>254</w:t>
            </w:r>
            <w:r w:rsidR="00AB24AC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9B273BF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sz w:val="18"/>
                <w:szCs w:val="18"/>
              </w:rPr>
              <w:t>205010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6ED8762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E06A2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DCB35DF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80968" w:rsidRPr="00580968">
              <w:rPr>
                <w:rFonts w:cs="Arial"/>
              </w:rPr>
              <w:t>Staff respectfully requests that the Board approve the second addendum with Larry Walker Associates for the S</w:t>
            </w:r>
            <w:r w:rsidR="00580968">
              <w:rPr>
                <w:rFonts w:cs="Arial"/>
              </w:rPr>
              <w:t>hasta</w:t>
            </w:r>
            <w:r w:rsidR="00580968" w:rsidRPr="00580968">
              <w:rPr>
                <w:rFonts w:cs="Arial"/>
              </w:rPr>
              <w:t xml:space="preserve"> Valley DWR Implementation Grant, authorize the Chair to sign, and authorize the Auditor's Office to establish budget. </w:t>
            </w:r>
            <w:r w:rsidR="00580968">
              <w:rPr>
                <w:rFonts w:cs="Arial"/>
              </w:rPr>
              <w:t> </w:t>
            </w:r>
            <w:r w:rsidR="00580968">
              <w:rPr>
                <w:rFonts w:cs="Arial"/>
              </w:rPr>
              <w:t> </w:t>
            </w:r>
            <w:r w:rsidR="00580968">
              <w:rPr>
                <w:rFonts w:cs="Arial"/>
              </w:rPr>
              <w:t> </w:t>
            </w:r>
            <w:r w:rsidR="00580968">
              <w:rPr>
                <w:rFonts w:cs="Arial"/>
              </w:rPr>
              <w:t> </w:t>
            </w:r>
            <w:r w:rsidR="00580968">
              <w:rPr>
                <w:rFonts w:cs="Arial"/>
              </w:rPr>
              <w:t> 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44F7F"/>
    <w:rsid w:val="00052CCA"/>
    <w:rsid w:val="0007686D"/>
    <w:rsid w:val="00096E88"/>
    <w:rsid w:val="000A484E"/>
    <w:rsid w:val="000D6B91"/>
    <w:rsid w:val="001929AC"/>
    <w:rsid w:val="001F3E19"/>
    <w:rsid w:val="001F4378"/>
    <w:rsid w:val="00212F2B"/>
    <w:rsid w:val="00215E30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1A9B"/>
    <w:rsid w:val="003B382E"/>
    <w:rsid w:val="003C2540"/>
    <w:rsid w:val="00405BE2"/>
    <w:rsid w:val="0041398C"/>
    <w:rsid w:val="004200BE"/>
    <w:rsid w:val="004242AC"/>
    <w:rsid w:val="0044050F"/>
    <w:rsid w:val="00441197"/>
    <w:rsid w:val="00441B4B"/>
    <w:rsid w:val="004433C6"/>
    <w:rsid w:val="004A0FC1"/>
    <w:rsid w:val="004C3523"/>
    <w:rsid w:val="004D4481"/>
    <w:rsid w:val="004E6635"/>
    <w:rsid w:val="00506225"/>
    <w:rsid w:val="00557998"/>
    <w:rsid w:val="0056511E"/>
    <w:rsid w:val="00580968"/>
    <w:rsid w:val="00581F7D"/>
    <w:rsid w:val="00593663"/>
    <w:rsid w:val="005C08E3"/>
    <w:rsid w:val="005F35D7"/>
    <w:rsid w:val="00630A78"/>
    <w:rsid w:val="006331AA"/>
    <w:rsid w:val="006339E8"/>
    <w:rsid w:val="006376C3"/>
    <w:rsid w:val="0064000B"/>
    <w:rsid w:val="00645B7E"/>
    <w:rsid w:val="0064717A"/>
    <w:rsid w:val="00662F60"/>
    <w:rsid w:val="00677610"/>
    <w:rsid w:val="007E06A2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309F5"/>
    <w:rsid w:val="00A42C6B"/>
    <w:rsid w:val="00A7441D"/>
    <w:rsid w:val="00A83D59"/>
    <w:rsid w:val="00AB24AC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D5B"/>
    <w:rsid w:val="00B95ABF"/>
    <w:rsid w:val="00B97907"/>
    <w:rsid w:val="00BA0BD7"/>
    <w:rsid w:val="00C040CE"/>
    <w:rsid w:val="00C35CB3"/>
    <w:rsid w:val="00C61F8A"/>
    <w:rsid w:val="00C8022D"/>
    <w:rsid w:val="00CA4F55"/>
    <w:rsid w:val="00CA51DF"/>
    <w:rsid w:val="00CB2897"/>
    <w:rsid w:val="00CE417C"/>
    <w:rsid w:val="00CE42D0"/>
    <w:rsid w:val="00D07DC0"/>
    <w:rsid w:val="00D33D82"/>
    <w:rsid w:val="00D62338"/>
    <w:rsid w:val="00D7096F"/>
    <w:rsid w:val="00DC05D0"/>
    <w:rsid w:val="00DE216E"/>
    <w:rsid w:val="00DF2C0D"/>
    <w:rsid w:val="00DF4076"/>
    <w:rsid w:val="00DF6B41"/>
    <w:rsid w:val="00E66BAF"/>
    <w:rsid w:val="00E74769"/>
    <w:rsid w:val="00EA12EF"/>
    <w:rsid w:val="00ED2691"/>
    <w:rsid w:val="00EE5C0A"/>
    <w:rsid w:val="00F12BE7"/>
    <w:rsid w:val="00F218B0"/>
    <w:rsid w:val="00F40862"/>
    <w:rsid w:val="00F664F2"/>
    <w:rsid w:val="00F7332C"/>
    <w:rsid w:val="00F734C0"/>
    <w:rsid w:val="00F776A3"/>
    <w:rsid w:val="00F90468"/>
    <w:rsid w:val="00F9092E"/>
    <w:rsid w:val="00F97DCD"/>
    <w:rsid w:val="00FD3D43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C359D-25E9-4D69-A507-B982CB1DA8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Matt Parker</cp:lastModifiedBy>
  <cp:revision>4</cp:revision>
  <cp:lastPrinted>2015-01-16T16:51:00Z</cp:lastPrinted>
  <dcterms:created xsi:type="dcterms:W3CDTF">2024-12-20T16:50:00Z</dcterms:created>
  <dcterms:modified xsi:type="dcterms:W3CDTF">2025-01-13T22:00:00Z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