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E0EA4B7" w:rsidR="009A58CF" w:rsidRPr="004E6635" w:rsidRDefault="007D596B" w:rsidP="007D596B">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32ACD265" w:rsidR="009A58CF" w:rsidRPr="004E6635" w:rsidRDefault="007D596B" w:rsidP="004C0552">
            <w:pPr>
              <w:rPr>
                <w:rFonts w:cs="Arial"/>
                <w:b/>
                <w:sz w:val="20"/>
                <w:szCs w:val="20"/>
              </w:rPr>
            </w:pPr>
            <w:r>
              <w:rPr>
                <w:rFonts w:cs="Arial"/>
                <w:b/>
                <w:sz w:val="20"/>
                <w:szCs w:val="20"/>
              </w:rPr>
              <w:t>5 minutes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2D2FA72" w:rsidR="009A58CF" w:rsidRPr="004E6635" w:rsidRDefault="00461975" w:rsidP="004C0552">
            <w:pPr>
              <w:rPr>
                <w:rFonts w:cs="Arial"/>
                <w:b/>
                <w:sz w:val="20"/>
                <w:szCs w:val="20"/>
              </w:rPr>
            </w:pPr>
            <w:r>
              <w:rPr>
                <w:rFonts w:cs="Arial"/>
                <w:b/>
                <w:sz w:val="20"/>
                <w:szCs w:val="20"/>
              </w:rPr>
              <w:t>October 15,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660E045" w:rsidR="00EA12EF" w:rsidRPr="004E6635" w:rsidRDefault="00EA12EF" w:rsidP="00593663">
            <w:pPr>
              <w:rPr>
                <w:rFonts w:cs="Arial"/>
                <w:b/>
                <w:sz w:val="20"/>
                <w:szCs w:val="20"/>
              </w:rPr>
            </w:pP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1"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1"/>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2" w:name="Text4"/>
        <w:tc>
          <w:tcPr>
            <w:tcW w:w="1638" w:type="dxa"/>
            <w:gridSpan w:val="2"/>
            <w:tcBorders>
              <w:top w:val="nil"/>
              <w:bottom w:val="single" w:sz="4" w:space="0" w:color="auto"/>
              <w:right w:val="nil"/>
            </w:tcBorders>
            <w:vAlign w:val="bottom"/>
          </w:tcPr>
          <w:p w14:paraId="6F2A1551" w14:textId="7A727139" w:rsidR="00593663" w:rsidRPr="004E6635" w:rsidRDefault="004C3523" w:rsidP="00BE28F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842-8084</w:t>
            </w:r>
            <w:r w:rsidRPr="004E6635">
              <w:rPr>
                <w:rFonts w:cs="Arial"/>
                <w:b/>
                <w:sz w:val="20"/>
                <w:szCs w:val="20"/>
              </w:rPr>
              <w:fldChar w:fldCharType="end"/>
            </w:r>
            <w:bookmarkEnd w:id="2"/>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3"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3"/>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4" w:name="Text6"/>
        <w:tc>
          <w:tcPr>
            <w:tcW w:w="7889" w:type="dxa"/>
            <w:gridSpan w:val="18"/>
            <w:tcBorders>
              <w:top w:val="nil"/>
              <w:bottom w:val="single" w:sz="4" w:space="0" w:color="auto"/>
              <w:right w:val="nil"/>
            </w:tcBorders>
            <w:vAlign w:val="bottom"/>
          </w:tcPr>
          <w:p w14:paraId="0ACF6E6F" w14:textId="0A675FC7" w:rsidR="00C8022D" w:rsidRPr="004E6635" w:rsidRDefault="004C3523" w:rsidP="00BE28F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 - ROV</w:t>
            </w:r>
            <w:r w:rsidRPr="004E6635">
              <w:rPr>
                <w:rFonts w:cs="Arial"/>
                <w:b/>
                <w:sz w:val="20"/>
                <w:szCs w:val="20"/>
              </w:rPr>
              <w:fldChar w:fldCharType="end"/>
            </w:r>
            <w:bookmarkEnd w:id="4"/>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1F93791" w14:textId="77777777" w:rsidR="00877DC5" w:rsidRDefault="007D596B" w:rsidP="004C0552">
            <w:pPr>
              <w:spacing w:before="120"/>
              <w:rPr>
                <w:rFonts w:cs="Arial"/>
                <w:sz w:val="20"/>
                <w:szCs w:val="20"/>
              </w:rPr>
            </w:pPr>
            <w:r>
              <w:rPr>
                <w:rFonts w:cs="Arial"/>
                <w:sz w:val="20"/>
                <w:szCs w:val="20"/>
              </w:rPr>
              <w:t>Appointments In-Lieu of Election to various Special Districts pursuant to Elections Code §10515.</w:t>
            </w:r>
          </w:p>
          <w:p w14:paraId="063F644E" w14:textId="0C7BB375" w:rsidR="007D596B" w:rsidRPr="004E6635" w:rsidRDefault="007D596B" w:rsidP="007D596B">
            <w:pPr>
              <w:spacing w:before="120"/>
              <w:rPr>
                <w:rFonts w:cs="Arial"/>
                <w:sz w:val="20"/>
                <w:szCs w:val="20"/>
              </w:rPr>
            </w:pPr>
            <w:r>
              <w:rPr>
                <w:rFonts w:cs="Arial"/>
                <w:sz w:val="20"/>
                <w:szCs w:val="20"/>
              </w:rPr>
              <w:t>California Elections Co</w:t>
            </w:r>
            <w:r w:rsidR="009A11AE">
              <w:rPr>
                <w:rFonts w:cs="Arial"/>
                <w:sz w:val="20"/>
                <w:szCs w:val="20"/>
              </w:rPr>
              <w:t>d</w:t>
            </w:r>
            <w:r>
              <w:rPr>
                <w:rFonts w:cs="Arial"/>
                <w:sz w:val="20"/>
                <w:szCs w:val="20"/>
              </w:rPr>
              <w:t>e §10515 provides for the appointments in-lieu of election for district officers, if there are not more candidates than offices to fill. The attached exhibits outline the appointments to be made and attached are the Certificates of Facts.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983A4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A11AE">
              <w:rPr>
                <w:rFonts w:cs="Arial"/>
                <w:sz w:val="18"/>
                <w:szCs w:val="18"/>
              </w:rPr>
            </w:r>
            <w:r w:rsidR="009A11A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5"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A11AE">
              <w:rPr>
                <w:rFonts w:cs="Arial"/>
                <w:sz w:val="18"/>
                <w:szCs w:val="18"/>
              </w:rPr>
            </w:r>
            <w:r w:rsidR="009A11AE">
              <w:rPr>
                <w:rFonts w:cs="Arial"/>
                <w:sz w:val="18"/>
                <w:szCs w:val="18"/>
              </w:rPr>
              <w:fldChar w:fldCharType="separate"/>
            </w:r>
            <w:r w:rsidRPr="004E6635">
              <w:rPr>
                <w:rFonts w:cs="Arial"/>
                <w:sz w:val="18"/>
                <w:szCs w:val="18"/>
              </w:rPr>
              <w:fldChar w:fldCharType="end"/>
            </w:r>
            <w:bookmarkEnd w:id="5"/>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6"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7"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8"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9"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0"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1"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A11AE">
              <w:rPr>
                <w:rFonts w:cs="Arial"/>
                <w:sz w:val="18"/>
                <w:szCs w:val="18"/>
              </w:rPr>
            </w:r>
            <w:r w:rsidR="009A11AE">
              <w:rPr>
                <w:rFonts w:cs="Arial"/>
                <w:sz w:val="18"/>
                <w:szCs w:val="18"/>
              </w:rPr>
              <w:fldChar w:fldCharType="separate"/>
            </w:r>
            <w:r w:rsidRPr="004E6635">
              <w:rPr>
                <w:rFonts w:cs="Arial"/>
                <w:sz w:val="18"/>
                <w:szCs w:val="18"/>
              </w:rPr>
              <w:fldChar w:fldCharType="end"/>
            </w:r>
            <w:bookmarkEnd w:id="1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A11AE">
              <w:rPr>
                <w:rFonts w:cs="Arial"/>
                <w:sz w:val="18"/>
                <w:szCs w:val="18"/>
              </w:rPr>
            </w:r>
            <w:r w:rsidR="009A11A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r>
      <w:bookmarkStart w:id="15"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C6B33C5" w:rsidR="00677610" w:rsidRPr="007A7E09" w:rsidRDefault="007D596B" w:rsidP="007D596B">
            <w:pPr>
              <w:spacing w:before="120" w:after="120"/>
              <w:rPr>
                <w:rFonts w:cs="Arial"/>
                <w:sz w:val="20"/>
                <w:szCs w:val="20"/>
              </w:rPr>
            </w:pPr>
            <w:r>
              <w:rPr>
                <w:rFonts w:cs="Arial"/>
                <w:sz w:val="20"/>
                <w:szCs w:val="20"/>
              </w:rPr>
              <w:t>The Board of Supervisors appoints in-lieu of election, the persons who filed a declaration of candidacy, outlined in Exhibit A, and other qualified appointees as needed in Exhibit B.</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6"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7"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8"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9"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0" w:name="_Hlk407015808"/>
            <w:r w:rsidRPr="004E6635">
              <w:rPr>
                <w:rFonts w:cs="Arial"/>
                <w:sz w:val="18"/>
                <w:szCs w:val="18"/>
              </w:rPr>
              <w:t>Personnel</w:t>
            </w:r>
          </w:p>
        </w:tc>
        <w:bookmarkStart w:id="21"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2"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bookmarkEnd w:id="20"/>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3"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4"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31BA" w14:textId="77777777" w:rsidR="00B6499A" w:rsidRDefault="00B6499A" w:rsidP="007D596B">
      <w:r>
        <w:separator/>
      </w:r>
    </w:p>
  </w:endnote>
  <w:endnote w:type="continuationSeparator" w:id="0">
    <w:p w14:paraId="388498EF" w14:textId="77777777" w:rsidR="00B6499A" w:rsidRDefault="00B6499A"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4168" w14:textId="77777777" w:rsidR="00B6499A" w:rsidRDefault="00B6499A" w:rsidP="007D596B">
      <w:r>
        <w:separator/>
      </w:r>
    </w:p>
  </w:footnote>
  <w:footnote w:type="continuationSeparator" w:id="0">
    <w:p w14:paraId="603C1FA0" w14:textId="77777777" w:rsidR="00B6499A" w:rsidRDefault="00B6499A"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61975"/>
    <w:rsid w:val="004C0552"/>
    <w:rsid w:val="004C3523"/>
    <w:rsid w:val="004E00AC"/>
    <w:rsid w:val="004E6635"/>
    <w:rsid w:val="00506225"/>
    <w:rsid w:val="00557998"/>
    <w:rsid w:val="00593663"/>
    <w:rsid w:val="005C08E3"/>
    <w:rsid w:val="005F35D7"/>
    <w:rsid w:val="00630A78"/>
    <w:rsid w:val="006331AA"/>
    <w:rsid w:val="006376C3"/>
    <w:rsid w:val="00645B7E"/>
    <w:rsid w:val="00662F60"/>
    <w:rsid w:val="00677610"/>
    <w:rsid w:val="007A7E09"/>
    <w:rsid w:val="007D596B"/>
    <w:rsid w:val="007F15ED"/>
    <w:rsid w:val="007F51A7"/>
    <w:rsid w:val="00826428"/>
    <w:rsid w:val="008514F8"/>
    <w:rsid w:val="00877DC5"/>
    <w:rsid w:val="00887B36"/>
    <w:rsid w:val="008B6F8B"/>
    <w:rsid w:val="009042C7"/>
    <w:rsid w:val="009668DA"/>
    <w:rsid w:val="009746DC"/>
    <w:rsid w:val="009A11AE"/>
    <w:rsid w:val="009A58CF"/>
    <w:rsid w:val="009B4DDF"/>
    <w:rsid w:val="009B5441"/>
    <w:rsid w:val="009C4B29"/>
    <w:rsid w:val="009E7391"/>
    <w:rsid w:val="00A1290D"/>
    <w:rsid w:val="00A14EC6"/>
    <w:rsid w:val="00A231FE"/>
    <w:rsid w:val="00A42C6B"/>
    <w:rsid w:val="00A643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F10AF-844A-4D86-9D56-F08EA3F7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4</cp:revision>
  <cp:lastPrinted>2024-09-04T22:35:00Z</cp:lastPrinted>
  <dcterms:created xsi:type="dcterms:W3CDTF">2024-09-04T22:34:00Z</dcterms:created>
  <dcterms:modified xsi:type="dcterms:W3CDTF">2024-10-07T18:54:00Z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