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0890D15" w:rsidR="00D7096F" w:rsidRPr="00662F60" w:rsidRDefault="00075A31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A5CBF" wp14:editId="56CBB91A">
                <wp:simplePos x="0" y="0"/>
                <wp:positionH relativeFrom="column">
                  <wp:posOffset>2784475</wp:posOffset>
                </wp:positionH>
                <wp:positionV relativeFrom="paragraph">
                  <wp:posOffset>-262890</wp:posOffset>
                </wp:positionV>
                <wp:extent cx="3873500" cy="453390"/>
                <wp:effectExtent l="0" t="0" r="0" b="0"/>
                <wp:wrapNone/>
                <wp:docPr id="141411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A5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0E58A" wp14:editId="77CC327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6780796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E58A" id="Text Box 1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" fillcolor="#404040 [2429]" stroked="f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D67DEB" w:rsidR="009A58C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0A0A">
              <w:rPr>
                <w:rFonts w:cs="Arial"/>
                <w:b/>
                <w:sz w:val="20"/>
                <w:szCs w:val="20"/>
              </w:rPr>
            </w:r>
            <w:r w:rsidR="00090A0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A7468B4" w:rsidR="009A58CF" w:rsidRPr="004E6635" w:rsidRDefault="00E0425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7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5BB300" w:rsidR="009A58CF" w:rsidRPr="004E6635" w:rsidRDefault="00E0425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114596" w:rsidR="00EA12E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0A0A">
              <w:rPr>
                <w:rFonts w:cs="Arial"/>
                <w:b/>
                <w:sz w:val="20"/>
                <w:szCs w:val="20"/>
              </w:rPr>
            </w:r>
            <w:r w:rsidR="00090A0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7E3DEB6" w:rsidR="00593663" w:rsidRPr="004E6635" w:rsidRDefault="004E016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Luna Latimer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5F682A" w:rsidR="00593663" w:rsidRPr="004E6635" w:rsidRDefault="004E016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530-627-3202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3AB1B11" w:rsidR="00593663" w:rsidRPr="004E6635" w:rsidRDefault="004E016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Mid Klamath Watershed Council and </w:t>
            </w:r>
            <w:r w:rsidR="00E04256">
              <w:rPr>
                <w:rFonts w:cs="Arial"/>
                <w:b/>
                <w:sz w:val="20"/>
                <w:szCs w:val="20"/>
              </w:rPr>
              <w:t>Western Klamath Restoration Partnership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3ECC57" w:rsidR="00C8022D" w:rsidRPr="004E6635" w:rsidRDefault="004E016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Luna Latimer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2F0F">
        <w:trPr>
          <w:cantSplit/>
          <w:trHeight w:hRule="exact" w:val="315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980DB45" w14:textId="4660865F" w:rsidR="00F72B34" w:rsidRDefault="00E04256" w:rsidP="001C162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Representatives from the Mid Klamath Watershed Council, Orleans-Somes Bar Fire Safe Council, and the Happy Camp Fire Safe Council will provide a presentation on the Happy Camp </w:t>
            </w:r>
            <w:r w:rsidR="00F72B34">
              <w:rPr>
                <w:sz w:val="22"/>
                <w:szCs w:val="22"/>
              </w:rPr>
              <w:t xml:space="preserve">and </w:t>
            </w:r>
            <w:r w:rsidR="00F72B34" w:rsidRPr="006C0AD2">
              <w:rPr>
                <w:sz w:val="22"/>
                <w:szCs w:val="22"/>
              </w:rPr>
              <w:t>Orleans</w:t>
            </w:r>
            <w:r>
              <w:rPr>
                <w:sz w:val="22"/>
                <w:szCs w:val="22"/>
              </w:rPr>
              <w:t xml:space="preserve">-Somes Bar Community Wildfire Protection Plans. </w:t>
            </w:r>
            <w:r w:rsidR="00F72B34">
              <w:rPr>
                <w:sz w:val="22"/>
                <w:szCs w:val="22"/>
              </w:rPr>
              <w:t>The Plans are a mechanism authorized by the Healthy Forest Restoration Act of 2003 to allow at-risk communities to identify and prioritize fuels reduction projects in a collaborative manner on federal and non-federal lands. The Plans also recommend measures and actions to reduce the ignitability of structures. Projects identified in a CWPP also have funding priority.</w:t>
            </w:r>
          </w:p>
          <w:p w14:paraId="0D7D9CA7" w14:textId="77777777" w:rsidR="00F72B34" w:rsidRPr="00090A0A" w:rsidRDefault="00F72B34" w:rsidP="001C1624">
            <w:pPr>
              <w:spacing w:before="120"/>
              <w:rPr>
                <w:sz w:val="12"/>
                <w:szCs w:val="12"/>
              </w:rPr>
            </w:pPr>
          </w:p>
          <w:p w14:paraId="063F644E" w14:textId="5FAAC278" w:rsidR="00F72B34" w:rsidRPr="00F72B34" w:rsidRDefault="00F72B34" w:rsidP="001C162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parties are requesting the Board to approve the </w:t>
            </w:r>
            <w:r w:rsidR="00090A0A">
              <w:rPr>
                <w:sz w:val="22"/>
                <w:szCs w:val="22"/>
              </w:rPr>
              <w:t xml:space="preserve">Happy Camp and Orleans-Somes Bar Wildfire Protection </w:t>
            </w:r>
            <w:r w:rsidR="00142F0F">
              <w:rPr>
                <w:sz w:val="22"/>
                <w:szCs w:val="22"/>
              </w:rPr>
              <w:t>Plans and</w:t>
            </w:r>
            <w:r>
              <w:rPr>
                <w:sz w:val="22"/>
                <w:szCs w:val="22"/>
              </w:rPr>
              <w:t xml:space="preserve"> authorize the Chair to </w:t>
            </w:r>
            <w:r w:rsidR="00142F0F">
              <w:rPr>
                <w:sz w:val="22"/>
                <w:szCs w:val="22"/>
              </w:rPr>
              <w:t>sign them</w:t>
            </w:r>
            <w:r>
              <w:rPr>
                <w:sz w:val="22"/>
                <w:szCs w:val="22"/>
              </w:rPr>
              <w:t xml:space="preserve">. The Director of Emergency Services has reviewed the Plans and does not have any concerns. </w:t>
            </w:r>
            <w:r w:rsidR="005866AA">
              <w:rPr>
                <w:sz w:val="22"/>
                <w:szCs w:val="22"/>
              </w:rPr>
              <w:t xml:space="preserve">CAL FIRE and the Forest Service both participated in development of the Plans.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A0A">
              <w:rPr>
                <w:rFonts w:cs="Arial"/>
                <w:sz w:val="18"/>
                <w:szCs w:val="18"/>
              </w:rPr>
            </w:r>
            <w:r w:rsidR="00090A0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A0A">
              <w:rPr>
                <w:rFonts w:cs="Arial"/>
                <w:sz w:val="18"/>
                <w:szCs w:val="18"/>
              </w:rPr>
            </w:r>
            <w:r w:rsidR="00090A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5134A1">
        <w:trPr>
          <w:cantSplit/>
          <w:trHeight w:hRule="exact" w:val="90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A0A">
              <w:rPr>
                <w:rFonts w:cs="Arial"/>
                <w:sz w:val="18"/>
                <w:szCs w:val="18"/>
              </w:rPr>
            </w:r>
            <w:r w:rsidR="00090A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0A0A">
              <w:rPr>
                <w:rFonts w:cs="Arial"/>
                <w:sz w:val="18"/>
                <w:szCs w:val="18"/>
              </w:rPr>
            </w:r>
            <w:r w:rsidR="00090A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5134A1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42F0F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D09894" w:rsidR="00677610" w:rsidRPr="004E6635" w:rsidRDefault="006C0AD2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It is recommended that the Board receive the presentation</w:t>
            </w:r>
            <w:r w:rsidR="00142F0F">
              <w:rPr>
                <w:rFonts w:asciiTheme="minorHAnsi" w:hAnsiTheme="minorHAnsi"/>
              </w:rPr>
              <w:t>, approve the</w:t>
            </w:r>
            <w:r w:rsidR="00090A0A" w:rsidRPr="00090A0A">
              <w:rPr>
                <w:rFonts w:asciiTheme="minorHAnsi" w:hAnsiTheme="minorHAnsi"/>
              </w:rPr>
              <w:t xml:space="preserve"> </w:t>
            </w:r>
            <w:r w:rsidR="00090A0A" w:rsidRPr="00090A0A">
              <w:rPr>
                <w:rFonts w:asciiTheme="minorHAnsi" w:hAnsiTheme="minorHAnsi"/>
              </w:rPr>
              <w:t>Happy Camp and Orleans-Somes Bar</w:t>
            </w:r>
            <w:r w:rsidR="00142F0F">
              <w:rPr>
                <w:rFonts w:asciiTheme="minorHAnsi" w:hAnsiTheme="minorHAnsi"/>
              </w:rPr>
              <w:t xml:space="preserve"> </w:t>
            </w:r>
            <w:r w:rsidR="00090A0A">
              <w:rPr>
                <w:rFonts w:asciiTheme="minorHAnsi" w:hAnsiTheme="minorHAnsi"/>
              </w:rPr>
              <w:t xml:space="preserve">Wildfire Protection </w:t>
            </w:r>
            <w:r w:rsidR="00142F0F">
              <w:rPr>
                <w:rFonts w:asciiTheme="minorHAnsi" w:hAnsiTheme="minorHAnsi"/>
              </w:rPr>
              <w:t xml:space="preserve">Plans, and authorize the Chair to sign the plans.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4D58"/>
    <w:rsid w:val="00075A31"/>
    <w:rsid w:val="0007686D"/>
    <w:rsid w:val="00090A0A"/>
    <w:rsid w:val="00096E88"/>
    <w:rsid w:val="000A484E"/>
    <w:rsid w:val="000D6B91"/>
    <w:rsid w:val="00142F0F"/>
    <w:rsid w:val="00160D91"/>
    <w:rsid w:val="001C1624"/>
    <w:rsid w:val="001F3E19"/>
    <w:rsid w:val="001F4378"/>
    <w:rsid w:val="00212F2B"/>
    <w:rsid w:val="00232C3B"/>
    <w:rsid w:val="00232E4F"/>
    <w:rsid w:val="00241E14"/>
    <w:rsid w:val="002677F3"/>
    <w:rsid w:val="00270599"/>
    <w:rsid w:val="00280060"/>
    <w:rsid w:val="0029655A"/>
    <w:rsid w:val="002A08C1"/>
    <w:rsid w:val="002D25C1"/>
    <w:rsid w:val="002F17AC"/>
    <w:rsid w:val="00347C49"/>
    <w:rsid w:val="0035119D"/>
    <w:rsid w:val="00351A8D"/>
    <w:rsid w:val="003761D4"/>
    <w:rsid w:val="00396C4B"/>
    <w:rsid w:val="003A555D"/>
    <w:rsid w:val="003C2DF8"/>
    <w:rsid w:val="0040043C"/>
    <w:rsid w:val="00405BE2"/>
    <w:rsid w:val="004200BE"/>
    <w:rsid w:val="004242AC"/>
    <w:rsid w:val="00424385"/>
    <w:rsid w:val="00441197"/>
    <w:rsid w:val="004433C6"/>
    <w:rsid w:val="004C3523"/>
    <w:rsid w:val="004E0167"/>
    <w:rsid w:val="004E6635"/>
    <w:rsid w:val="00506225"/>
    <w:rsid w:val="005134A1"/>
    <w:rsid w:val="00553D74"/>
    <w:rsid w:val="00555CB8"/>
    <w:rsid w:val="00557998"/>
    <w:rsid w:val="0056511E"/>
    <w:rsid w:val="005866AA"/>
    <w:rsid w:val="00593663"/>
    <w:rsid w:val="005C08E3"/>
    <w:rsid w:val="005D1485"/>
    <w:rsid w:val="005F35D7"/>
    <w:rsid w:val="00630A78"/>
    <w:rsid w:val="006331AA"/>
    <w:rsid w:val="006376C3"/>
    <w:rsid w:val="00645B7E"/>
    <w:rsid w:val="00662F60"/>
    <w:rsid w:val="00677610"/>
    <w:rsid w:val="006C0AD2"/>
    <w:rsid w:val="006E1227"/>
    <w:rsid w:val="00736BFC"/>
    <w:rsid w:val="00761BF7"/>
    <w:rsid w:val="007A3DFB"/>
    <w:rsid w:val="007C6603"/>
    <w:rsid w:val="007F15ED"/>
    <w:rsid w:val="00826428"/>
    <w:rsid w:val="0083468F"/>
    <w:rsid w:val="00847A0E"/>
    <w:rsid w:val="008514F8"/>
    <w:rsid w:val="00877DC5"/>
    <w:rsid w:val="00887B36"/>
    <w:rsid w:val="008B6F8B"/>
    <w:rsid w:val="008C1F62"/>
    <w:rsid w:val="008D4ACD"/>
    <w:rsid w:val="009042C7"/>
    <w:rsid w:val="0095442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2E3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604"/>
    <w:rsid w:val="00BF5236"/>
    <w:rsid w:val="00C040CE"/>
    <w:rsid w:val="00C12AFF"/>
    <w:rsid w:val="00C14E16"/>
    <w:rsid w:val="00C35CB3"/>
    <w:rsid w:val="00C43236"/>
    <w:rsid w:val="00C8022D"/>
    <w:rsid w:val="00CA4F55"/>
    <w:rsid w:val="00CA51DF"/>
    <w:rsid w:val="00CE42D0"/>
    <w:rsid w:val="00D033C0"/>
    <w:rsid w:val="00D07DC0"/>
    <w:rsid w:val="00D33D82"/>
    <w:rsid w:val="00D57294"/>
    <w:rsid w:val="00D62338"/>
    <w:rsid w:val="00D7096F"/>
    <w:rsid w:val="00DA677A"/>
    <w:rsid w:val="00DE216E"/>
    <w:rsid w:val="00DF2C0D"/>
    <w:rsid w:val="00DF4076"/>
    <w:rsid w:val="00DF6B41"/>
    <w:rsid w:val="00E04256"/>
    <w:rsid w:val="00E2208A"/>
    <w:rsid w:val="00E66BAF"/>
    <w:rsid w:val="00EA070D"/>
    <w:rsid w:val="00EA12EF"/>
    <w:rsid w:val="00EE4E8F"/>
    <w:rsid w:val="00EE5C0A"/>
    <w:rsid w:val="00F12BE7"/>
    <w:rsid w:val="00F218B0"/>
    <w:rsid w:val="00F36B2A"/>
    <w:rsid w:val="00F40862"/>
    <w:rsid w:val="00F664F2"/>
    <w:rsid w:val="00F72B34"/>
    <w:rsid w:val="00F7332C"/>
    <w:rsid w:val="00F734C0"/>
    <w:rsid w:val="00F776A3"/>
    <w:rsid w:val="00F82815"/>
    <w:rsid w:val="00F9092E"/>
    <w:rsid w:val="00F97DCD"/>
    <w:rsid w:val="00FB1A32"/>
    <w:rsid w:val="00FB1D94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5:docId w15:val="{4E54D28B-045E-4975-AB65-33FE1F1C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337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2024-07-24T18:18:00Z</dcterms:created>
  <dcterms:modified xsi:type="dcterms:W3CDTF">2024-08-07T20:49:00Z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