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48E1">
              <w:rPr>
                <w:rFonts w:cs="Arial"/>
                <w:b/>
                <w:sz w:val="20"/>
                <w:szCs w:val="20"/>
              </w:rPr>
            </w:r>
            <w:r w:rsidR="002748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F748D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748E1">
              <w:rPr>
                <w:rFonts w:cs="Arial"/>
                <w:b/>
                <w:noProof/>
                <w:sz w:val="20"/>
                <w:szCs w:val="20"/>
              </w:rPr>
              <w:t>August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BE3FBE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48E1">
              <w:rPr>
                <w:rFonts w:cs="Arial"/>
                <w:b/>
                <w:sz w:val="20"/>
                <w:szCs w:val="20"/>
              </w:rPr>
            </w:r>
            <w:r w:rsidR="002748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6274C9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7D1A8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530-841-4802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60D803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818 South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6252B7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Dr. Sarah Collard, HHSA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C2E4E1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noProof/>
                <w:sz w:val="20"/>
                <w:szCs w:val="20"/>
              </w:rPr>
              <w:t>The Siskiyou County Health and Human Services Agency</w:t>
            </w:r>
            <w:r w:rsidR="004C0D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51B3F">
              <w:rPr>
                <w:rFonts w:cs="Arial"/>
                <w:noProof/>
                <w:sz w:val="20"/>
                <w:szCs w:val="20"/>
              </w:rPr>
              <w:t>(HHSA)</w:t>
            </w:r>
            <w:r w:rsidR="00127ADF">
              <w:rPr>
                <w:rFonts w:cs="Arial"/>
                <w:noProof/>
                <w:sz w:val="20"/>
                <w:szCs w:val="20"/>
              </w:rPr>
              <w:t xml:space="preserve">, Social Services Division respectfully requests approval to enter into a rate agreement contract with Kevin Kimple, Private Investigator; to 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conduct investigations of </w:t>
            </w:r>
            <w:r w:rsidR="00127ADF">
              <w:rPr>
                <w:rFonts w:cs="Arial"/>
                <w:noProof/>
                <w:sz w:val="20"/>
                <w:szCs w:val="20"/>
              </w:rPr>
              <w:t>Civil Rights violation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 complaints</w:t>
            </w:r>
            <w:r w:rsidR="00127ADF">
              <w:rPr>
                <w:rFonts w:cs="Arial"/>
                <w:noProof/>
                <w:sz w:val="20"/>
                <w:szCs w:val="20"/>
              </w:rPr>
              <w:t xml:space="preserve"> for those programs covered under the California Department of Social Serivces</w:t>
            </w:r>
            <w:r w:rsidR="00851B3F">
              <w:rPr>
                <w:rFonts w:cs="Arial"/>
                <w:noProof/>
                <w:sz w:val="20"/>
                <w:szCs w:val="20"/>
              </w:rPr>
              <w:t xml:space="preserve"> (CDSS)</w:t>
            </w:r>
            <w:r w:rsidR="00127ADF">
              <w:rPr>
                <w:rFonts w:cs="Arial"/>
                <w:noProof/>
                <w:sz w:val="20"/>
                <w:szCs w:val="20"/>
              </w:rPr>
              <w:t>, Civil Rights Bureau</w:t>
            </w:r>
            <w:r w:rsidR="004C0D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51B3F">
              <w:rPr>
                <w:rFonts w:cs="Arial"/>
                <w:noProof/>
                <w:sz w:val="20"/>
                <w:szCs w:val="20"/>
              </w:rPr>
              <w:t>(CRB)</w:t>
            </w:r>
            <w:r w:rsidR="00127ADF">
              <w:rPr>
                <w:rFonts w:cs="Arial"/>
                <w:noProof/>
                <w:sz w:val="20"/>
                <w:szCs w:val="20"/>
              </w:rPr>
              <w:t>. Programs covered under CDSS CRB are:</w:t>
            </w:r>
            <w:r w:rsidR="00851B3F">
              <w:rPr>
                <w:rFonts w:cs="Arial"/>
                <w:noProof/>
                <w:sz w:val="20"/>
                <w:szCs w:val="20"/>
              </w:rPr>
              <w:t xml:space="preserve"> Cash Assistance Program for Immigrants (CAPI), I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n </w:t>
            </w:r>
            <w:r w:rsidR="00851B3F">
              <w:rPr>
                <w:rFonts w:cs="Arial"/>
                <w:noProof/>
                <w:sz w:val="20"/>
                <w:szCs w:val="20"/>
              </w:rPr>
              <w:t>H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ome </w:t>
            </w:r>
            <w:r w:rsidR="00851B3F">
              <w:rPr>
                <w:rFonts w:cs="Arial"/>
                <w:noProof/>
                <w:sz w:val="20"/>
                <w:szCs w:val="20"/>
              </w:rPr>
              <w:t>S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upportive </w:t>
            </w:r>
            <w:r w:rsidR="00851B3F">
              <w:rPr>
                <w:rFonts w:cs="Arial"/>
                <w:noProof/>
                <w:sz w:val="20"/>
                <w:szCs w:val="20"/>
              </w:rPr>
              <w:t>S</w:t>
            </w:r>
            <w:r w:rsidR="00DF4502">
              <w:rPr>
                <w:rFonts w:cs="Arial"/>
                <w:noProof/>
                <w:sz w:val="20"/>
                <w:szCs w:val="20"/>
              </w:rPr>
              <w:t>ervices (IHSS)</w:t>
            </w:r>
            <w:r w:rsidR="00851B3F">
              <w:rPr>
                <w:rFonts w:cs="Arial"/>
                <w:noProof/>
                <w:sz w:val="20"/>
                <w:szCs w:val="20"/>
              </w:rPr>
              <w:t xml:space="preserve">, CalWORKs, CalFresh and Children and Family Services.  </w:t>
            </w:r>
            <w:r w:rsidR="00127ADF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2748E1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48E1">
              <w:rPr>
                <w:rFonts w:cs="Arial"/>
                <w:sz w:val="18"/>
                <w:szCs w:val="18"/>
              </w:rPr>
            </w:r>
            <w:r w:rsidR="002748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C04AB8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C04AB8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C04AB8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4AB8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C5801D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48E1">
              <w:rPr>
                <w:rFonts w:cs="Arial"/>
                <w:sz w:val="18"/>
                <w:szCs w:val="18"/>
              </w:rPr>
            </w:r>
            <w:r w:rsidR="002748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55D990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EE455A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7FCEA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CF35A3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6D3ACF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1A497F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3ED3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CA0E16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48E1">
              <w:rPr>
                <w:rFonts w:cs="Arial"/>
                <w:sz w:val="18"/>
                <w:szCs w:val="18"/>
              </w:rPr>
            </w:r>
            <w:r w:rsidR="002748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48E1">
              <w:rPr>
                <w:rFonts w:cs="Arial"/>
                <w:sz w:val="18"/>
                <w:szCs w:val="18"/>
              </w:rPr>
            </w:r>
            <w:r w:rsidR="002748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435303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27ADF" w:rsidRPr="00127ADF">
              <w:rPr>
                <w:rFonts w:cs="Arial"/>
                <w:noProof/>
              </w:rPr>
              <w:t>That the Honorable Board of Supervisors approve and the Chair sign the</w:t>
            </w:r>
            <w:r w:rsidR="004C0D82">
              <w:rPr>
                <w:rFonts w:cs="Arial"/>
                <w:noProof/>
              </w:rPr>
              <w:t xml:space="preserve"> Contract between Siskiyou County Health and Human Services Agency and Kevin Kimple for the full term July 1, 202</w:t>
            </w:r>
            <w:r w:rsidR="00C04AB8">
              <w:rPr>
                <w:rFonts w:cs="Arial"/>
                <w:noProof/>
              </w:rPr>
              <w:t>4</w:t>
            </w:r>
            <w:r w:rsidR="004C0D82">
              <w:rPr>
                <w:rFonts w:cs="Arial"/>
                <w:noProof/>
              </w:rPr>
              <w:t xml:space="preserve"> through June 30, 202</w:t>
            </w:r>
            <w:r w:rsidR="00C04AB8">
              <w:rPr>
                <w:rFonts w:cs="Arial"/>
                <w:noProof/>
              </w:rPr>
              <w:t>5</w:t>
            </w:r>
            <w:r w:rsidR="004C0D82">
              <w:rPr>
                <w:rFonts w:cs="Arial"/>
                <w:noProof/>
              </w:rPr>
              <w:t xml:space="preserve">. </w:t>
            </w:r>
            <w:r w:rsidR="00127ADF" w:rsidRPr="00127ADF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7ADF"/>
    <w:rsid w:val="001F3E19"/>
    <w:rsid w:val="001F4378"/>
    <w:rsid w:val="00212F2B"/>
    <w:rsid w:val="002677F3"/>
    <w:rsid w:val="00270599"/>
    <w:rsid w:val="002748E1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33ED3"/>
    <w:rsid w:val="00441197"/>
    <w:rsid w:val="004433C6"/>
    <w:rsid w:val="004C0D82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1B3F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4AB8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4502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2015-01-16T16:51:00Z</cp:lastPrinted>
  <dcterms:created xsi:type="dcterms:W3CDTF">2024-06-03T23:44:00Z</dcterms:created>
  <dcterms:modified xsi:type="dcterms:W3CDTF">2024-07-02T21:23:00Z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