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1EFBC9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3C3E" w:rsidRPr="004E6635">
              <w:rPr>
                <w:rFonts w:cs="Arial"/>
                <w:b/>
                <w:sz w:val="20"/>
                <w:szCs w:val="20"/>
              </w:rPr>
            </w:r>
            <w:r w:rsidR="00BF3C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FA4666E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6093">
              <w:rPr>
                <w:rFonts w:cs="Arial"/>
                <w:b/>
                <w:sz w:val="20"/>
                <w:szCs w:val="20"/>
              </w:rPr>
              <w:t> </w:t>
            </w:r>
            <w:r w:rsidR="00B96093">
              <w:rPr>
                <w:rFonts w:cs="Arial"/>
                <w:b/>
                <w:sz w:val="20"/>
                <w:szCs w:val="20"/>
              </w:rPr>
              <w:t> </w:t>
            </w:r>
            <w:r w:rsidR="00B96093">
              <w:rPr>
                <w:rFonts w:cs="Arial"/>
                <w:b/>
                <w:sz w:val="20"/>
                <w:szCs w:val="20"/>
              </w:rPr>
              <w:t> </w:t>
            </w:r>
            <w:r w:rsidR="00B96093">
              <w:rPr>
                <w:rFonts w:cs="Arial"/>
                <w:b/>
                <w:sz w:val="20"/>
                <w:szCs w:val="20"/>
              </w:rPr>
              <w:t> </w:t>
            </w:r>
            <w:r w:rsidR="00B96093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6A7CB8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7410">
              <w:rPr>
                <w:rFonts w:cs="Arial"/>
                <w:b/>
                <w:sz w:val="20"/>
                <w:szCs w:val="20"/>
              </w:rPr>
              <w:t>June 18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B1B74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3C3E" w:rsidRPr="004E6635">
              <w:rPr>
                <w:rFonts w:cs="Arial"/>
                <w:b/>
                <w:sz w:val="20"/>
                <w:szCs w:val="20"/>
              </w:rPr>
            </w:r>
            <w:r w:rsidR="00BF3C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8AC481" w:rsidR="00877DC5" w:rsidRPr="004E6635" w:rsidRDefault="004C3523" w:rsidP="000015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0699">
              <w:rPr>
                <w:rFonts w:cs="Arial"/>
                <w:sz w:val="20"/>
                <w:szCs w:val="20"/>
              </w:rPr>
              <w:t xml:space="preserve">On February 15, 2024, the County entered into an agreement for provision for services with </w:t>
            </w:r>
            <w:r w:rsidR="00001558">
              <w:rPr>
                <w:rFonts w:cs="Arial"/>
                <w:noProof/>
                <w:sz w:val="20"/>
                <w:szCs w:val="20"/>
              </w:rPr>
              <w:t>Matheny, Sears, Linkert, Jaime, LLP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</w:t>
            </w:r>
            <w:r w:rsidR="0000155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07410">
              <w:rPr>
                <w:rFonts w:cs="Arial"/>
                <w:noProof/>
                <w:sz w:val="20"/>
                <w:szCs w:val="20"/>
              </w:rPr>
              <w:t xml:space="preserve">second 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addendum to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Agreement for Services </w:t>
            </w:r>
            <w:r w:rsidR="00330438">
              <w:rPr>
                <w:rFonts w:cs="Arial"/>
                <w:noProof/>
                <w:sz w:val="20"/>
                <w:szCs w:val="20"/>
              </w:rPr>
              <w:t xml:space="preserve">is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attached for the Board’s consideration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 increas</w:t>
            </w:r>
            <w:r w:rsidR="00575C70">
              <w:rPr>
                <w:rFonts w:cs="Arial"/>
                <w:noProof/>
                <w:sz w:val="20"/>
                <w:szCs w:val="20"/>
              </w:rPr>
              <w:t>ing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 the amount payable under the contract by $</w:t>
            </w:r>
            <w:r w:rsidR="00407410">
              <w:rPr>
                <w:rFonts w:cs="Arial"/>
                <w:noProof/>
                <w:sz w:val="20"/>
                <w:szCs w:val="20"/>
              </w:rPr>
              <w:t>35</w:t>
            </w:r>
            <w:r w:rsidR="00EC0699">
              <w:rPr>
                <w:rFonts w:cs="Arial"/>
                <w:noProof/>
                <w:sz w:val="20"/>
                <w:szCs w:val="20"/>
              </w:rPr>
              <w:t>,000, bringing the total amount not to exceed to $1</w:t>
            </w:r>
            <w:r w:rsidR="00407410">
              <w:rPr>
                <w:rFonts w:cs="Arial"/>
                <w:noProof/>
                <w:sz w:val="20"/>
                <w:szCs w:val="20"/>
              </w:rPr>
              <w:t>45</w:t>
            </w:r>
            <w:r w:rsidR="00EC0699">
              <w:rPr>
                <w:rFonts w:cs="Arial"/>
                <w:noProof/>
                <w:sz w:val="20"/>
                <w:szCs w:val="20"/>
              </w:rPr>
              <w:t xml:space="preserve">,000.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3C3E">
              <w:rPr>
                <w:rFonts w:cs="Arial"/>
                <w:sz w:val="18"/>
                <w:szCs w:val="18"/>
              </w:rPr>
            </w:r>
            <w:r w:rsidR="00BF3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3C3E">
              <w:rPr>
                <w:rFonts w:cs="Arial"/>
                <w:sz w:val="18"/>
                <w:szCs w:val="18"/>
              </w:rPr>
            </w:r>
            <w:r w:rsidR="00BF3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2F9C7C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EC0699">
              <w:rPr>
                <w:rFonts w:cs="Arial"/>
                <w:sz w:val="18"/>
                <w:szCs w:val="18"/>
              </w:rPr>
              <w:t>1</w:t>
            </w:r>
            <w:r w:rsidR="00407410">
              <w:rPr>
                <w:rFonts w:cs="Arial"/>
                <w:sz w:val="18"/>
                <w:szCs w:val="18"/>
              </w:rPr>
              <w:t>45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3C3E">
              <w:rPr>
                <w:rFonts w:cs="Arial"/>
                <w:sz w:val="18"/>
                <w:szCs w:val="18"/>
              </w:rPr>
            </w:r>
            <w:r w:rsidR="00BF3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3C3E">
              <w:rPr>
                <w:rFonts w:cs="Arial"/>
                <w:sz w:val="18"/>
                <w:szCs w:val="18"/>
              </w:rPr>
            </w:r>
            <w:r w:rsidR="00BF3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C698AE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407410">
              <w:rPr>
                <w:rFonts w:cs="Arial"/>
                <w:noProof/>
              </w:rPr>
              <w:t>Second</w:t>
            </w:r>
            <w:r w:rsidR="00EC0699">
              <w:rPr>
                <w:rFonts w:cs="Arial"/>
                <w:noProof/>
              </w:rPr>
              <w:t xml:space="preserve"> Addendum to Agreement for Services</w:t>
            </w:r>
            <w:r w:rsidR="00001558">
              <w:rPr>
                <w:rFonts w:cs="Arial"/>
                <w:noProof/>
              </w:rPr>
              <w:t xml:space="preserve"> with Matheny, Sears, Linkert, Jaime, LLP</w:t>
            </w:r>
            <w:r w:rsidR="00035B5B">
              <w:rPr>
                <w:rFonts w:cs="Arial"/>
                <w:noProof/>
              </w:rPr>
              <w:t xml:space="preserve">, </w:t>
            </w:r>
            <w:r w:rsidR="00EC0699">
              <w:rPr>
                <w:rFonts w:cs="Arial"/>
                <w:noProof/>
              </w:rPr>
              <w:t>increasing the compensation under the contract by $</w:t>
            </w:r>
            <w:r w:rsidR="00407410">
              <w:rPr>
                <w:rFonts w:cs="Arial"/>
                <w:noProof/>
              </w:rPr>
              <w:t>35</w:t>
            </w:r>
            <w:r w:rsidR="00EC0699">
              <w:rPr>
                <w:rFonts w:cs="Arial"/>
                <w:noProof/>
              </w:rPr>
              <w:t>,000</w:t>
            </w:r>
            <w:r w:rsidR="00001558">
              <w:rPr>
                <w:rFonts w:cs="Arial"/>
                <w:noProof/>
              </w:rPr>
              <w:t xml:space="preserve">, and authorize the </w:t>
            </w:r>
            <w:r w:rsidR="00EC0699">
              <w:rPr>
                <w:rFonts w:cs="Arial"/>
                <w:noProof/>
              </w:rPr>
              <w:t xml:space="preserve">Board chair to execute same.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1558"/>
    <w:rsid w:val="0000408F"/>
    <w:rsid w:val="0001198F"/>
    <w:rsid w:val="000175D6"/>
    <w:rsid w:val="00032EA7"/>
    <w:rsid w:val="00035B5B"/>
    <w:rsid w:val="0007686D"/>
    <w:rsid w:val="00095132"/>
    <w:rsid w:val="00096E88"/>
    <w:rsid w:val="000A484E"/>
    <w:rsid w:val="000D6B91"/>
    <w:rsid w:val="000F67FF"/>
    <w:rsid w:val="0010568C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21954"/>
    <w:rsid w:val="00330438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07410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75C70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AF7CDF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6093"/>
    <w:rsid w:val="00B97907"/>
    <w:rsid w:val="00BA0BD7"/>
    <w:rsid w:val="00BF3C3E"/>
    <w:rsid w:val="00C03A5F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6F3D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C0699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Kira N. Wilson</cp:lastModifiedBy>
  <cp:revision>4</cp:revision>
  <cp:lastPrinted>2024-01-23T23:54:00Z</cp:lastPrinted>
  <dcterms:created xsi:type="dcterms:W3CDTF">2024-05-31T18:07:00Z</dcterms:created>
  <dcterms:modified xsi:type="dcterms:W3CDTF">2024-06-10T17:05:00Z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