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110D9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3A35">
              <w:rPr>
                <w:rFonts w:cs="Arial"/>
                <w:b/>
                <w:sz w:val="20"/>
                <w:szCs w:val="20"/>
              </w:rPr>
              <w:t>6/18/</w:t>
            </w:r>
            <w:r w:rsidR="00BB1B32">
              <w:rPr>
                <w:rFonts w:cs="Arial"/>
                <w:b/>
                <w:sz w:val="20"/>
                <w:szCs w:val="20"/>
              </w:rPr>
              <w:t>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0C186" w14:textId="0BC11AE7" w:rsidR="00BB1B32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B1B32">
              <w:rPr>
                <w:rFonts w:cs="Arial"/>
                <w:sz w:val="20"/>
                <w:szCs w:val="20"/>
              </w:rPr>
              <w:t xml:space="preserve">The Sheriff's Office has partnered with the County CFO and Auditor-Controller to establish a new discretionary account comprised of commissions received from our PropertyRoom.com agreement, for firearm auction services. </w:t>
            </w:r>
          </w:p>
          <w:p w14:paraId="0A31BA8E" w14:textId="12621855" w:rsidR="00BB1B32" w:rsidRDefault="00BB1B32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These funds will support the small and large-scal</w:t>
            </w:r>
            <w:r w:rsidR="00ED3CB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needs of our Property &amp; Evidence Department with an emphasis in meeting compl</w:t>
            </w:r>
            <w:r w:rsidR="00ED3CB8">
              <w:rPr>
                <w:rFonts w:cs="Arial"/>
                <w:sz w:val="20"/>
                <w:szCs w:val="20"/>
              </w:rPr>
              <w:t>iancy</w:t>
            </w:r>
            <w:r>
              <w:rPr>
                <w:rFonts w:cs="Arial"/>
                <w:sz w:val="20"/>
                <w:szCs w:val="20"/>
              </w:rPr>
              <w:t xml:space="preserve"> requirements of DOJ, and or, another governing agency.</w:t>
            </w:r>
          </w:p>
          <w:p w14:paraId="0DAD1430" w14:textId="584C201D" w:rsidR="00BB1B32" w:rsidRDefault="00BB1B32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associated re</w:t>
            </w:r>
            <w:r w:rsidR="00ED3CB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tricted account will be as assigned: 460079</w:t>
            </w:r>
            <w:r w:rsidR="0060017D">
              <w:rPr>
                <w:rFonts w:cs="Arial"/>
                <w:sz w:val="20"/>
                <w:szCs w:val="20"/>
              </w:rPr>
              <w:t xml:space="preserve"> </w:t>
            </w:r>
          </w:p>
          <w:p w14:paraId="192518DD" w14:textId="77777777" w:rsidR="00BB1B32" w:rsidRDefault="00BB1B32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 the budget transfer included in this meeting to shift funds accordingly.</w:t>
            </w:r>
          </w:p>
          <w:p w14:paraId="063F644E" w14:textId="7B78CAF4" w:rsidR="00877DC5" w:rsidRPr="004E6635" w:rsidRDefault="00BB1B32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Allow all future revenue from PropertyRoom.com to be deposited into the accou</w:t>
            </w:r>
            <w:r w:rsidR="00ED3CB8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ting below.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04A541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99527.07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5391B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1003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1A070E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SHERIFF DISC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9146D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202279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846D9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3EC0">
              <w:rPr>
                <w:rFonts w:cs="Arial"/>
                <w:sz w:val="18"/>
                <w:szCs w:val="18"/>
              </w:rPr>
              <w:t>SO PR AUCT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E90AA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560100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611CF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OTH SALES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FC9313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206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AE5D65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B1B32">
              <w:rPr>
                <w:rFonts w:cs="Arial"/>
                <w:sz w:val="18"/>
                <w:szCs w:val="18"/>
              </w:rPr>
              <w:t>PROP</w:t>
            </w:r>
            <w:r w:rsidR="00D23EC0">
              <w:rPr>
                <w:rFonts w:cs="Arial"/>
                <w:sz w:val="18"/>
                <w:szCs w:val="18"/>
              </w:rPr>
              <w:t xml:space="preserve"> </w:t>
            </w:r>
            <w:r w:rsidR="00BB1B32">
              <w:rPr>
                <w:rFonts w:cs="Arial"/>
                <w:sz w:val="18"/>
                <w:szCs w:val="18"/>
              </w:rPr>
              <w:t>AUCTION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6F5144A5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515782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B1B32">
              <w:rPr>
                <w:rFonts w:cs="Arial"/>
                <w:sz w:val="20"/>
                <w:szCs w:val="20"/>
              </w:rPr>
              <w:t> </w:t>
            </w:r>
            <w:r w:rsidR="00BB1B32">
              <w:rPr>
                <w:rFonts w:cs="Arial"/>
                <w:sz w:val="20"/>
                <w:szCs w:val="20"/>
              </w:rPr>
              <w:t> </w:t>
            </w:r>
            <w:r w:rsidR="00BB1B32">
              <w:rPr>
                <w:rFonts w:cs="Arial"/>
                <w:sz w:val="20"/>
                <w:szCs w:val="20"/>
              </w:rPr>
              <w:t> </w:t>
            </w:r>
            <w:r w:rsidR="00BB1B32">
              <w:rPr>
                <w:rFonts w:cs="Arial"/>
                <w:sz w:val="20"/>
                <w:szCs w:val="20"/>
              </w:rPr>
              <w:t> </w:t>
            </w:r>
            <w:r w:rsidR="00BB1B3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AAD56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B1B32">
              <w:rPr>
                <w:rFonts w:cs="Arial"/>
              </w:rPr>
              <w:t xml:space="preserve">Ratify the creation of the new account. Approve the Sheriff to use such account provided by the Auditor for future deposits </w:t>
            </w:r>
            <w:r w:rsidR="00D23EC0">
              <w:rPr>
                <w:rFonts w:cs="Arial"/>
              </w:rPr>
              <w:t>from PropertyRoom.co</w:t>
            </w:r>
            <w:r w:rsidR="00474576">
              <w:rPr>
                <w:rFonts w:cs="Arial"/>
              </w:rPr>
              <w:t>m</w:t>
            </w:r>
            <w:r w:rsidR="00D23EC0">
              <w:rPr>
                <w:rFonts w:cs="Arial"/>
              </w:rPr>
              <w:t>. Allow the Sheriff and Auditor to make any necessary adjustments to the original agreements signature page to reflect changes following this approval.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7457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33A35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1B32"/>
    <w:rsid w:val="00C040CE"/>
    <w:rsid w:val="00C35CB3"/>
    <w:rsid w:val="00C8022D"/>
    <w:rsid w:val="00CA4F55"/>
    <w:rsid w:val="00CA51DF"/>
    <w:rsid w:val="00CE42D0"/>
    <w:rsid w:val="00D07DC0"/>
    <w:rsid w:val="00D23E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D3CB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87DEA-2572-4E32-95D2-CA877C9F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Johnson</cp:lastModifiedBy>
  <cp:revision>25</cp:revision>
  <cp:lastPrinted>2015-01-16T16:51:00Z</cp:lastPrinted>
  <dcterms:created xsi:type="dcterms:W3CDTF">2021-08-09T17:41:00Z</dcterms:created>
  <dcterms:modified xsi:type="dcterms:W3CDTF">2024-06-10T22:09:00Z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