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EAA6" w14:textId="39D45FD2" w:rsidR="00D7096F" w:rsidRPr="00662F60" w:rsidRDefault="00473ABF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B0C61" wp14:editId="62ED4300">
                <wp:simplePos x="0" y="0"/>
                <wp:positionH relativeFrom="column">
                  <wp:posOffset>2963849</wp:posOffset>
                </wp:positionH>
                <wp:positionV relativeFrom="paragraph">
                  <wp:posOffset>-443285</wp:posOffset>
                </wp:positionV>
                <wp:extent cx="3641697" cy="4286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697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07F2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0A7B2D0D" w14:textId="139DF639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473ABF">
                              <w:rPr>
                                <w:rFonts w:asciiTheme="minorHAnsi" w:hAnsiTheme="minorHAnsi"/>
                                <w:i/>
                              </w:rPr>
                              <w:t>311 Fourth St., Rm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B0C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3.35pt;margin-top:-34.9pt;width:286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" fillcolor="#d8d8d8 [2732]" stroked="f">
                <v:textbox>
                  <w:txbxContent>
                    <w:p w14:paraId="47E07F2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0A7B2D0D" w14:textId="139DF639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473ABF">
                        <w:rPr>
                          <w:rFonts w:asciiTheme="minorHAnsi" w:hAnsiTheme="minorHAnsi"/>
                          <w:i/>
                        </w:rPr>
                        <w:t>311 Fourth St., Rm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C4052B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D6912" wp14:editId="4C68AEA5">
                <wp:simplePos x="0" y="0"/>
                <wp:positionH relativeFrom="column">
                  <wp:posOffset>27940</wp:posOffset>
                </wp:positionH>
                <wp:positionV relativeFrom="paragraph">
                  <wp:posOffset>-420370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B2151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C69E7D4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6912" id="Text Box 2" o:spid="_x0000_s1027" type="#_x0000_t202" style="position:absolute;margin-left:2.2pt;margin-top:-33.1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9EB2151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C69E7D4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EDF2A1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1F26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BC0DB" w14:textId="77777777" w:rsidR="009A58CF" w:rsidRPr="00593663" w:rsidRDefault="009D570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2796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8818B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E8784" w14:textId="7351F1BB" w:rsidR="009A58CF" w:rsidRPr="00593663" w:rsidRDefault="009A58CF" w:rsidP="00D33E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19A8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158F9" w14:textId="2DC6D2B8" w:rsidR="009A58CF" w:rsidRPr="00243A67" w:rsidRDefault="0035540E" w:rsidP="00D33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05/21/2024</w:t>
            </w:r>
          </w:p>
        </w:tc>
      </w:tr>
      <w:tr w:rsidR="00EA12EF" w:rsidRPr="00593663" w14:paraId="4EAA7B0B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125E81E9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45CB74B6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D3F460F" w14:textId="77777777" w:rsidR="00EA12EF" w:rsidRPr="00243A67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F6FB152" w14:textId="77777777" w:rsidR="00EA12EF" w:rsidRPr="00243A67" w:rsidRDefault="009D5701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243A67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243A6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7AF28B00" w14:textId="77777777" w:rsidR="00EA12EF" w:rsidRPr="00243A67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43A087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94951BF" w14:textId="77777777" w:rsidR="00593663" w:rsidRPr="00243A67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7CD1C7E0" w14:textId="77777777" w:rsidR="00593663" w:rsidRPr="00243A67" w:rsidRDefault="009D5701" w:rsidP="00A64B0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Angela Davis/CAO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16EDE51F" w14:textId="77777777" w:rsidR="00593663" w:rsidRPr="00243A67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F7B9CC5" w14:textId="77777777" w:rsidR="00593663" w:rsidRPr="00243A67" w:rsidRDefault="009D5701" w:rsidP="00A64B0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14:paraId="0A507CB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41644B7F" w14:textId="77777777" w:rsidR="00593663" w:rsidRPr="00243A67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127CB" w14:textId="0F2CEE22" w:rsidR="00593663" w:rsidRPr="00243A67" w:rsidRDefault="009D5701" w:rsidP="0011006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1312 Fairlane Road</w:t>
            </w:r>
            <w:r w:rsidR="00243A67">
              <w:rPr>
                <w:rFonts w:asciiTheme="minorHAnsi" w:hAnsiTheme="minorHAnsi"/>
                <w:b/>
                <w:sz w:val="20"/>
                <w:szCs w:val="20"/>
              </w:rPr>
              <w:t>, Yreka</w:t>
            </w:r>
          </w:p>
        </w:tc>
      </w:tr>
      <w:tr w:rsidR="00C8022D" w:rsidRPr="00593663" w14:paraId="4BA15F6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CCDA736" w14:textId="77777777" w:rsidR="00C8022D" w:rsidRPr="00243A67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894B2F0" w14:textId="77777777" w:rsidR="00C8022D" w:rsidRPr="00243A67" w:rsidRDefault="009D5701" w:rsidP="001B002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243A67">
              <w:rPr>
                <w:rFonts w:asciiTheme="minorHAnsi" w:hAnsiTheme="minorHAnsi"/>
                <w:b/>
                <w:sz w:val="20"/>
                <w:szCs w:val="20"/>
              </w:rPr>
              <w:t>Angela Davis/CAO</w:t>
            </w:r>
          </w:p>
        </w:tc>
      </w:tr>
      <w:tr w:rsidR="00877DC5" w:rsidRPr="00593663" w14:paraId="692CAEB7" w14:textId="77777777" w:rsidTr="004E5BC1">
        <w:trPr>
          <w:trHeight w:val="431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4DCF1" w14:textId="3D6225CF" w:rsidR="004E5BC1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350F57" w14:paraId="56332141" w14:textId="77777777" w:rsidTr="00C81D7B">
        <w:trPr>
          <w:cantSplit/>
          <w:trHeight w:hRule="exact" w:val="4699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B73EB37" w14:textId="0C2DE9D5" w:rsidR="009710E8" w:rsidRPr="00C81D7B" w:rsidRDefault="00911BB0" w:rsidP="008115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1D7B">
              <w:rPr>
                <w:rFonts w:asciiTheme="minorHAnsi" w:hAnsiTheme="minorHAnsi" w:cstheme="minorHAnsi"/>
                <w:sz w:val="18"/>
                <w:szCs w:val="18"/>
              </w:rPr>
              <w:t xml:space="preserve">Resolution of the Siskiyou County Board of Supervisors </w:t>
            </w:r>
            <w:r w:rsidR="00267539" w:rsidRPr="00C81D7B">
              <w:rPr>
                <w:rFonts w:asciiTheme="minorHAnsi" w:hAnsiTheme="minorHAnsi" w:cstheme="minorHAnsi"/>
                <w:sz w:val="18"/>
                <w:szCs w:val="18"/>
              </w:rPr>
              <w:t>proposing a Board of Supervisor’s appointed County Auditor-Controller position to be submitted to the voters for approval and fixing a time for the election.</w:t>
            </w:r>
          </w:p>
          <w:p w14:paraId="6939C95B" w14:textId="77777777" w:rsidR="008C04CF" w:rsidRPr="00C81D7B" w:rsidRDefault="008C04CF" w:rsidP="008115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8739C1" w14:textId="150677F3" w:rsidR="008C04CF" w:rsidRPr="00C81D7B" w:rsidRDefault="008C04CF" w:rsidP="008115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1D7B">
              <w:rPr>
                <w:rFonts w:asciiTheme="minorHAnsi" w:hAnsiTheme="minorHAnsi" w:cstheme="minorHAnsi"/>
                <w:sz w:val="18"/>
                <w:szCs w:val="18"/>
              </w:rPr>
              <w:t xml:space="preserve">California Government Code Section 24009(b) states, except for those officers named in subdivision (b) of Section 1 of Article XI of the California Constitution, any county office that is required to be elective may become an appointive office pursuant to this subdivision. </w:t>
            </w:r>
            <w:proofErr w:type="gramStart"/>
            <w:r w:rsidRPr="00C81D7B">
              <w:rPr>
                <w:rFonts w:asciiTheme="minorHAnsi" w:hAnsiTheme="minorHAnsi" w:cstheme="minorHAnsi"/>
                <w:sz w:val="18"/>
                <w:szCs w:val="18"/>
              </w:rPr>
              <w:t>In order to</w:t>
            </w:r>
            <w:proofErr w:type="gramEnd"/>
            <w:r w:rsidRPr="00C81D7B">
              <w:rPr>
                <w:rFonts w:asciiTheme="minorHAnsi" w:hAnsiTheme="minorHAnsi" w:cstheme="minorHAnsi"/>
                <w:sz w:val="18"/>
                <w:szCs w:val="18"/>
              </w:rPr>
              <w:t xml:space="preserve"> change an office from elective to appointive, a proposal shall be presented to the voters of the county and approved by a majority of the votes cast on the proposition. A proposal shall be submitted to the voters by the </w:t>
            </w:r>
            <w:r w:rsidR="008115A5" w:rsidRPr="00C81D7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C81D7B">
              <w:rPr>
                <w:rFonts w:asciiTheme="minorHAnsi" w:hAnsiTheme="minorHAnsi" w:cstheme="minorHAnsi"/>
                <w:sz w:val="18"/>
                <w:szCs w:val="18"/>
              </w:rPr>
              <w:t xml:space="preserve">ounty </w:t>
            </w:r>
            <w:r w:rsidR="008115A5" w:rsidRPr="00C81D7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C81D7B">
              <w:rPr>
                <w:rFonts w:asciiTheme="minorHAnsi" w:hAnsiTheme="minorHAnsi" w:cstheme="minorHAnsi"/>
                <w:sz w:val="18"/>
                <w:szCs w:val="18"/>
              </w:rPr>
              <w:t xml:space="preserve">oard of </w:t>
            </w:r>
            <w:proofErr w:type="gramStart"/>
            <w:r w:rsidR="008115A5" w:rsidRPr="00C81D7B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C81D7B">
              <w:rPr>
                <w:rFonts w:asciiTheme="minorHAnsi" w:hAnsiTheme="minorHAnsi" w:cstheme="minorHAnsi"/>
                <w:sz w:val="18"/>
                <w:szCs w:val="18"/>
              </w:rPr>
              <w:t>upervisors</w:t>
            </w:r>
            <w:proofErr w:type="gramEnd"/>
            <w:r w:rsidRPr="00C81D7B">
              <w:rPr>
                <w:rFonts w:asciiTheme="minorHAnsi" w:hAnsiTheme="minorHAnsi" w:cstheme="minorHAnsi"/>
                <w:sz w:val="18"/>
                <w:szCs w:val="18"/>
              </w:rPr>
              <w:t xml:space="preserve"> or it may be submitted to the voters pursuant to the qualification of an initiative petition. The position of Auditor-Controller is not named in subdivision (b) of Section 1 of Article XI of the California Constitution.  </w:t>
            </w:r>
          </w:p>
          <w:p w14:paraId="343468CA" w14:textId="59A4DA1C" w:rsidR="00267539" w:rsidRPr="00C81D7B" w:rsidRDefault="00267539" w:rsidP="008115A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503E03" w14:textId="38034D8A" w:rsidR="00267539" w:rsidRPr="00C81D7B" w:rsidRDefault="00267539" w:rsidP="008115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1D7B">
              <w:rPr>
                <w:rFonts w:asciiTheme="minorHAnsi" w:hAnsiTheme="minorHAnsi" w:cstheme="minorHAnsi"/>
                <w:sz w:val="18"/>
                <w:szCs w:val="18"/>
              </w:rPr>
              <w:t xml:space="preserve">It is proposed by the Siskiyou County Board of Supervisors that a ballot measure to change the Siskiyou County Auditor-Controller position from an elected office to a County Board of Supervisors appointive office be submitted to the voters of the County of Siskiyou at the election on Tuesday, </w:t>
            </w:r>
            <w:r w:rsidR="0035540E">
              <w:rPr>
                <w:rFonts w:asciiTheme="minorHAnsi" w:hAnsiTheme="minorHAnsi" w:cstheme="minorHAnsi"/>
                <w:sz w:val="18"/>
                <w:szCs w:val="18"/>
              </w:rPr>
              <w:t>November 5, 2024</w:t>
            </w:r>
            <w:r w:rsidRPr="00C81D7B">
              <w:rPr>
                <w:rFonts w:asciiTheme="minorHAnsi" w:hAnsiTheme="minorHAnsi" w:cstheme="minorHAnsi"/>
                <w:sz w:val="18"/>
                <w:szCs w:val="18"/>
              </w:rPr>
              <w:t xml:space="preserve">.    Such action is taken pursuant to California Government Code Section 24009(b) which requires the question of whether a Board-appointed Auditor-Controller position shall be established must be submitted to the electors of the County; and if a majority of the voters voting on the question at such an election favor the establishment of a Board-appointed Auditor-Controller position, the Board of Supervisors shall, by ordinance, create the Board-appointed Auditor-Controller position effective beginning on January </w:t>
            </w:r>
            <w:r w:rsidR="009472C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C81D7B">
              <w:rPr>
                <w:rFonts w:asciiTheme="minorHAnsi" w:hAnsiTheme="minorHAnsi" w:cstheme="minorHAnsi"/>
                <w:sz w:val="18"/>
                <w:szCs w:val="18"/>
              </w:rPr>
              <w:t>, 2027.</w:t>
            </w:r>
          </w:p>
          <w:p w14:paraId="1075CDD9" w14:textId="1266C192" w:rsidR="008C04CF" w:rsidRPr="00C81D7B" w:rsidRDefault="008C04CF" w:rsidP="008115A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BF5B8F" w14:textId="173030C0" w:rsidR="008C04CF" w:rsidRPr="00C81D7B" w:rsidRDefault="008C04CF" w:rsidP="008115A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1D7B">
              <w:rPr>
                <w:rFonts w:asciiTheme="minorHAnsi" w:hAnsiTheme="minorHAnsi" w:cstheme="minorHAnsi"/>
                <w:sz w:val="18"/>
                <w:szCs w:val="18"/>
              </w:rPr>
              <w:t xml:space="preserve">The basis for this </w:t>
            </w:r>
            <w:r w:rsidR="008115A5" w:rsidRPr="00C81D7B">
              <w:rPr>
                <w:rFonts w:asciiTheme="minorHAnsi" w:hAnsiTheme="minorHAnsi" w:cstheme="minorHAnsi"/>
                <w:sz w:val="18"/>
                <w:szCs w:val="18"/>
              </w:rPr>
              <w:t>recommendation</w:t>
            </w:r>
            <w:r w:rsidRPr="00C81D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115A5" w:rsidRPr="00C81D7B">
              <w:rPr>
                <w:rFonts w:asciiTheme="minorHAnsi" w:hAnsiTheme="minorHAnsi" w:cstheme="minorHAnsi"/>
                <w:sz w:val="18"/>
                <w:szCs w:val="18"/>
              </w:rPr>
              <w:t xml:space="preserve">from an elective to a </w:t>
            </w:r>
            <w:r w:rsidRPr="00C81D7B">
              <w:rPr>
                <w:rFonts w:asciiTheme="minorHAnsi" w:hAnsiTheme="minorHAnsi" w:cstheme="minorHAnsi"/>
                <w:sz w:val="18"/>
                <w:szCs w:val="18"/>
              </w:rPr>
              <w:t xml:space="preserve">Board-appointed Auditor-Controller is to enhance the efficient approach to budgeting, accounting, financial forecasting, and fiscal planning while maintaining accountability, expand and create a greater pool for recruitment purposes and continue fiscal oversight of the Auditor-Controller Department’s internal controls by means of a third party outside auditor. </w:t>
            </w:r>
          </w:p>
          <w:p w14:paraId="45284A80" w14:textId="7F227540" w:rsidR="008C04CF" w:rsidRPr="00267539" w:rsidRDefault="008C04CF" w:rsidP="008C04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7539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  <w:p w14:paraId="72377FEA" w14:textId="67F91E4B" w:rsidR="00877DC5" w:rsidRPr="00267539" w:rsidRDefault="008C04CF" w:rsidP="008115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753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61B93" w:rsidRPr="00593663" w14:paraId="584D82AD" w14:textId="77777777" w:rsidTr="004E5BC1">
        <w:trPr>
          <w:cantSplit/>
          <w:trHeight w:hRule="exact" w:val="469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4B19" w14:textId="77777777" w:rsidR="00561102" w:rsidRPr="00561102" w:rsidRDefault="00561102" w:rsidP="00561102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28F8E2A" w14:textId="0FDB3EFE" w:rsidR="00B61B93" w:rsidRDefault="00B61B93" w:rsidP="0056110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5089CB1" w14:textId="77777777" w:rsidTr="00D8310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B0124" w14:textId="77777777" w:rsidR="004242AC" w:rsidRDefault="004242AC" w:rsidP="00D83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787D6" w14:textId="77777777" w:rsidR="004242AC" w:rsidRDefault="00D4768D" w:rsidP="00D83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FAB3" w14:textId="166AFCAA" w:rsidR="004242AC" w:rsidRPr="00A231FE" w:rsidRDefault="004242AC" w:rsidP="00D8310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4242AC" w:rsidRPr="00593663" w14:paraId="136A5915" w14:textId="77777777" w:rsidTr="00D8310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FE8ED" w14:textId="77777777" w:rsidR="004242AC" w:rsidRDefault="004242AC" w:rsidP="00D83107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8F88" w14:textId="77777777" w:rsidR="004242AC" w:rsidRDefault="00D4768D" w:rsidP="00D83107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4088" w14:textId="77777777" w:rsidR="004242AC" w:rsidRPr="00A231FE" w:rsidRDefault="00F664F2" w:rsidP="00D83107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5A35DD3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1E82C87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13632" w14:textId="77777777" w:rsidR="00506225" w:rsidRDefault="00506225" w:rsidP="00B205F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088FF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2BC85D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5666EC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5B3B51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B0A06D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5F74358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5B4B7" w14:textId="77777777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0F6286F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E01A8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594DE" w14:textId="77777777" w:rsidR="004242AC" w:rsidRPr="00270599" w:rsidRDefault="004242AC" w:rsidP="009D570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5D0CBF7F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B437A" w14:textId="77777777" w:rsidR="004242AC" w:rsidRPr="004242AC" w:rsidRDefault="004242AC" w:rsidP="00211D4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9F87F15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30015A" w14:textId="77777777" w:rsidR="004242AC" w:rsidRPr="00096E88" w:rsidRDefault="004242AC" w:rsidP="00211D4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48B7D291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1407616C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312E65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4BCDC171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F82E37E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E31A3" w14:textId="77777777" w:rsidR="00C040CE" w:rsidRPr="00270599" w:rsidRDefault="002A5717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77A32463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E7FE128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F15CE08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8DDC14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740B691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8A8C792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FCFF49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DDA65CB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069999E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AED8F26" w14:textId="5D75356C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E5079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79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5079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153D7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4DB2A29D" w14:textId="77777777" w:rsidR="00270599" w:rsidRPr="009746DC" w:rsidRDefault="00270599" w:rsidP="005B660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54B7A0EC" w14:textId="77777777" w:rsidTr="00561102">
        <w:trPr>
          <w:cantSplit/>
          <w:trHeight w:hRule="exact" w:val="68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EE51086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14:paraId="377B1C1B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23A55913" w14:textId="77777777" w:rsidR="00677610" w:rsidRPr="00E50794" w:rsidRDefault="0067761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E50794">
              <w:rPr>
                <w:rFonts w:asciiTheme="minorHAnsi" w:hAnsiTheme="minorHAnsi"/>
                <w:sz w:val="18"/>
                <w:szCs w:val="18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1956F17E" w14:textId="77777777" w:rsidR="00677610" w:rsidRPr="00E50794" w:rsidRDefault="0067761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7610" w:rsidRPr="00593663" w14:paraId="48FDC617" w14:textId="77777777" w:rsidTr="00E50794">
        <w:trPr>
          <w:cantSplit/>
          <w:trHeight w:hRule="exact" w:val="68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8F20D8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E403BEC" w14:textId="77777777" w:rsidTr="00B064A9">
        <w:trPr>
          <w:cantSplit/>
          <w:trHeight w:hRule="exact" w:val="226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E08B1" w14:textId="4497CB53" w:rsidR="00677610" w:rsidRDefault="00677610" w:rsidP="00D83107">
            <w:pPr>
              <w:rPr>
                <w:rFonts w:asciiTheme="minorHAnsi" w:hAnsiTheme="minorHAnsi"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</w:tc>
      </w:tr>
      <w:tr w:rsidR="00677610" w:rsidRPr="00593663" w14:paraId="3B965909" w14:textId="77777777" w:rsidTr="00B064A9">
        <w:trPr>
          <w:cantSplit/>
          <w:trHeight w:hRule="exact" w:val="124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1322C7B" w14:textId="7415EC62" w:rsidR="00267539" w:rsidRPr="00B064A9" w:rsidRDefault="009D5701" w:rsidP="0026753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4A9">
              <w:rPr>
                <w:rFonts w:asciiTheme="minorHAnsi" w:hAnsiTheme="minorHAnsi" w:cstheme="minorHAnsi"/>
                <w:sz w:val="20"/>
                <w:szCs w:val="20"/>
              </w:rPr>
              <w:t xml:space="preserve">It is recommended that </w:t>
            </w:r>
            <w:r w:rsidR="00E50794" w:rsidRPr="00B064A9">
              <w:rPr>
                <w:rFonts w:asciiTheme="minorHAnsi" w:hAnsiTheme="minorHAnsi" w:cstheme="minorHAnsi"/>
                <w:sz w:val="20"/>
                <w:szCs w:val="20"/>
              </w:rPr>
              <w:t>the Board</w:t>
            </w:r>
            <w:r w:rsidR="00C4052B" w:rsidRPr="00B064A9">
              <w:rPr>
                <w:rFonts w:asciiTheme="minorHAnsi" w:hAnsiTheme="minorHAnsi" w:cstheme="minorHAnsi"/>
                <w:sz w:val="20"/>
                <w:szCs w:val="20"/>
              </w:rPr>
              <w:t>: 1) A</w:t>
            </w:r>
            <w:r w:rsidR="008115A5" w:rsidRPr="00B064A9">
              <w:rPr>
                <w:rFonts w:asciiTheme="minorHAnsi" w:hAnsiTheme="minorHAnsi" w:cstheme="minorHAnsi"/>
                <w:sz w:val="20"/>
                <w:szCs w:val="20"/>
              </w:rPr>
              <w:t xml:space="preserve">dopt </w:t>
            </w:r>
            <w:r w:rsidR="009472CE" w:rsidRPr="00B064A9">
              <w:rPr>
                <w:rFonts w:asciiTheme="minorHAnsi" w:hAnsiTheme="minorHAnsi" w:cstheme="minorHAnsi"/>
                <w:sz w:val="20"/>
                <w:szCs w:val="20"/>
              </w:rPr>
              <w:t>a resolution calling an election of the County for November 5, 2024, requesting consolidation with the statewide election that same day, and to place the Appointed Auditor-Controller Ballot question on the November 5, 2024 ballot;</w:t>
            </w:r>
            <w:r w:rsidR="00B064A9">
              <w:rPr>
                <w:rFonts w:asciiTheme="minorHAnsi" w:hAnsiTheme="minorHAnsi" w:cstheme="minorHAnsi"/>
                <w:sz w:val="20"/>
                <w:szCs w:val="20"/>
              </w:rPr>
              <w:t xml:space="preserve"> 2) Adopt </w:t>
            </w:r>
            <w:r w:rsidR="009472CE" w:rsidRPr="00B064A9">
              <w:rPr>
                <w:rFonts w:asciiTheme="minorHAnsi" w:hAnsiTheme="minorHAnsi" w:cstheme="minorHAnsi"/>
                <w:sz w:val="20"/>
                <w:szCs w:val="20"/>
              </w:rPr>
              <w:t>a resolution adopting the Appointed Auditor-Controller Ballot Measure and Ballot Question</w:t>
            </w:r>
            <w:r w:rsidR="00B064A9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C4052B" w:rsidRPr="00B064A9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B064A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4052B" w:rsidRPr="00B064A9">
              <w:rPr>
                <w:rFonts w:asciiTheme="minorHAnsi" w:hAnsiTheme="minorHAnsi" w:cstheme="minorHAnsi"/>
                <w:sz w:val="20"/>
                <w:szCs w:val="20"/>
              </w:rPr>
              <w:t>) discuss and authorize one or two Board Members to work with staff to develop the argument in favor of the ballot measure.</w:t>
            </w:r>
          </w:p>
          <w:p w14:paraId="5F682F49" w14:textId="5CE16351" w:rsidR="008115A5" w:rsidRPr="00B064A9" w:rsidRDefault="008115A5" w:rsidP="008115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4A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47D3D6" w14:textId="3AEAE680" w:rsidR="00677610" w:rsidRPr="00B064A9" w:rsidRDefault="00677610" w:rsidP="009D570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338" w:rsidRPr="00593663" w14:paraId="75EB1B39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1E29321" w14:textId="77777777" w:rsidR="00D62338" w:rsidRPr="00B064A9" w:rsidRDefault="00D62338" w:rsidP="00677610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B064A9">
              <w:rPr>
                <w:rFonts w:asciiTheme="minorHAnsi" w:hAnsiTheme="minorHAnsi"/>
                <w:b/>
                <w:sz w:val="16"/>
                <w:szCs w:val="16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044C" w14:textId="77777777" w:rsidR="00D62338" w:rsidRPr="00B064A9" w:rsidRDefault="00D62338" w:rsidP="00677610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38B101" w14:textId="77777777" w:rsidR="00D62338" w:rsidRPr="00B064A9" w:rsidRDefault="00D62338" w:rsidP="00677610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B064A9">
              <w:rPr>
                <w:rFonts w:asciiTheme="minorHAnsi" w:hAnsiTheme="minorHAnsi"/>
                <w:b/>
                <w:i/>
                <w:sz w:val="16"/>
                <w:szCs w:val="16"/>
              </w:rPr>
              <w:t>Special Requests</w:t>
            </w:r>
            <w:r w:rsidR="0007686D" w:rsidRPr="00B064A9">
              <w:rPr>
                <w:rFonts w:asciiTheme="minorHAnsi" w:hAnsiTheme="minorHAnsi"/>
                <w:b/>
                <w:sz w:val="16"/>
                <w:szCs w:val="16"/>
              </w:rPr>
              <w:t>:</w:t>
            </w:r>
          </w:p>
        </w:tc>
      </w:tr>
      <w:tr w:rsidR="0007686D" w:rsidRPr="00593663" w14:paraId="631E5B91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7804BD2" w14:textId="77777777" w:rsidR="0007686D" w:rsidRPr="00B064A9" w:rsidRDefault="0007686D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B064A9">
              <w:rPr>
                <w:rFonts w:asciiTheme="minorHAnsi" w:hAnsiTheme="minorHAnsi"/>
                <w:sz w:val="16"/>
                <w:szCs w:val="16"/>
              </w:rPr>
              <w:t>County Counsel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E9A9B4" w14:textId="77777777" w:rsidR="0007686D" w:rsidRPr="00B064A9" w:rsidRDefault="00B020B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B064A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4C3523" w:rsidRPr="00B064A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B064A9">
              <w:rPr>
                <w:rFonts w:asciiTheme="minorHAnsi" w:hAnsiTheme="minorHAnsi"/>
                <w:sz w:val="16"/>
                <w:szCs w:val="16"/>
              </w:rPr>
            </w:r>
            <w:r w:rsidRPr="00B064A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4C3523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B064A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0463D" w14:textId="77777777" w:rsidR="0007686D" w:rsidRPr="00B064A9" w:rsidRDefault="0007686D" w:rsidP="00677610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B338912" w14:textId="77777777" w:rsidR="0007686D" w:rsidRPr="00B064A9" w:rsidRDefault="0007686D" w:rsidP="00677610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645B7E" w:rsidRPr="00593663" w14:paraId="53D8DEEF" w14:textId="77777777" w:rsidTr="00B064A9">
        <w:trPr>
          <w:cantSplit/>
          <w:trHeight w:hRule="exact" w:val="90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1EABB653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02A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63612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8E53013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 w:rsidRPr="00B064A9">
              <w:rPr>
                <w:rFonts w:asciiTheme="minorHAnsi" w:hAnsiTheme="minorHAnsi"/>
                <w:i/>
                <w:sz w:val="16"/>
                <w:szCs w:val="16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4B721315" w14:textId="77777777" w:rsidR="00B40269" w:rsidRPr="00B064A9" w:rsidRDefault="00B020B9" w:rsidP="0007686D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B064A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645B7E" w:rsidRPr="00B064A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B064A9">
              <w:rPr>
                <w:rFonts w:asciiTheme="minorHAnsi" w:hAnsiTheme="minorHAnsi"/>
                <w:sz w:val="16"/>
                <w:szCs w:val="16"/>
              </w:rPr>
            </w:r>
            <w:r w:rsidRPr="00B064A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B064A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252DFB9" w14:textId="77777777" w:rsidR="00B40269" w:rsidRPr="00B064A9" w:rsidRDefault="00A7441D" w:rsidP="00A7441D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 w:rsidRPr="00B064A9">
              <w:rPr>
                <w:rFonts w:asciiTheme="minorHAnsi" w:hAnsiTheme="minorHAnsi"/>
                <w:i/>
                <w:sz w:val="16"/>
                <w:szCs w:val="16"/>
              </w:rPr>
              <w:t>Quantity</w:t>
            </w:r>
            <w:r w:rsidR="00B40269" w:rsidRPr="00B064A9">
              <w:rPr>
                <w:rFonts w:asciiTheme="minorHAnsi" w:hAnsiTheme="minorHAnsi"/>
                <w:i/>
                <w:sz w:val="16"/>
                <w:szCs w:val="16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705DA6E7" w14:textId="77777777" w:rsidR="00B40269" w:rsidRPr="00B064A9" w:rsidRDefault="00B020B9" w:rsidP="00B40269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B064A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645B7E" w:rsidRPr="00B064A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B064A9">
              <w:rPr>
                <w:rFonts w:asciiTheme="minorHAnsi" w:hAnsiTheme="minorHAnsi"/>
                <w:sz w:val="16"/>
                <w:szCs w:val="16"/>
              </w:rPr>
            </w:r>
            <w:r w:rsidRPr="00B064A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B064A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9"/>
          </w:p>
        </w:tc>
      </w:tr>
      <w:tr w:rsidR="00645B7E" w:rsidRPr="00D62338" w14:paraId="13AA1C6E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41ED49C5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B064A9">
              <w:rPr>
                <w:rFonts w:asciiTheme="minorHAnsi" w:hAnsiTheme="minorHAnsi"/>
                <w:sz w:val="16"/>
                <w:szCs w:val="16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754" w14:textId="77777777" w:rsidR="00B40269" w:rsidRPr="00B064A9" w:rsidRDefault="00B020B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B064A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4C3523" w:rsidRPr="00B064A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B064A9">
              <w:rPr>
                <w:rFonts w:asciiTheme="minorHAnsi" w:hAnsiTheme="minorHAnsi"/>
                <w:sz w:val="16"/>
                <w:szCs w:val="16"/>
              </w:rPr>
            </w:r>
            <w:r w:rsidRPr="00B064A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4C3523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4C3523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B064A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E5669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B85CC44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66FA298A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26186EFF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266FAA4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40269" w:rsidRPr="00D62338" w14:paraId="202ECBC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01159F1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BF2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6C1FF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14D4E5F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DC45A5E" w14:textId="77777777" w:rsidR="00B40269" w:rsidRPr="00B064A9" w:rsidRDefault="00B4026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0CBA969" w14:textId="77777777" w:rsidR="00B40269" w:rsidRPr="00B064A9" w:rsidRDefault="00B40269" w:rsidP="000D6B91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7686D" w:rsidRPr="00D62338" w14:paraId="0748B4C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E4C78B2" w14:textId="77777777" w:rsidR="0007686D" w:rsidRPr="00B064A9" w:rsidRDefault="0007686D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bookmarkStart w:id="11" w:name="_Hlk407015808"/>
            <w:r w:rsidRPr="00B064A9">
              <w:rPr>
                <w:rFonts w:asciiTheme="minorHAnsi" w:hAnsiTheme="minorHAnsi"/>
                <w:sz w:val="16"/>
                <w:szCs w:val="16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D1F" w14:textId="77777777" w:rsidR="0007686D" w:rsidRPr="00B064A9" w:rsidRDefault="00B020B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B064A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645B7E" w:rsidRPr="00B064A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B064A9">
              <w:rPr>
                <w:rFonts w:asciiTheme="minorHAnsi" w:hAnsiTheme="minorHAnsi"/>
                <w:sz w:val="16"/>
                <w:szCs w:val="16"/>
              </w:rPr>
            </w:r>
            <w:r w:rsidRPr="00B064A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B064A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DEF7" w14:textId="77777777" w:rsidR="0007686D" w:rsidRPr="00B064A9" w:rsidRDefault="0007686D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A92861F" w14:textId="77777777" w:rsidR="0007686D" w:rsidRPr="00B064A9" w:rsidRDefault="0007686D" w:rsidP="00677610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 w:rsidRPr="00B064A9">
              <w:rPr>
                <w:rFonts w:asciiTheme="minorHAnsi" w:hAnsiTheme="minorHAnsi"/>
                <w:i/>
                <w:sz w:val="16"/>
                <w:szCs w:val="16"/>
              </w:rPr>
              <w:t>Other: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2300551" w14:textId="77777777" w:rsidR="0007686D" w:rsidRPr="00B064A9" w:rsidRDefault="00B020B9" w:rsidP="0007686D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B064A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645B7E" w:rsidRPr="00B064A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B064A9">
              <w:rPr>
                <w:rFonts w:asciiTheme="minorHAnsi" w:hAnsiTheme="minorHAnsi"/>
                <w:sz w:val="16"/>
                <w:szCs w:val="16"/>
              </w:rPr>
            </w:r>
            <w:r w:rsidRPr="00B064A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B064A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3"/>
          </w:p>
        </w:tc>
      </w:tr>
      <w:bookmarkEnd w:id="11"/>
      <w:tr w:rsidR="00D62338" w:rsidRPr="00D62338" w14:paraId="05BEFDF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4C845A" w14:textId="77777777" w:rsidR="00D62338" w:rsidRPr="00B064A9" w:rsidRDefault="00D62338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B064A9">
              <w:rPr>
                <w:rFonts w:asciiTheme="minorHAnsi" w:hAnsiTheme="minorHAnsi"/>
                <w:sz w:val="16"/>
                <w:szCs w:val="16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870" w14:textId="77777777" w:rsidR="00D62338" w:rsidRPr="00B064A9" w:rsidRDefault="00B020B9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 w:rsidRPr="00B064A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645B7E" w:rsidRPr="00B064A9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B064A9">
              <w:rPr>
                <w:rFonts w:asciiTheme="minorHAnsi" w:hAnsiTheme="minorHAnsi"/>
                <w:sz w:val="16"/>
                <w:szCs w:val="16"/>
              </w:rPr>
            </w:r>
            <w:r w:rsidRPr="00B064A9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45B7E" w:rsidRPr="00B064A9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B064A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1FA4D" w14:textId="77777777" w:rsidR="00D62338" w:rsidRPr="00B064A9" w:rsidRDefault="00D62338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5F7" w14:textId="4712FE6A" w:rsidR="00D62338" w:rsidRPr="00B064A9" w:rsidRDefault="00D62338" w:rsidP="00677610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0B2230F9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proofErr w:type="gramStart"/>
      <w:r w:rsidR="00E66BAF" w:rsidRPr="00E66BAF">
        <w:rPr>
          <w:rFonts w:asciiTheme="minorHAnsi" w:hAnsiTheme="minorHAnsi"/>
          <w:sz w:val="12"/>
          <w:szCs w:val="12"/>
        </w:rPr>
        <w:t>1</w:t>
      </w:r>
      <w:r w:rsidR="009746DC">
        <w:rPr>
          <w:rFonts w:asciiTheme="minorHAnsi" w:hAnsiTheme="minorHAnsi"/>
          <w:sz w:val="12"/>
          <w:szCs w:val="12"/>
        </w:rPr>
        <w:t>/15/15</w:t>
      </w:r>
      <w:proofErr w:type="gramEnd"/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C81D7B">
      <w:pgSz w:w="12240" w:h="15840"/>
      <w:pgMar w:top="936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54DD"/>
    <w:rsid w:val="00056CF0"/>
    <w:rsid w:val="00056FDF"/>
    <w:rsid w:val="0007686D"/>
    <w:rsid w:val="00096E88"/>
    <w:rsid w:val="000A484E"/>
    <w:rsid w:val="000D6B91"/>
    <w:rsid w:val="00110069"/>
    <w:rsid w:val="00126E2B"/>
    <w:rsid w:val="0015509B"/>
    <w:rsid w:val="001B002C"/>
    <w:rsid w:val="001C1E05"/>
    <w:rsid w:val="001F0161"/>
    <w:rsid w:val="001F3E19"/>
    <w:rsid w:val="00211D40"/>
    <w:rsid w:val="00212F2B"/>
    <w:rsid w:val="00243A67"/>
    <w:rsid w:val="00267539"/>
    <w:rsid w:val="002677F3"/>
    <w:rsid w:val="00270599"/>
    <w:rsid w:val="0029655A"/>
    <w:rsid w:val="002A5717"/>
    <w:rsid w:val="002D2DB1"/>
    <w:rsid w:val="00350F57"/>
    <w:rsid w:val="0035119D"/>
    <w:rsid w:val="0035540E"/>
    <w:rsid w:val="003761D4"/>
    <w:rsid w:val="00390A36"/>
    <w:rsid w:val="00396C4B"/>
    <w:rsid w:val="003C2468"/>
    <w:rsid w:val="003E2CC5"/>
    <w:rsid w:val="003F7D07"/>
    <w:rsid w:val="004200BE"/>
    <w:rsid w:val="004242AC"/>
    <w:rsid w:val="00441197"/>
    <w:rsid w:val="004433C6"/>
    <w:rsid w:val="00473ABF"/>
    <w:rsid w:val="00497DB4"/>
    <w:rsid w:val="004C3523"/>
    <w:rsid w:val="004E5BC1"/>
    <w:rsid w:val="00506225"/>
    <w:rsid w:val="00533049"/>
    <w:rsid w:val="00533E78"/>
    <w:rsid w:val="00557998"/>
    <w:rsid w:val="00561102"/>
    <w:rsid w:val="0056596E"/>
    <w:rsid w:val="00593663"/>
    <w:rsid w:val="005B596E"/>
    <w:rsid w:val="005B6609"/>
    <w:rsid w:val="005F35D7"/>
    <w:rsid w:val="00630A78"/>
    <w:rsid w:val="006331AA"/>
    <w:rsid w:val="00645B7E"/>
    <w:rsid w:val="00646F5A"/>
    <w:rsid w:val="00662F60"/>
    <w:rsid w:val="00677610"/>
    <w:rsid w:val="008115A5"/>
    <w:rsid w:val="00826428"/>
    <w:rsid w:val="008514F8"/>
    <w:rsid w:val="00877DC5"/>
    <w:rsid w:val="008C04CF"/>
    <w:rsid w:val="009042C7"/>
    <w:rsid w:val="00911BB0"/>
    <w:rsid w:val="00914790"/>
    <w:rsid w:val="00915BD8"/>
    <w:rsid w:val="00947184"/>
    <w:rsid w:val="009472CE"/>
    <w:rsid w:val="009710E8"/>
    <w:rsid w:val="009746DC"/>
    <w:rsid w:val="009A58CF"/>
    <w:rsid w:val="009B4DDF"/>
    <w:rsid w:val="009B61B4"/>
    <w:rsid w:val="009D5701"/>
    <w:rsid w:val="00A1290D"/>
    <w:rsid w:val="00A14EC6"/>
    <w:rsid w:val="00A21152"/>
    <w:rsid w:val="00A231FE"/>
    <w:rsid w:val="00A24490"/>
    <w:rsid w:val="00A40B2B"/>
    <w:rsid w:val="00A42C6B"/>
    <w:rsid w:val="00A64B0C"/>
    <w:rsid w:val="00A7441D"/>
    <w:rsid w:val="00AB4ED4"/>
    <w:rsid w:val="00B020B9"/>
    <w:rsid w:val="00B064A9"/>
    <w:rsid w:val="00B205FA"/>
    <w:rsid w:val="00B23455"/>
    <w:rsid w:val="00B40269"/>
    <w:rsid w:val="00B434B2"/>
    <w:rsid w:val="00B4714F"/>
    <w:rsid w:val="00B61B93"/>
    <w:rsid w:val="00B703F0"/>
    <w:rsid w:val="00B744BC"/>
    <w:rsid w:val="00BA0BD7"/>
    <w:rsid w:val="00BB2E44"/>
    <w:rsid w:val="00C040CE"/>
    <w:rsid w:val="00C166A9"/>
    <w:rsid w:val="00C35CB3"/>
    <w:rsid w:val="00C4052B"/>
    <w:rsid w:val="00C42380"/>
    <w:rsid w:val="00C6704D"/>
    <w:rsid w:val="00C8022D"/>
    <w:rsid w:val="00C81D7B"/>
    <w:rsid w:val="00CA4F55"/>
    <w:rsid w:val="00CA51DF"/>
    <w:rsid w:val="00CE42D0"/>
    <w:rsid w:val="00D07DC0"/>
    <w:rsid w:val="00D267A4"/>
    <w:rsid w:val="00D33D82"/>
    <w:rsid w:val="00D33E56"/>
    <w:rsid w:val="00D4768D"/>
    <w:rsid w:val="00D62338"/>
    <w:rsid w:val="00D7096F"/>
    <w:rsid w:val="00D83107"/>
    <w:rsid w:val="00DD248C"/>
    <w:rsid w:val="00DF4076"/>
    <w:rsid w:val="00E50794"/>
    <w:rsid w:val="00E66BAF"/>
    <w:rsid w:val="00EA12EF"/>
    <w:rsid w:val="00EE5C0A"/>
    <w:rsid w:val="00F35AE3"/>
    <w:rsid w:val="00F40862"/>
    <w:rsid w:val="00F664F2"/>
    <w:rsid w:val="00F734C0"/>
    <w:rsid w:val="00F9092E"/>
    <w:rsid w:val="00F97DCD"/>
    <w:rsid w:val="00FA7396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5E6"/>
  <w15:docId w15:val="{9F7CCFB7-D782-4E13-804E-4192496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NoSpacing">
    <w:name w:val="No Spacing"/>
    <w:uiPriority w:val="1"/>
    <w:qFormat/>
    <w:rsid w:val="0094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Nichole Thomas</cp:lastModifiedBy>
  <cp:revision>5</cp:revision>
  <cp:lastPrinted>2015-09-30T16:02:00Z</cp:lastPrinted>
  <dcterms:created xsi:type="dcterms:W3CDTF">2024-05-14T21:31:00Z</dcterms:created>
  <dcterms:modified xsi:type="dcterms:W3CDTF">2024-05-16T21:49:00Z</dcterms:modified>
</cp:coreProperties>
</file>