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4A924" w14:textId="445F3994" w:rsidR="00895E9B" w:rsidRDefault="004A60A1" w:rsidP="0061712D">
      <w:pPr>
        <w:rPr>
          <w:rFonts w:ascii="Times New Roman" w:hAnsi="Times New Roman" w:cs="Times New Roman"/>
          <w:sz w:val="22"/>
          <w:szCs w:val="22"/>
        </w:rPr>
      </w:pPr>
      <w:r>
        <w:rPr>
          <w:rFonts w:ascii="Times New Roman" w:hAnsi="Times New Roman" w:cs="Times New Roman"/>
          <w:sz w:val="22"/>
          <w:szCs w:val="22"/>
        </w:rPr>
        <w:t>May</w:t>
      </w:r>
      <w:r w:rsidR="00895E9B">
        <w:rPr>
          <w:rFonts w:ascii="Times New Roman" w:hAnsi="Times New Roman" w:cs="Times New Roman"/>
          <w:sz w:val="22"/>
          <w:szCs w:val="22"/>
        </w:rPr>
        <w:t xml:space="preserve"> </w:t>
      </w:r>
      <w:r>
        <w:rPr>
          <w:rFonts w:ascii="Times New Roman" w:hAnsi="Times New Roman" w:cs="Times New Roman"/>
          <w:sz w:val="22"/>
          <w:szCs w:val="22"/>
        </w:rPr>
        <w:t>7</w:t>
      </w:r>
      <w:r w:rsidR="00895E9B">
        <w:rPr>
          <w:rFonts w:ascii="Times New Roman" w:hAnsi="Times New Roman" w:cs="Times New Roman"/>
          <w:sz w:val="22"/>
          <w:szCs w:val="22"/>
        </w:rPr>
        <w:t>, 2024</w:t>
      </w:r>
    </w:p>
    <w:p w14:paraId="3E095B2A" w14:textId="77777777" w:rsidR="00895E9B" w:rsidRPr="0007682E" w:rsidRDefault="00895E9B" w:rsidP="0061712D">
      <w:pPr>
        <w:rPr>
          <w:rFonts w:ascii="Times New Roman" w:hAnsi="Times New Roman" w:cs="Times New Roman"/>
          <w:sz w:val="16"/>
          <w:szCs w:val="16"/>
        </w:rPr>
      </w:pPr>
    </w:p>
    <w:p w14:paraId="32E2FA0E" w14:textId="35AF8A74" w:rsidR="0025738B" w:rsidRPr="0025738B" w:rsidRDefault="0025738B" w:rsidP="0025738B">
      <w:pPr>
        <w:rPr>
          <w:rFonts w:ascii="Times New Roman" w:hAnsi="Times New Roman" w:cs="Times New Roman"/>
          <w:sz w:val="22"/>
          <w:szCs w:val="22"/>
        </w:rPr>
      </w:pPr>
      <w:r w:rsidRPr="0025738B">
        <w:rPr>
          <w:rFonts w:ascii="Times New Roman" w:hAnsi="Times New Roman" w:cs="Times New Roman"/>
          <w:sz w:val="22"/>
          <w:szCs w:val="22"/>
        </w:rPr>
        <w:t xml:space="preserve">The Honorable </w:t>
      </w:r>
      <w:r w:rsidR="004A60A1">
        <w:rPr>
          <w:rFonts w:ascii="Times New Roman" w:hAnsi="Times New Roman" w:cs="Times New Roman"/>
          <w:sz w:val="22"/>
          <w:szCs w:val="22"/>
        </w:rPr>
        <w:t>Thomas J. Umberg</w:t>
      </w:r>
    </w:p>
    <w:p w14:paraId="489FB0D8" w14:textId="59F4B8F5" w:rsidR="0025738B" w:rsidRPr="0025738B" w:rsidRDefault="004A60A1" w:rsidP="0025738B">
      <w:pPr>
        <w:rPr>
          <w:rFonts w:ascii="Times New Roman" w:hAnsi="Times New Roman" w:cs="Times New Roman"/>
          <w:sz w:val="22"/>
          <w:szCs w:val="22"/>
        </w:rPr>
      </w:pPr>
      <w:r>
        <w:rPr>
          <w:rFonts w:ascii="Times New Roman" w:hAnsi="Times New Roman" w:cs="Times New Roman"/>
          <w:sz w:val="22"/>
          <w:szCs w:val="22"/>
        </w:rPr>
        <w:t>Senate Judiciary Committee</w:t>
      </w:r>
    </w:p>
    <w:p w14:paraId="31502C6E" w14:textId="45C0E090" w:rsidR="0025738B" w:rsidRPr="0025738B" w:rsidRDefault="0025738B" w:rsidP="0025738B">
      <w:pPr>
        <w:rPr>
          <w:rFonts w:ascii="Times New Roman" w:hAnsi="Times New Roman" w:cs="Times New Roman"/>
          <w:sz w:val="22"/>
          <w:szCs w:val="22"/>
        </w:rPr>
      </w:pPr>
      <w:r w:rsidRPr="0025738B">
        <w:rPr>
          <w:rFonts w:ascii="Times New Roman" w:hAnsi="Times New Roman" w:cs="Times New Roman"/>
          <w:sz w:val="22"/>
          <w:szCs w:val="22"/>
        </w:rPr>
        <w:t>1021 O St</w:t>
      </w:r>
      <w:r w:rsidR="004A60A1">
        <w:rPr>
          <w:rFonts w:ascii="Times New Roman" w:hAnsi="Times New Roman" w:cs="Times New Roman"/>
          <w:sz w:val="22"/>
          <w:szCs w:val="22"/>
        </w:rPr>
        <w:t>reet</w:t>
      </w:r>
      <w:r w:rsidRPr="0025738B">
        <w:rPr>
          <w:rFonts w:ascii="Times New Roman" w:hAnsi="Times New Roman" w:cs="Times New Roman"/>
          <w:sz w:val="22"/>
          <w:szCs w:val="22"/>
        </w:rPr>
        <w:t>, S</w:t>
      </w:r>
      <w:r w:rsidR="004A60A1">
        <w:rPr>
          <w:rFonts w:ascii="Times New Roman" w:hAnsi="Times New Roman" w:cs="Times New Roman"/>
          <w:sz w:val="22"/>
          <w:szCs w:val="22"/>
        </w:rPr>
        <w:t>uite 6530</w:t>
      </w:r>
    </w:p>
    <w:p w14:paraId="2B54FA83" w14:textId="6BC54941" w:rsidR="0061712D" w:rsidRPr="00895E9B" w:rsidRDefault="0025738B" w:rsidP="0025738B">
      <w:pPr>
        <w:rPr>
          <w:rFonts w:ascii="Times New Roman" w:hAnsi="Times New Roman" w:cs="Times New Roman"/>
          <w:sz w:val="22"/>
          <w:szCs w:val="22"/>
        </w:rPr>
      </w:pPr>
      <w:r w:rsidRPr="0025738B">
        <w:rPr>
          <w:rFonts w:ascii="Times New Roman" w:hAnsi="Times New Roman" w:cs="Times New Roman"/>
          <w:sz w:val="22"/>
          <w:szCs w:val="22"/>
        </w:rPr>
        <w:t>Sacramento, CA 95814</w:t>
      </w:r>
      <w:r w:rsidR="0061712D" w:rsidRPr="00895E9B">
        <w:rPr>
          <w:rFonts w:ascii="Times New Roman" w:hAnsi="Times New Roman" w:cs="Times New Roman"/>
          <w:sz w:val="22"/>
          <w:szCs w:val="22"/>
        </w:rPr>
        <w:tab/>
      </w:r>
      <w:r w:rsidR="0061712D" w:rsidRPr="00895E9B">
        <w:rPr>
          <w:rFonts w:ascii="Times New Roman" w:hAnsi="Times New Roman" w:cs="Times New Roman"/>
          <w:sz w:val="22"/>
          <w:szCs w:val="22"/>
        </w:rPr>
        <w:tab/>
      </w:r>
      <w:r w:rsidR="0061712D" w:rsidRPr="00895E9B">
        <w:rPr>
          <w:rFonts w:ascii="Times New Roman" w:hAnsi="Times New Roman" w:cs="Times New Roman"/>
          <w:sz w:val="22"/>
          <w:szCs w:val="22"/>
        </w:rPr>
        <w:tab/>
      </w:r>
      <w:r w:rsidR="0061712D" w:rsidRPr="00895E9B">
        <w:rPr>
          <w:rFonts w:ascii="Times New Roman" w:hAnsi="Times New Roman" w:cs="Times New Roman"/>
          <w:sz w:val="22"/>
          <w:szCs w:val="22"/>
        </w:rPr>
        <w:tab/>
      </w:r>
    </w:p>
    <w:p w14:paraId="761B4974" w14:textId="77777777" w:rsidR="0061712D" w:rsidRPr="0007682E" w:rsidRDefault="0061712D" w:rsidP="0061712D">
      <w:pPr>
        <w:rPr>
          <w:rFonts w:ascii="Times New Roman" w:hAnsi="Times New Roman" w:cs="Times New Roman"/>
          <w:sz w:val="16"/>
          <w:szCs w:val="16"/>
        </w:rPr>
      </w:pPr>
    </w:p>
    <w:p w14:paraId="253337A9" w14:textId="504FFA0A" w:rsidR="00895E9B" w:rsidRPr="00895E9B" w:rsidRDefault="00895E9B" w:rsidP="0061712D">
      <w:pPr>
        <w:rPr>
          <w:rFonts w:ascii="Times New Roman" w:hAnsi="Times New Roman" w:cs="Times New Roman"/>
          <w:b/>
          <w:bCs/>
          <w:sz w:val="22"/>
          <w:szCs w:val="22"/>
        </w:rPr>
      </w:pPr>
      <w:r w:rsidRPr="00895E9B">
        <w:rPr>
          <w:rFonts w:ascii="Times New Roman" w:hAnsi="Times New Roman" w:cs="Times New Roman"/>
          <w:b/>
          <w:bCs/>
          <w:sz w:val="22"/>
          <w:szCs w:val="22"/>
        </w:rPr>
        <w:t xml:space="preserve">Subject: </w:t>
      </w:r>
      <w:r w:rsidR="004A60A1">
        <w:rPr>
          <w:rFonts w:ascii="Times New Roman" w:hAnsi="Times New Roman" w:cs="Times New Roman"/>
          <w:b/>
          <w:bCs/>
          <w:sz w:val="22"/>
          <w:szCs w:val="22"/>
        </w:rPr>
        <w:t>S</w:t>
      </w:r>
      <w:r w:rsidR="0025738B" w:rsidRPr="0025738B">
        <w:rPr>
          <w:rFonts w:ascii="Times New Roman" w:hAnsi="Times New Roman" w:cs="Times New Roman"/>
          <w:b/>
          <w:bCs/>
          <w:sz w:val="22"/>
          <w:szCs w:val="22"/>
        </w:rPr>
        <w:t xml:space="preserve">B </w:t>
      </w:r>
      <w:r w:rsidR="004A60A1">
        <w:rPr>
          <w:rFonts w:ascii="Times New Roman" w:hAnsi="Times New Roman" w:cs="Times New Roman"/>
          <w:b/>
          <w:bCs/>
          <w:sz w:val="22"/>
          <w:szCs w:val="22"/>
        </w:rPr>
        <w:t>1124</w:t>
      </w:r>
      <w:r w:rsidR="0025738B" w:rsidRPr="0025738B">
        <w:rPr>
          <w:rFonts w:ascii="Times New Roman" w:hAnsi="Times New Roman" w:cs="Times New Roman"/>
          <w:b/>
          <w:bCs/>
          <w:sz w:val="22"/>
          <w:szCs w:val="22"/>
        </w:rPr>
        <w:t xml:space="preserve"> </w:t>
      </w:r>
      <w:r w:rsidR="00E479B4">
        <w:rPr>
          <w:rFonts w:ascii="Times New Roman" w:hAnsi="Times New Roman" w:cs="Times New Roman"/>
          <w:b/>
          <w:bCs/>
          <w:sz w:val="22"/>
          <w:szCs w:val="22"/>
        </w:rPr>
        <w:t xml:space="preserve">(Menjivar) </w:t>
      </w:r>
      <w:r w:rsidR="0025738B" w:rsidRPr="0025738B">
        <w:rPr>
          <w:rFonts w:ascii="Times New Roman" w:hAnsi="Times New Roman" w:cs="Times New Roman"/>
          <w:b/>
          <w:bCs/>
          <w:sz w:val="22"/>
          <w:szCs w:val="22"/>
        </w:rPr>
        <w:t xml:space="preserve">– </w:t>
      </w:r>
      <w:r w:rsidR="004A60A1">
        <w:rPr>
          <w:rFonts w:ascii="Times New Roman" w:hAnsi="Times New Roman" w:cs="Times New Roman"/>
          <w:b/>
          <w:bCs/>
          <w:sz w:val="22"/>
          <w:szCs w:val="22"/>
        </w:rPr>
        <w:t>Veteran Benefits Protection Act</w:t>
      </w:r>
      <w:r w:rsidR="0025738B" w:rsidRPr="0025738B">
        <w:rPr>
          <w:rFonts w:ascii="Times New Roman" w:hAnsi="Times New Roman" w:cs="Times New Roman"/>
          <w:b/>
          <w:bCs/>
          <w:sz w:val="22"/>
          <w:szCs w:val="22"/>
        </w:rPr>
        <w:t xml:space="preserve"> - </w:t>
      </w:r>
      <w:r w:rsidR="004A60A1">
        <w:rPr>
          <w:rFonts w:ascii="Times New Roman" w:hAnsi="Times New Roman" w:cs="Times New Roman"/>
          <w:b/>
          <w:bCs/>
          <w:sz w:val="22"/>
          <w:szCs w:val="22"/>
        </w:rPr>
        <w:t>SUPPORT</w:t>
      </w:r>
    </w:p>
    <w:p w14:paraId="65A8A17F" w14:textId="77777777" w:rsidR="00895E9B" w:rsidRPr="00725A96" w:rsidRDefault="00895E9B" w:rsidP="0061712D">
      <w:pPr>
        <w:rPr>
          <w:rFonts w:ascii="Times New Roman" w:hAnsi="Times New Roman" w:cs="Times New Roman"/>
          <w:sz w:val="16"/>
          <w:szCs w:val="16"/>
        </w:rPr>
      </w:pPr>
    </w:p>
    <w:p w14:paraId="0FDDED7E" w14:textId="0EBB4753" w:rsidR="0061712D" w:rsidRPr="00895E9B" w:rsidRDefault="0061712D" w:rsidP="0061712D">
      <w:pPr>
        <w:rPr>
          <w:rFonts w:ascii="Times New Roman" w:hAnsi="Times New Roman" w:cs="Times New Roman"/>
          <w:sz w:val="22"/>
          <w:szCs w:val="22"/>
        </w:rPr>
      </w:pPr>
      <w:r w:rsidRPr="00895E9B">
        <w:rPr>
          <w:rFonts w:ascii="Times New Roman" w:hAnsi="Times New Roman" w:cs="Times New Roman"/>
          <w:sz w:val="22"/>
          <w:szCs w:val="22"/>
        </w:rPr>
        <w:t xml:space="preserve">Dear </w:t>
      </w:r>
      <w:r w:rsidR="0025738B" w:rsidRPr="0025738B">
        <w:rPr>
          <w:rFonts w:ascii="Times New Roman" w:hAnsi="Times New Roman" w:cs="Times New Roman"/>
          <w:sz w:val="22"/>
          <w:szCs w:val="22"/>
        </w:rPr>
        <w:t xml:space="preserve">Chair </w:t>
      </w:r>
      <w:r w:rsidR="004A60A1">
        <w:rPr>
          <w:rFonts w:ascii="Times New Roman" w:hAnsi="Times New Roman" w:cs="Times New Roman"/>
          <w:sz w:val="22"/>
          <w:szCs w:val="22"/>
        </w:rPr>
        <w:t>Umberg</w:t>
      </w:r>
      <w:r w:rsidR="00895E9B">
        <w:rPr>
          <w:rFonts w:ascii="Times New Roman" w:hAnsi="Times New Roman" w:cs="Times New Roman"/>
          <w:sz w:val="22"/>
          <w:szCs w:val="22"/>
        </w:rPr>
        <w:t>:</w:t>
      </w:r>
    </w:p>
    <w:p w14:paraId="0F9BD2A4" w14:textId="77777777" w:rsidR="0052131A" w:rsidRPr="00725A96" w:rsidRDefault="0052131A" w:rsidP="0052131A">
      <w:pPr>
        <w:rPr>
          <w:rFonts w:ascii="Times New Roman" w:hAnsi="Times New Roman" w:cs="Times New Roman"/>
          <w:sz w:val="18"/>
          <w:szCs w:val="18"/>
        </w:rPr>
      </w:pPr>
    </w:p>
    <w:p w14:paraId="75BC5D73" w14:textId="4B022AB8" w:rsidR="00BC7B44" w:rsidRDefault="00895E9B" w:rsidP="00895E9B">
      <w:pPr>
        <w:spacing w:after="120"/>
        <w:rPr>
          <w:rFonts w:ascii="Times New Roman" w:hAnsi="Times New Roman" w:cs="Times New Roman"/>
          <w:sz w:val="22"/>
          <w:szCs w:val="22"/>
        </w:rPr>
      </w:pPr>
      <w:r>
        <w:rPr>
          <w:rFonts w:ascii="Times New Roman" w:hAnsi="Times New Roman" w:cs="Times New Roman"/>
          <w:sz w:val="22"/>
          <w:szCs w:val="22"/>
        </w:rPr>
        <w:t xml:space="preserve">The Siskiyou County Board of Supervisors is </w:t>
      </w:r>
      <w:r w:rsidR="0052131A" w:rsidRPr="00895E9B">
        <w:rPr>
          <w:rFonts w:ascii="Times New Roman" w:hAnsi="Times New Roman" w:cs="Times New Roman"/>
          <w:sz w:val="22"/>
          <w:szCs w:val="22"/>
        </w:rPr>
        <w:t xml:space="preserve">writing </w:t>
      </w:r>
      <w:r w:rsidR="00DC4BB6">
        <w:rPr>
          <w:rFonts w:ascii="Times New Roman" w:hAnsi="Times New Roman" w:cs="Times New Roman"/>
          <w:sz w:val="22"/>
          <w:szCs w:val="22"/>
        </w:rPr>
        <w:t>to express</w:t>
      </w:r>
      <w:r w:rsidR="00184ED0">
        <w:rPr>
          <w:rFonts w:ascii="Times New Roman" w:hAnsi="Times New Roman" w:cs="Times New Roman"/>
          <w:sz w:val="22"/>
          <w:szCs w:val="22"/>
        </w:rPr>
        <w:t xml:space="preserve"> our strong</w:t>
      </w:r>
      <w:r w:rsidR="00021296">
        <w:rPr>
          <w:rFonts w:ascii="Times New Roman" w:hAnsi="Times New Roman" w:cs="Times New Roman"/>
          <w:sz w:val="22"/>
          <w:szCs w:val="22"/>
        </w:rPr>
        <w:t xml:space="preserve"> </w:t>
      </w:r>
      <w:r w:rsidR="00C8555C">
        <w:rPr>
          <w:rFonts w:ascii="Times New Roman" w:hAnsi="Times New Roman" w:cs="Times New Roman"/>
          <w:sz w:val="22"/>
          <w:szCs w:val="22"/>
        </w:rPr>
        <w:t>support for</w:t>
      </w:r>
      <w:r w:rsidR="00021296">
        <w:rPr>
          <w:rFonts w:ascii="Times New Roman" w:hAnsi="Times New Roman" w:cs="Times New Roman"/>
          <w:sz w:val="22"/>
          <w:szCs w:val="22"/>
        </w:rPr>
        <w:t xml:space="preserve"> </w:t>
      </w:r>
      <w:r w:rsidR="00C8555C">
        <w:rPr>
          <w:rFonts w:ascii="Times New Roman" w:hAnsi="Times New Roman" w:cs="Times New Roman"/>
          <w:sz w:val="22"/>
          <w:szCs w:val="22"/>
        </w:rPr>
        <w:t>SB</w:t>
      </w:r>
      <w:r w:rsidR="00021296">
        <w:rPr>
          <w:rFonts w:ascii="Times New Roman" w:hAnsi="Times New Roman" w:cs="Times New Roman"/>
          <w:sz w:val="22"/>
          <w:szCs w:val="22"/>
        </w:rPr>
        <w:t xml:space="preserve"> 2265 (McCarty). </w:t>
      </w:r>
      <w:r w:rsidR="00184ED0">
        <w:rPr>
          <w:rFonts w:ascii="Times New Roman" w:hAnsi="Times New Roman" w:cs="Times New Roman"/>
          <w:sz w:val="22"/>
          <w:szCs w:val="22"/>
        </w:rPr>
        <w:t xml:space="preserve">The proposed Bill’s focus is on supporting </w:t>
      </w:r>
      <w:r w:rsidR="00EB3AE2">
        <w:rPr>
          <w:rFonts w:ascii="Times New Roman" w:hAnsi="Times New Roman" w:cs="Times New Roman"/>
          <w:sz w:val="22"/>
          <w:szCs w:val="22"/>
        </w:rPr>
        <w:t xml:space="preserve">our veterans </w:t>
      </w:r>
      <w:r w:rsidR="00184ED0">
        <w:rPr>
          <w:rFonts w:ascii="Times New Roman" w:hAnsi="Times New Roman" w:cs="Times New Roman"/>
          <w:sz w:val="22"/>
          <w:szCs w:val="22"/>
        </w:rPr>
        <w:t xml:space="preserve">and protecting </w:t>
      </w:r>
      <w:r w:rsidR="00EB3AE2">
        <w:rPr>
          <w:rFonts w:ascii="Times New Roman" w:hAnsi="Times New Roman" w:cs="Times New Roman"/>
          <w:sz w:val="22"/>
          <w:szCs w:val="22"/>
        </w:rPr>
        <w:t>them from financial exploitation</w:t>
      </w:r>
      <w:r w:rsidR="00184ED0">
        <w:rPr>
          <w:rFonts w:ascii="Times New Roman" w:hAnsi="Times New Roman" w:cs="Times New Roman"/>
          <w:sz w:val="22"/>
          <w:szCs w:val="22"/>
        </w:rPr>
        <w:t>.</w:t>
      </w:r>
      <w:r w:rsidR="00971A3E">
        <w:rPr>
          <w:rFonts w:ascii="Times New Roman" w:hAnsi="Times New Roman" w:cs="Times New Roman"/>
          <w:sz w:val="22"/>
          <w:szCs w:val="22"/>
        </w:rPr>
        <w:t xml:space="preserve"> While veterans can receive assistance at no cost from County </w:t>
      </w:r>
      <w:r w:rsidR="00BF437D">
        <w:rPr>
          <w:rFonts w:ascii="Times New Roman" w:hAnsi="Times New Roman" w:cs="Times New Roman"/>
          <w:sz w:val="22"/>
          <w:szCs w:val="22"/>
        </w:rPr>
        <w:t>veterans’</w:t>
      </w:r>
      <w:r w:rsidR="00971A3E">
        <w:rPr>
          <w:rFonts w:ascii="Times New Roman" w:hAnsi="Times New Roman" w:cs="Times New Roman"/>
          <w:sz w:val="22"/>
          <w:szCs w:val="22"/>
        </w:rPr>
        <w:t xml:space="preserve"> offices, there are individuals and organizations that are not accredited and charge veterans for assistance. </w:t>
      </w:r>
    </w:p>
    <w:p w14:paraId="636E34DB" w14:textId="77777777" w:rsidR="00BF437D" w:rsidRDefault="005A6C98" w:rsidP="00895E9B">
      <w:pPr>
        <w:spacing w:after="120"/>
        <w:rPr>
          <w:rFonts w:ascii="Times New Roman" w:hAnsi="Times New Roman" w:cs="Times New Roman"/>
          <w:sz w:val="22"/>
          <w:szCs w:val="22"/>
        </w:rPr>
      </w:pPr>
      <w:r>
        <w:rPr>
          <w:rFonts w:ascii="Times New Roman" w:hAnsi="Times New Roman" w:cs="Times New Roman"/>
          <w:sz w:val="22"/>
          <w:szCs w:val="22"/>
        </w:rPr>
        <w:t xml:space="preserve">If implemented, </w:t>
      </w:r>
      <w:r w:rsidR="00184ED0">
        <w:rPr>
          <w:rFonts w:ascii="Times New Roman" w:hAnsi="Times New Roman" w:cs="Times New Roman"/>
          <w:sz w:val="22"/>
          <w:szCs w:val="22"/>
        </w:rPr>
        <w:t xml:space="preserve">SB 1124 will require persons </w:t>
      </w:r>
      <w:r w:rsidR="00BF437D">
        <w:rPr>
          <w:rFonts w:ascii="Times New Roman" w:hAnsi="Times New Roman" w:cs="Times New Roman"/>
          <w:sz w:val="22"/>
          <w:szCs w:val="22"/>
        </w:rPr>
        <w:t>interested in representing</w:t>
      </w:r>
      <w:r w:rsidR="00184ED0">
        <w:rPr>
          <w:rFonts w:ascii="Times New Roman" w:hAnsi="Times New Roman" w:cs="Times New Roman"/>
          <w:sz w:val="22"/>
          <w:szCs w:val="22"/>
        </w:rPr>
        <w:t xml:space="preserve"> veterans in the</w:t>
      </w:r>
      <w:r w:rsidR="00BF437D">
        <w:rPr>
          <w:rFonts w:ascii="Times New Roman" w:hAnsi="Times New Roman" w:cs="Times New Roman"/>
          <w:sz w:val="22"/>
          <w:szCs w:val="22"/>
        </w:rPr>
        <w:t>ir</w:t>
      </w:r>
      <w:r w:rsidR="00184ED0">
        <w:rPr>
          <w:rFonts w:ascii="Times New Roman" w:hAnsi="Times New Roman" w:cs="Times New Roman"/>
          <w:sz w:val="22"/>
          <w:szCs w:val="22"/>
        </w:rPr>
        <w:t xml:space="preserve"> benefit claims process to become VA-accredited. This</w:t>
      </w:r>
      <w:r w:rsidR="00BF437D">
        <w:rPr>
          <w:rFonts w:ascii="Times New Roman" w:hAnsi="Times New Roman" w:cs="Times New Roman"/>
          <w:sz w:val="22"/>
          <w:szCs w:val="22"/>
        </w:rPr>
        <w:t xml:space="preserve"> accreditation</w:t>
      </w:r>
      <w:r w:rsidR="00184ED0">
        <w:rPr>
          <w:rFonts w:ascii="Times New Roman" w:hAnsi="Times New Roman" w:cs="Times New Roman"/>
          <w:sz w:val="22"/>
          <w:szCs w:val="22"/>
        </w:rPr>
        <w:t xml:space="preserve"> requires an individual to pass a certification exam that tests their knowledge, pass a background test, an</w:t>
      </w:r>
      <w:r w:rsidR="00EB3AE2">
        <w:rPr>
          <w:rFonts w:ascii="Times New Roman" w:hAnsi="Times New Roman" w:cs="Times New Roman"/>
          <w:sz w:val="22"/>
          <w:szCs w:val="22"/>
        </w:rPr>
        <w:t>d</w:t>
      </w:r>
      <w:r w:rsidR="00184ED0">
        <w:rPr>
          <w:rFonts w:ascii="Times New Roman" w:hAnsi="Times New Roman" w:cs="Times New Roman"/>
          <w:sz w:val="22"/>
          <w:szCs w:val="22"/>
        </w:rPr>
        <w:t xml:space="preserve"> complete ongoing </w:t>
      </w:r>
      <w:r w:rsidR="00BF437D">
        <w:rPr>
          <w:rFonts w:ascii="Times New Roman" w:hAnsi="Times New Roman" w:cs="Times New Roman"/>
          <w:sz w:val="22"/>
          <w:szCs w:val="22"/>
        </w:rPr>
        <w:t>training</w:t>
      </w:r>
      <w:r w:rsidR="00184ED0">
        <w:rPr>
          <w:rFonts w:ascii="Times New Roman" w:hAnsi="Times New Roman" w:cs="Times New Roman"/>
          <w:sz w:val="22"/>
          <w:szCs w:val="22"/>
        </w:rPr>
        <w:t xml:space="preserve">. </w:t>
      </w:r>
      <w:r w:rsidR="00BF437D">
        <w:rPr>
          <w:rFonts w:ascii="Times New Roman" w:hAnsi="Times New Roman" w:cs="Times New Roman"/>
          <w:sz w:val="22"/>
          <w:szCs w:val="22"/>
        </w:rPr>
        <w:t xml:space="preserve">The fees that VA-accredited attorneys and agents can charge are capped by law, they are subject to discipline, up to and including revocation of their accreditation, if they do not represent their clients competently and in accordance with the laws. </w:t>
      </w:r>
    </w:p>
    <w:p w14:paraId="1DBA886A" w14:textId="0E9700C8" w:rsidR="00BC7B44" w:rsidRDefault="00BF437D" w:rsidP="00895E9B">
      <w:pPr>
        <w:spacing w:after="120"/>
        <w:rPr>
          <w:rFonts w:ascii="Times New Roman" w:hAnsi="Times New Roman" w:cs="Times New Roman"/>
          <w:sz w:val="22"/>
          <w:szCs w:val="22"/>
        </w:rPr>
      </w:pPr>
      <w:r>
        <w:rPr>
          <w:rFonts w:ascii="Times New Roman" w:hAnsi="Times New Roman" w:cs="Times New Roman"/>
          <w:sz w:val="22"/>
          <w:szCs w:val="22"/>
        </w:rPr>
        <w:t xml:space="preserve">This Bill is a proactive measure to safeguard veterans from any entitles that might exploit their need for assistance, ensuring that support remains accessible and reliable. Siskiyou County is committed to supporting those who have served and feel that this Bill will </w:t>
      </w:r>
      <w:r w:rsidR="003A6DA5">
        <w:rPr>
          <w:rFonts w:ascii="Times New Roman" w:hAnsi="Times New Roman" w:cs="Times New Roman"/>
          <w:sz w:val="22"/>
          <w:szCs w:val="22"/>
        </w:rPr>
        <w:t xml:space="preserve">provide the oversight needed to uphold the integrity of the support system designed to serve our veterans and ensure their welfare. </w:t>
      </w:r>
    </w:p>
    <w:p w14:paraId="0C29EA08" w14:textId="568A73B1" w:rsidR="00F3477A" w:rsidRDefault="00A47D68" w:rsidP="000860F5">
      <w:pPr>
        <w:spacing w:after="120"/>
        <w:rPr>
          <w:rFonts w:ascii="Times New Roman" w:hAnsi="Times New Roman" w:cs="Times New Roman"/>
          <w:sz w:val="22"/>
          <w:szCs w:val="22"/>
        </w:rPr>
      </w:pPr>
      <w:r w:rsidRPr="00A47D68">
        <w:rPr>
          <w:rFonts w:ascii="Times New Roman" w:hAnsi="Times New Roman" w:cs="Times New Roman"/>
          <w:sz w:val="22"/>
          <w:szCs w:val="22"/>
        </w:rPr>
        <w:t xml:space="preserve">Finally, </w:t>
      </w:r>
      <w:r w:rsidR="00EB3AE2">
        <w:rPr>
          <w:rFonts w:ascii="Times New Roman" w:hAnsi="Times New Roman" w:cs="Times New Roman"/>
          <w:sz w:val="22"/>
          <w:szCs w:val="22"/>
        </w:rPr>
        <w:t>SB 1124</w:t>
      </w:r>
      <w:r w:rsidRPr="00A47D68">
        <w:rPr>
          <w:rFonts w:ascii="Times New Roman" w:hAnsi="Times New Roman" w:cs="Times New Roman"/>
          <w:sz w:val="22"/>
          <w:szCs w:val="22"/>
        </w:rPr>
        <w:t xml:space="preserve"> </w:t>
      </w:r>
      <w:r w:rsidR="003A6DA5">
        <w:rPr>
          <w:rFonts w:ascii="Times New Roman" w:hAnsi="Times New Roman" w:cs="Times New Roman"/>
          <w:sz w:val="22"/>
          <w:szCs w:val="22"/>
        </w:rPr>
        <w:t xml:space="preserve">reinforces the principle that veterans should not be charged for accessing the benefits they have earned. It is a matter of honor and duty that we, as a society, provide these services without imposing additional financial burdens on our veterans. </w:t>
      </w:r>
      <w:r w:rsidRPr="00A47D68">
        <w:rPr>
          <w:rFonts w:ascii="Times New Roman" w:hAnsi="Times New Roman" w:cs="Times New Roman"/>
          <w:sz w:val="22"/>
          <w:szCs w:val="22"/>
        </w:rPr>
        <w:t xml:space="preserve"> </w:t>
      </w:r>
    </w:p>
    <w:p w14:paraId="4F781616" w14:textId="54C5285B" w:rsidR="001B58DB" w:rsidRPr="00725A96" w:rsidRDefault="000860F5" w:rsidP="00725A96">
      <w:pPr>
        <w:spacing w:after="120"/>
        <w:rPr>
          <w:rFonts w:ascii="Times New Roman" w:hAnsi="Times New Roman" w:cs="Times New Roman"/>
          <w:sz w:val="22"/>
          <w:szCs w:val="22"/>
        </w:rPr>
      </w:pPr>
      <w:r>
        <w:rPr>
          <w:rFonts w:ascii="Times New Roman" w:hAnsi="Times New Roman" w:cs="Times New Roman"/>
          <w:sz w:val="22"/>
          <w:szCs w:val="22"/>
        </w:rPr>
        <w:t xml:space="preserve">For the reasons above, the Siskiyou County Board of Supervisors </w:t>
      </w:r>
      <w:r w:rsidR="00F02BB7">
        <w:rPr>
          <w:rFonts w:ascii="Times New Roman" w:hAnsi="Times New Roman" w:cs="Times New Roman"/>
          <w:sz w:val="22"/>
          <w:szCs w:val="22"/>
        </w:rPr>
        <w:t>supports</w:t>
      </w:r>
      <w:r>
        <w:rPr>
          <w:rFonts w:ascii="Times New Roman" w:hAnsi="Times New Roman" w:cs="Times New Roman"/>
          <w:sz w:val="22"/>
          <w:szCs w:val="22"/>
        </w:rPr>
        <w:t xml:space="preserve"> </w:t>
      </w:r>
      <w:r w:rsidR="00F02BB7">
        <w:rPr>
          <w:rFonts w:ascii="Times New Roman" w:hAnsi="Times New Roman" w:cs="Times New Roman"/>
          <w:sz w:val="22"/>
          <w:szCs w:val="22"/>
        </w:rPr>
        <w:t>S</w:t>
      </w:r>
      <w:r>
        <w:rPr>
          <w:rFonts w:ascii="Times New Roman" w:hAnsi="Times New Roman" w:cs="Times New Roman"/>
          <w:sz w:val="22"/>
          <w:szCs w:val="22"/>
        </w:rPr>
        <w:t xml:space="preserve">B </w:t>
      </w:r>
      <w:r w:rsidR="00F02BB7">
        <w:rPr>
          <w:rFonts w:ascii="Times New Roman" w:hAnsi="Times New Roman" w:cs="Times New Roman"/>
          <w:sz w:val="22"/>
          <w:szCs w:val="22"/>
        </w:rPr>
        <w:t>1124 and respectfully request you to vote AYE</w:t>
      </w:r>
      <w:r>
        <w:rPr>
          <w:rFonts w:ascii="Times New Roman" w:hAnsi="Times New Roman" w:cs="Times New Roman"/>
          <w:sz w:val="22"/>
          <w:szCs w:val="22"/>
        </w:rPr>
        <w:t xml:space="preserve">. </w:t>
      </w:r>
    </w:p>
    <w:p w14:paraId="00FBBBC6" w14:textId="7D6EE1EB" w:rsidR="001B58DB" w:rsidRPr="00895E9B" w:rsidRDefault="001B58DB" w:rsidP="001B58DB">
      <w:pPr>
        <w:rPr>
          <w:rFonts w:ascii="Times New Roman" w:hAnsi="Times New Roman" w:cs="Times New Roman"/>
          <w:sz w:val="22"/>
          <w:szCs w:val="22"/>
        </w:rPr>
      </w:pPr>
      <w:r w:rsidRPr="00895E9B">
        <w:rPr>
          <w:rFonts w:ascii="Times New Roman" w:hAnsi="Times New Roman" w:cs="Times New Roman"/>
          <w:sz w:val="22"/>
          <w:szCs w:val="22"/>
        </w:rPr>
        <w:t>Sincerely,</w:t>
      </w:r>
    </w:p>
    <w:p w14:paraId="77BECF84" w14:textId="6E2BE114" w:rsidR="005F599C" w:rsidRPr="00895E9B" w:rsidRDefault="005F599C" w:rsidP="001B58DB">
      <w:pPr>
        <w:rPr>
          <w:rFonts w:ascii="Times New Roman" w:hAnsi="Times New Roman" w:cs="Times New Roman"/>
          <w:sz w:val="22"/>
          <w:szCs w:val="22"/>
        </w:rPr>
      </w:pPr>
    </w:p>
    <w:p w14:paraId="112FC112" w14:textId="77777777" w:rsidR="00E158C9" w:rsidRPr="00895E9B" w:rsidRDefault="00E158C9" w:rsidP="001B58DB">
      <w:pPr>
        <w:rPr>
          <w:rFonts w:ascii="Times New Roman" w:hAnsi="Times New Roman" w:cs="Times New Roman"/>
          <w:sz w:val="22"/>
          <w:szCs w:val="22"/>
        </w:rPr>
      </w:pPr>
    </w:p>
    <w:p w14:paraId="17C0501B" w14:textId="77777777" w:rsidR="00895E9B" w:rsidRPr="003C25E3" w:rsidRDefault="00895E9B" w:rsidP="00895E9B">
      <w:pPr>
        <w:rPr>
          <w:rFonts w:ascii="Times New Roman" w:eastAsia="Times" w:hAnsi="Times New Roman" w:cs="Times New Roman"/>
        </w:rPr>
      </w:pPr>
      <w:r w:rsidRPr="003C25E3">
        <w:rPr>
          <w:rFonts w:ascii="Times New Roman" w:eastAsia="Times" w:hAnsi="Times New Roman" w:cs="Times New Roman"/>
        </w:rPr>
        <w:t>Michael N. Kobseff</w:t>
      </w:r>
    </w:p>
    <w:p w14:paraId="47CDE77C" w14:textId="77777777" w:rsidR="00895E9B" w:rsidRDefault="00895E9B" w:rsidP="00895E9B">
      <w:pPr>
        <w:rPr>
          <w:rFonts w:ascii="Times New Roman" w:eastAsia="Times" w:hAnsi="Times New Roman" w:cs="Times New Roman"/>
        </w:rPr>
      </w:pPr>
      <w:r w:rsidRPr="003C25E3">
        <w:rPr>
          <w:rFonts w:ascii="Times New Roman" w:eastAsia="Times" w:hAnsi="Times New Roman" w:cs="Times New Roman"/>
        </w:rPr>
        <w:t xml:space="preserve">Chair, Board of Supervisors </w:t>
      </w:r>
    </w:p>
    <w:p w14:paraId="17B4AB37" w14:textId="77777777" w:rsidR="000860F5" w:rsidRPr="00725A96" w:rsidRDefault="000860F5" w:rsidP="00895E9B">
      <w:pPr>
        <w:rPr>
          <w:rFonts w:ascii="Times New Roman" w:eastAsia="Times" w:hAnsi="Times New Roman" w:cs="Times New Roman"/>
          <w:sz w:val="16"/>
          <w:szCs w:val="16"/>
        </w:rPr>
      </w:pPr>
    </w:p>
    <w:p w14:paraId="2EB16763" w14:textId="77777777" w:rsidR="00F02BB7" w:rsidRPr="00F02BB7" w:rsidRDefault="000860F5" w:rsidP="00F02BB7">
      <w:pPr>
        <w:pStyle w:val="NoSpacing"/>
        <w:rPr>
          <w:rFonts w:ascii="Times New Roman" w:hAnsi="Times New Roman"/>
          <w:sz w:val="22"/>
          <w:szCs w:val="22"/>
        </w:rPr>
      </w:pPr>
      <w:r w:rsidRPr="00BE6CA6">
        <w:rPr>
          <w:rFonts w:ascii="Times New Roman" w:hAnsi="Times New Roman"/>
          <w:sz w:val="22"/>
          <w:szCs w:val="22"/>
        </w:rPr>
        <w:t xml:space="preserve">cc:  </w:t>
      </w:r>
      <w:r w:rsidR="00F02BB7" w:rsidRPr="00F02BB7">
        <w:rPr>
          <w:rFonts w:ascii="Times New Roman" w:hAnsi="Times New Roman"/>
          <w:sz w:val="22"/>
          <w:szCs w:val="22"/>
        </w:rPr>
        <w:t>Honorable Senator Brian Dahle</w:t>
      </w:r>
    </w:p>
    <w:p w14:paraId="66D80A2B" w14:textId="77777777" w:rsidR="00F02BB7" w:rsidRPr="00F02BB7" w:rsidRDefault="00F02BB7" w:rsidP="00F02BB7">
      <w:pPr>
        <w:pStyle w:val="NoSpacing"/>
        <w:rPr>
          <w:rFonts w:ascii="Times New Roman" w:hAnsi="Times New Roman"/>
          <w:sz w:val="22"/>
          <w:szCs w:val="22"/>
        </w:rPr>
      </w:pPr>
      <w:r w:rsidRPr="00F02BB7">
        <w:rPr>
          <w:rFonts w:ascii="Times New Roman" w:hAnsi="Times New Roman"/>
          <w:sz w:val="22"/>
          <w:szCs w:val="22"/>
        </w:rPr>
        <w:t>Honorable Senator Marie Alvarado-Gil</w:t>
      </w:r>
    </w:p>
    <w:p w14:paraId="66D80A2B" w14:textId="77777777" w:rsidR="00F02BB7" w:rsidRPr="00F02BB7" w:rsidRDefault="00F02BB7" w:rsidP="00F02BB7">
      <w:pPr>
        <w:pStyle w:val="NoSpacing"/>
        <w:rPr>
          <w:rFonts w:ascii="Times New Roman" w:hAnsi="Times New Roman"/>
          <w:sz w:val="22"/>
          <w:szCs w:val="22"/>
        </w:rPr>
      </w:pPr>
      <w:r w:rsidRPr="00F02BB7">
        <w:rPr>
          <w:rFonts w:ascii="Times New Roman" w:hAnsi="Times New Roman"/>
          <w:sz w:val="22"/>
          <w:szCs w:val="22"/>
        </w:rPr>
        <w:t>Honorable Senator Menjivar</w:t>
      </w:r>
    </w:p>
    <w:p w14:paraId="66D80A2B" w14:textId="77777777" w:rsidR="00F02BB7" w:rsidRPr="00F02BB7" w:rsidRDefault="00F02BB7" w:rsidP="00F02BB7">
      <w:pPr>
        <w:pStyle w:val="NoSpacing"/>
        <w:rPr>
          <w:rFonts w:ascii="Times New Roman" w:hAnsi="Times New Roman"/>
          <w:sz w:val="22"/>
          <w:szCs w:val="22"/>
        </w:rPr>
      </w:pPr>
      <w:r w:rsidRPr="00F02BB7">
        <w:rPr>
          <w:rFonts w:ascii="Times New Roman" w:hAnsi="Times New Roman"/>
          <w:sz w:val="22"/>
          <w:szCs w:val="22"/>
        </w:rPr>
        <w:t>Honorable Assembly Member Megan Dahle</w:t>
      </w:r>
    </w:p>
    <w:p w14:paraId="090AFF39" w14:textId="77777777" w:rsidR="00F02BB7" w:rsidRPr="00F02BB7" w:rsidRDefault="00F02BB7" w:rsidP="00F02BB7">
      <w:pPr>
        <w:pStyle w:val="NoSpacing"/>
        <w:rPr>
          <w:rFonts w:ascii="Times New Roman" w:hAnsi="Times New Roman"/>
          <w:sz w:val="22"/>
          <w:szCs w:val="22"/>
        </w:rPr>
      </w:pPr>
      <w:r w:rsidRPr="00F02BB7">
        <w:rPr>
          <w:rFonts w:ascii="Times New Roman" w:hAnsi="Times New Roman"/>
          <w:sz w:val="22"/>
          <w:szCs w:val="22"/>
        </w:rPr>
        <w:t>Marion Moses, California Association of County Veterans Services Officers</w:t>
      </w:r>
    </w:p>
    <w:p w14:paraId="70FE45E5" w14:textId="05EDDAE5" w:rsidR="00F02BB7" w:rsidRPr="00F02BB7" w:rsidRDefault="00F02BB7" w:rsidP="00F02BB7">
      <w:pPr>
        <w:pStyle w:val="NoSpacing"/>
        <w:rPr>
          <w:rFonts w:ascii="Times New Roman" w:hAnsi="Times New Roman"/>
          <w:sz w:val="22"/>
          <w:szCs w:val="22"/>
        </w:rPr>
      </w:pPr>
      <w:r w:rsidRPr="00F02BB7">
        <w:rPr>
          <w:rFonts w:ascii="Times New Roman" w:hAnsi="Times New Roman"/>
          <w:sz w:val="22"/>
          <w:szCs w:val="22"/>
        </w:rPr>
        <w:t>Kayln Dean, California State Association of Counties</w:t>
      </w:r>
    </w:p>
    <w:p w14:paraId="70FE45E5" w14:textId="05EDDAE5" w:rsidR="000860F5" w:rsidRPr="00725A96" w:rsidRDefault="00F02BB7" w:rsidP="00F02BB7">
      <w:pPr>
        <w:pStyle w:val="NoSpacing"/>
        <w:rPr>
          <w:rFonts w:ascii="Times New Roman" w:hAnsi="Times New Roman"/>
          <w:sz w:val="22"/>
          <w:szCs w:val="22"/>
        </w:rPr>
      </w:pPr>
      <w:r w:rsidRPr="00F02BB7">
        <w:rPr>
          <w:rFonts w:ascii="Times New Roman" w:hAnsi="Times New Roman"/>
          <w:sz w:val="22"/>
          <w:szCs w:val="22"/>
        </w:rPr>
        <w:t>Mary-Ann Warmerdam, Rural County Representatives of California</w:t>
      </w:r>
      <w:r w:rsidRPr="00F02BB7">
        <w:rPr>
          <w:rFonts w:ascii="Times New Roman" w:hAnsi="Times New Roman"/>
          <w:sz w:val="22"/>
          <w:szCs w:val="22"/>
        </w:rPr>
        <w:cr/>
        <w:t xml:space="preserve">Karen Lange, Shaw Yoder </w:t>
      </w:r>
      <w:proofErr w:type="spellStart"/>
      <w:r w:rsidRPr="00F02BB7">
        <w:rPr>
          <w:rFonts w:ascii="Times New Roman" w:hAnsi="Times New Roman"/>
          <w:sz w:val="22"/>
          <w:szCs w:val="22"/>
        </w:rPr>
        <w:t>Antwih</w:t>
      </w:r>
      <w:proofErr w:type="spellEnd"/>
      <w:r w:rsidRPr="00F02BB7">
        <w:rPr>
          <w:rFonts w:ascii="Times New Roman" w:hAnsi="Times New Roman"/>
          <w:sz w:val="22"/>
          <w:szCs w:val="22"/>
        </w:rPr>
        <w:t xml:space="preserve"> Schmelzer &amp; Lange</w:t>
      </w:r>
    </w:p>
    <w:sectPr w:rsidR="000860F5" w:rsidRPr="00725A96" w:rsidSect="00725A96">
      <w:headerReference w:type="default" r:id="rId9"/>
      <w:footerReference w:type="default" r:id="rId10"/>
      <w:pgSz w:w="12240" w:h="15840"/>
      <w:pgMar w:top="1440" w:right="864"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D771D" w14:textId="77777777" w:rsidR="00E33CB3" w:rsidRDefault="00E33CB3" w:rsidP="004507C7">
      <w:r>
        <w:separator/>
      </w:r>
    </w:p>
  </w:endnote>
  <w:endnote w:type="continuationSeparator" w:id="0">
    <w:p w14:paraId="0136DF15" w14:textId="77777777" w:rsidR="00E33CB3" w:rsidRDefault="00E33CB3" w:rsidP="0045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6F23E" w14:textId="77777777" w:rsidR="00F143B1" w:rsidRPr="006F292D" w:rsidRDefault="00F143B1" w:rsidP="00F143B1">
    <w:pPr>
      <w:widowControl w:val="0"/>
      <w:tabs>
        <w:tab w:val="left" w:pos="-540"/>
        <w:tab w:val="left" w:pos="-180"/>
        <w:tab w:val="center" w:pos="630"/>
        <w:tab w:val="center" w:pos="2610"/>
        <w:tab w:val="center" w:pos="4410"/>
        <w:tab w:val="center" w:pos="6210"/>
        <w:tab w:val="center" w:pos="8280"/>
      </w:tabs>
      <w:autoSpaceDE w:val="0"/>
      <w:autoSpaceDN w:val="0"/>
      <w:adjustRightInd w:val="0"/>
      <w:spacing w:line="19" w:lineRule="exact"/>
      <w:ind w:left="90"/>
      <w:rPr>
        <w:rFonts w:ascii="Arial" w:eastAsia="Times New Roman" w:hAnsi="Arial" w:cs="Arial"/>
        <w:i/>
        <w:iCs/>
        <w:sz w:val="18"/>
        <w:szCs w:val="18"/>
      </w:rPr>
    </w:pPr>
    <w:r w:rsidRPr="006F292D">
      <w:rPr>
        <w:rFonts w:ascii="Verdana" w:eastAsia="Times New Roman" w:hAnsi="Verdana" w:cs="Times New Roman"/>
        <w:noProof/>
      </w:rPr>
      <mc:AlternateContent>
        <mc:Choice Requires="wps">
          <w:drawing>
            <wp:anchor distT="0" distB="0" distL="114300" distR="114300" simplePos="0" relativeHeight="251661312" behindDoc="1" locked="1" layoutInCell="0" allowOverlap="1" wp14:anchorId="0BC94FA3" wp14:editId="4500D4F7">
              <wp:simplePos x="0" y="0"/>
              <wp:positionH relativeFrom="page">
                <wp:posOffset>971550</wp:posOffset>
              </wp:positionH>
              <wp:positionV relativeFrom="paragraph">
                <wp:posOffset>0</wp:posOffset>
              </wp:positionV>
              <wp:extent cx="588645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4FC8D" id="Rectangle 1" o:spid="_x0000_s1026" style="position:absolute;margin-left:76.5pt;margin-top:0;width:463.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" o:allowincell="f" fillcolor="black" stroked="f" strokeweight="0">
              <w10:wrap anchorx="page"/>
              <w10:anchorlock/>
            </v:rect>
          </w:pict>
        </mc:Fallback>
      </mc:AlternateContent>
    </w:r>
  </w:p>
  <w:p w14:paraId="79A80033" w14:textId="77777777" w:rsidR="00F143B1" w:rsidRPr="006F292D" w:rsidRDefault="00F143B1" w:rsidP="00F143B1">
    <w:pPr>
      <w:widowControl w:val="0"/>
      <w:tabs>
        <w:tab w:val="left" w:pos="-540"/>
        <w:tab w:val="left" w:pos="-180"/>
        <w:tab w:val="center" w:pos="720"/>
        <w:tab w:val="center" w:pos="2700"/>
        <w:tab w:val="left" w:pos="3870"/>
        <w:tab w:val="center" w:pos="4590"/>
        <w:tab w:val="left" w:pos="5610"/>
        <w:tab w:val="center" w:pos="6210"/>
        <w:tab w:val="center" w:pos="8370"/>
      </w:tabs>
      <w:autoSpaceDE w:val="0"/>
      <w:autoSpaceDN w:val="0"/>
      <w:adjustRightInd w:val="0"/>
      <w:ind w:left="90"/>
      <w:rPr>
        <w:rFonts w:ascii="Shruti" w:eastAsia="Times New Roman" w:hAnsi="Verdana" w:cs="Shruti"/>
        <w:i/>
        <w:iCs/>
        <w:sz w:val="18"/>
        <w:szCs w:val="18"/>
      </w:rPr>
    </w:pPr>
    <w:r w:rsidRPr="006F292D">
      <w:rPr>
        <w:rFonts w:ascii="Arial" w:eastAsia="Times New Roman" w:hAnsi="Arial" w:cs="Arial"/>
        <w:i/>
        <w:iCs/>
        <w:sz w:val="18"/>
        <w:szCs w:val="18"/>
      </w:rPr>
      <w:tab/>
    </w:r>
    <w:r w:rsidRPr="006F292D">
      <w:rPr>
        <w:rFonts w:ascii="Shruti" w:eastAsia="Times New Roman" w:hAnsi="Verdana" w:cs="Shruti"/>
        <w:b/>
        <w:bCs/>
        <w:sz w:val="16"/>
        <w:szCs w:val="16"/>
      </w:rPr>
      <w:t>Brandon Criss</w:t>
    </w:r>
    <w:r w:rsidRPr="006F292D">
      <w:rPr>
        <w:rFonts w:ascii="Shruti" w:eastAsia="Times New Roman" w:hAnsi="Verdana" w:cs="Shruti"/>
        <w:b/>
        <w:bCs/>
        <w:sz w:val="16"/>
        <w:szCs w:val="16"/>
      </w:rPr>
      <w:tab/>
      <w:t xml:space="preserve"> Ed Valenzuela</w:t>
    </w:r>
    <w:r w:rsidRPr="006F292D">
      <w:rPr>
        <w:rFonts w:ascii="Shruti" w:eastAsia="Times New Roman" w:hAnsi="Verdana" w:cs="Shruti"/>
        <w:b/>
        <w:bCs/>
        <w:sz w:val="16"/>
        <w:szCs w:val="16"/>
      </w:rPr>
      <w:tab/>
    </w:r>
    <w:r>
      <w:rPr>
        <w:rFonts w:ascii="Shruti" w:eastAsia="Times New Roman" w:hAnsi="Verdana" w:cs="Shruti"/>
        <w:b/>
        <w:bCs/>
        <w:sz w:val="16"/>
        <w:szCs w:val="16"/>
      </w:rPr>
      <w:tab/>
    </w:r>
    <w:r w:rsidRPr="006F292D">
      <w:rPr>
        <w:rFonts w:ascii="Shruti" w:eastAsia="Times New Roman" w:hAnsi="Verdana" w:cs="Shruti"/>
        <w:b/>
        <w:bCs/>
        <w:sz w:val="16"/>
        <w:szCs w:val="16"/>
      </w:rPr>
      <w:t xml:space="preserve"> Michael Kobseff</w:t>
    </w:r>
    <w:r w:rsidRPr="006F292D">
      <w:rPr>
        <w:rFonts w:ascii="Shruti" w:eastAsia="Times New Roman" w:hAnsi="Verdana" w:cs="Shruti"/>
        <w:b/>
        <w:bCs/>
        <w:sz w:val="16"/>
        <w:szCs w:val="16"/>
      </w:rPr>
      <w:tab/>
      <w:t xml:space="preserve">       </w:t>
    </w:r>
    <w:r w:rsidRPr="006F292D">
      <w:rPr>
        <w:rFonts w:ascii="Shruti" w:eastAsia="Times New Roman" w:hAnsi="Verdana" w:cs="Shruti"/>
        <w:b/>
        <w:bCs/>
        <w:sz w:val="16"/>
        <w:szCs w:val="16"/>
      </w:rPr>
      <w:tab/>
      <w:t>Nancy Ogren</w:t>
    </w:r>
    <w:r w:rsidRPr="006F292D">
      <w:rPr>
        <w:rFonts w:ascii="Shruti" w:eastAsia="Times New Roman" w:hAnsi="Verdana" w:cs="Shruti"/>
        <w:b/>
        <w:bCs/>
        <w:sz w:val="16"/>
        <w:szCs w:val="16"/>
      </w:rPr>
      <w:tab/>
      <w:t>Ray Haupt</w:t>
    </w:r>
  </w:p>
  <w:p w14:paraId="34988B92" w14:textId="5387F981" w:rsidR="00F143B1" w:rsidRPr="00F143B1" w:rsidRDefault="00F143B1" w:rsidP="00F143B1">
    <w:pPr>
      <w:widowControl w:val="0"/>
      <w:tabs>
        <w:tab w:val="left" w:pos="-540"/>
        <w:tab w:val="left" w:pos="-180"/>
        <w:tab w:val="center" w:pos="720"/>
        <w:tab w:val="center" w:pos="2700"/>
        <w:tab w:val="center" w:pos="4590"/>
        <w:tab w:val="center" w:pos="6210"/>
        <w:tab w:val="center" w:pos="8370"/>
      </w:tabs>
      <w:autoSpaceDE w:val="0"/>
      <w:autoSpaceDN w:val="0"/>
      <w:adjustRightInd w:val="0"/>
    </w:pPr>
    <w:r w:rsidRPr="006F292D">
      <w:rPr>
        <w:rFonts w:ascii="Shruti" w:eastAsia="Times New Roman" w:hAnsi="Verdana" w:cs="Shruti"/>
        <w:i/>
        <w:iCs/>
        <w:sz w:val="18"/>
        <w:szCs w:val="18"/>
      </w:rPr>
      <w:tab/>
    </w:r>
    <w:r w:rsidRPr="006F292D">
      <w:rPr>
        <w:rFonts w:ascii="Shruti" w:eastAsia="Times New Roman" w:hAnsi="Verdana" w:cs="Shruti"/>
        <w:i/>
        <w:iCs/>
        <w:sz w:val="16"/>
        <w:szCs w:val="16"/>
      </w:rPr>
      <w:t>District 1</w:t>
    </w:r>
    <w:r w:rsidRPr="006F292D">
      <w:rPr>
        <w:rFonts w:ascii="Shruti" w:eastAsia="Times New Roman" w:hAnsi="Verdana" w:cs="Shruti"/>
        <w:i/>
        <w:iCs/>
        <w:sz w:val="16"/>
        <w:szCs w:val="16"/>
      </w:rPr>
      <w:tab/>
      <w:t>District 2</w:t>
    </w:r>
    <w:r w:rsidRPr="006F292D">
      <w:rPr>
        <w:rFonts w:ascii="Shruti" w:eastAsia="Times New Roman" w:hAnsi="Verdana" w:cs="Shruti"/>
        <w:i/>
        <w:iCs/>
        <w:sz w:val="16"/>
        <w:szCs w:val="16"/>
      </w:rPr>
      <w:tab/>
      <w:t>District 3</w:t>
    </w:r>
    <w:r w:rsidRPr="006F292D">
      <w:rPr>
        <w:rFonts w:ascii="Shruti" w:eastAsia="Times New Roman" w:hAnsi="Verdana" w:cs="Shruti"/>
        <w:sz w:val="16"/>
        <w:szCs w:val="16"/>
      </w:rPr>
      <w:tab/>
      <w:t xml:space="preserve">          </w:t>
    </w:r>
    <w:r w:rsidRPr="006F292D">
      <w:rPr>
        <w:rFonts w:ascii="Shruti" w:eastAsia="Times New Roman" w:hAnsi="Verdana" w:cs="Shruti"/>
        <w:i/>
        <w:iCs/>
        <w:sz w:val="16"/>
        <w:szCs w:val="16"/>
      </w:rPr>
      <w:t>District 4</w:t>
    </w:r>
    <w:r w:rsidRPr="006F292D">
      <w:rPr>
        <w:rFonts w:ascii="Shruti" w:eastAsia="Times New Roman" w:hAnsi="Verdana" w:cs="Shruti"/>
        <w:sz w:val="16"/>
        <w:szCs w:val="16"/>
      </w:rPr>
      <w:tab/>
    </w:r>
    <w:r w:rsidRPr="006F292D">
      <w:rPr>
        <w:rFonts w:ascii="Shruti" w:eastAsia="Times New Roman" w:hAnsi="Verdana" w:cs="Shruti"/>
        <w:i/>
        <w:iCs/>
        <w:sz w:val="16"/>
        <w:szCs w:val="16"/>
      </w:rPr>
      <w:t>District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3FDE3" w14:textId="77777777" w:rsidR="00E33CB3" w:rsidRDefault="00E33CB3" w:rsidP="004507C7">
      <w:r>
        <w:separator/>
      </w:r>
    </w:p>
  </w:footnote>
  <w:footnote w:type="continuationSeparator" w:id="0">
    <w:p w14:paraId="1BAEF588" w14:textId="77777777" w:rsidR="00E33CB3" w:rsidRDefault="00E33CB3" w:rsidP="00450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EC40C" w14:textId="77777777" w:rsidR="00F143B1" w:rsidRPr="00F02FC9" w:rsidRDefault="00F143B1" w:rsidP="00F143B1">
    <w:pPr>
      <w:widowControl w:val="0"/>
      <w:pBdr>
        <w:top w:val="single" w:sz="6" w:space="0" w:color="FFFFFF"/>
        <w:left w:val="single" w:sz="6" w:space="0" w:color="FFFFFF"/>
        <w:bottom w:val="single" w:sz="8" w:space="0" w:color="000000"/>
        <w:right w:val="single" w:sz="6" w:space="0" w:color="FFFFFF"/>
      </w:pBdr>
      <w:tabs>
        <w:tab w:val="left" w:pos="540"/>
        <w:tab w:val="left" w:pos="1260"/>
        <w:tab w:val="left" w:pos="1980"/>
        <w:tab w:val="left" w:pos="2700"/>
        <w:tab w:val="left" w:pos="3420"/>
        <w:tab w:val="left" w:pos="4140"/>
        <w:tab w:val="left" w:pos="4860"/>
        <w:tab w:val="right" w:pos="9360"/>
      </w:tabs>
      <w:autoSpaceDE w:val="0"/>
      <w:autoSpaceDN w:val="0"/>
      <w:adjustRightInd w:val="0"/>
      <w:ind w:left="1980" w:right="-720"/>
      <w:jc w:val="both"/>
      <w:rPr>
        <w:rFonts w:ascii="Garamond" w:eastAsia="Times New Roman" w:hAnsi="Garamond" w:cs="Arial"/>
        <w:spacing w:val="30"/>
        <w:szCs w:val="20"/>
      </w:rPr>
    </w:pPr>
    <w:r>
      <w:rPr>
        <w:noProof/>
      </w:rPr>
      <w:drawing>
        <wp:anchor distT="0" distB="0" distL="114300" distR="114300" simplePos="0" relativeHeight="251659264" behindDoc="0" locked="0" layoutInCell="1" allowOverlap="1" wp14:anchorId="63114FD4" wp14:editId="2A3074B3">
          <wp:simplePos x="0" y="0"/>
          <wp:positionH relativeFrom="column">
            <wp:posOffset>-504825</wp:posOffset>
          </wp:positionH>
          <wp:positionV relativeFrom="paragraph">
            <wp:posOffset>-121285</wp:posOffset>
          </wp:positionV>
          <wp:extent cx="1447800" cy="1390650"/>
          <wp:effectExtent l="0" t="0" r="0" b="0"/>
          <wp:wrapNone/>
          <wp:docPr id="163087491" name="Picture 163087491"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Pr="00F02FC9">
      <w:rPr>
        <w:rFonts w:ascii="Garamond" w:eastAsia="Times New Roman" w:hAnsi="Garamond" w:cs="Shruti"/>
        <w:b/>
        <w:bCs/>
        <w:smallCaps/>
        <w:spacing w:val="30"/>
        <w:sz w:val="40"/>
        <w:szCs w:val="40"/>
      </w:rPr>
      <w:t>County of Siskiyou</w:t>
    </w:r>
    <w:r w:rsidRPr="00F02FC9">
      <w:rPr>
        <w:rFonts w:ascii="Garamond" w:eastAsia="Times New Roman" w:hAnsi="Garamond" w:cs="Arial"/>
        <w:b/>
        <w:bCs/>
        <w:spacing w:val="30"/>
        <w:sz w:val="48"/>
        <w:szCs w:val="48"/>
      </w:rPr>
      <w:t xml:space="preserve">    </w:t>
    </w:r>
  </w:p>
  <w:p w14:paraId="3B53F3D3" w14:textId="77777777" w:rsidR="00F143B1" w:rsidRPr="00F02FC9" w:rsidRDefault="00F143B1" w:rsidP="00F143B1">
    <w:pPr>
      <w:widowControl w:val="0"/>
      <w:tabs>
        <w:tab w:val="left" w:pos="540"/>
        <w:tab w:val="left" w:pos="1260"/>
        <w:tab w:val="left" w:pos="1980"/>
        <w:tab w:val="left" w:pos="2700"/>
        <w:tab w:val="left" w:pos="3420"/>
        <w:tab w:val="left" w:pos="4140"/>
        <w:tab w:val="left" w:pos="4860"/>
        <w:tab w:val="left" w:pos="8085"/>
      </w:tabs>
      <w:autoSpaceDE w:val="0"/>
      <w:autoSpaceDN w:val="0"/>
      <w:adjustRightInd w:val="0"/>
      <w:ind w:left="1980" w:right="-720"/>
      <w:jc w:val="both"/>
      <w:rPr>
        <w:rFonts w:ascii="Verdana" w:eastAsia="Times New Roman" w:hAnsi="Verdana" w:cs="Arial"/>
        <w:b/>
        <w:bCs/>
        <w:szCs w:val="20"/>
      </w:rPr>
    </w:pPr>
    <w:r w:rsidRPr="00F02FC9">
      <w:rPr>
        <w:rFonts w:ascii="Verdana" w:eastAsia="Times New Roman" w:hAnsi="Verdana" w:cs="Shruti"/>
        <w:sz w:val="32"/>
        <w:szCs w:val="32"/>
      </w:rPr>
      <w:t>Board of Supervisors</w:t>
    </w:r>
    <w:r>
      <w:rPr>
        <w:rFonts w:ascii="Verdana" w:eastAsia="Times New Roman" w:hAnsi="Verdana" w:cs="Shruti"/>
        <w:sz w:val="32"/>
        <w:szCs w:val="32"/>
      </w:rPr>
      <w:tab/>
    </w:r>
  </w:p>
  <w:p w14:paraId="1EBDBBF9" w14:textId="77777777" w:rsidR="00F143B1" w:rsidRPr="00F02FC9" w:rsidRDefault="00F143B1" w:rsidP="00F143B1">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ind w:left="1980" w:right="-720"/>
      <w:jc w:val="both"/>
      <w:rPr>
        <w:rFonts w:ascii="Arial" w:eastAsia="Times New Roman" w:hAnsi="Arial" w:cs="Arial"/>
        <w:sz w:val="20"/>
        <w:szCs w:val="20"/>
      </w:rPr>
    </w:pPr>
    <w:r w:rsidRPr="00F02FC9">
      <w:rPr>
        <w:rFonts w:ascii="Arial" w:eastAsia="Times New Roman" w:hAnsi="Arial" w:cs="Arial"/>
        <w:sz w:val="12"/>
        <w:szCs w:val="12"/>
      </w:rPr>
      <w:t xml:space="preserve">          </w:t>
    </w:r>
  </w:p>
  <w:p w14:paraId="6FE0FC85" w14:textId="77777777" w:rsidR="00F143B1" w:rsidRPr="00F02FC9" w:rsidRDefault="00F143B1" w:rsidP="00F143B1">
    <w:pPr>
      <w:widowControl w:val="0"/>
      <w:tabs>
        <w:tab w:val="left" w:pos="540"/>
        <w:tab w:val="left" w:pos="1260"/>
        <w:tab w:val="left" w:pos="1980"/>
        <w:tab w:val="left" w:pos="2700"/>
        <w:tab w:val="left" w:pos="3420"/>
        <w:tab w:val="left" w:pos="4140"/>
        <w:tab w:val="left" w:pos="4860"/>
        <w:tab w:val="left" w:pos="6060"/>
        <w:tab w:val="right" w:pos="10080"/>
      </w:tabs>
      <w:autoSpaceDE w:val="0"/>
      <w:autoSpaceDN w:val="0"/>
      <w:adjustRightInd w:val="0"/>
      <w:ind w:left="1980" w:right="-720"/>
      <w:jc w:val="both"/>
      <w:rPr>
        <w:rFonts w:ascii="Verdana" w:eastAsia="Times New Roman" w:hAnsi="Verdana" w:cs="Shruti"/>
        <w:sz w:val="18"/>
        <w:szCs w:val="18"/>
      </w:rPr>
    </w:pPr>
    <w:r>
      <w:rPr>
        <w:rFonts w:ascii="Verdana" w:eastAsia="Times New Roman" w:hAnsi="Verdana" w:cs="Shruti"/>
        <w:sz w:val="18"/>
        <w:szCs w:val="18"/>
      </w:rPr>
      <w:t>1312 Fairlane Rd, Suite 1</w:t>
    </w:r>
    <w:r>
      <w:rPr>
        <w:rFonts w:ascii="Verdana" w:eastAsia="Times New Roman" w:hAnsi="Verdana" w:cs="Shruti"/>
        <w:sz w:val="18"/>
        <w:szCs w:val="18"/>
      </w:rPr>
      <w:tab/>
    </w:r>
    <w:r w:rsidRPr="00F02FC9">
      <w:rPr>
        <w:rFonts w:ascii="Verdana" w:eastAsia="Times New Roman" w:hAnsi="Verdana" w:cs="Shruti"/>
        <w:sz w:val="18"/>
        <w:szCs w:val="18"/>
      </w:rPr>
      <w:t xml:space="preserve">    </w:t>
    </w:r>
    <w:r w:rsidRPr="00F02FC9">
      <w:rPr>
        <w:rFonts w:ascii="Verdana" w:eastAsia="Times New Roman" w:hAnsi="Verdana" w:cs="Shruti"/>
        <w:sz w:val="18"/>
        <w:szCs w:val="18"/>
      </w:rPr>
      <w:tab/>
    </w:r>
    <w:r w:rsidRPr="00F02FC9">
      <w:rPr>
        <w:rFonts w:ascii="Verdana" w:eastAsia="Times New Roman" w:hAnsi="Verdana" w:cs="Shruti"/>
        <w:sz w:val="18"/>
        <w:szCs w:val="18"/>
      </w:rPr>
      <w:tab/>
      <w:t>(530) 842-8005</w:t>
    </w:r>
  </w:p>
  <w:p w14:paraId="25447BF2" w14:textId="77777777" w:rsidR="00F143B1" w:rsidRPr="00F02FC9" w:rsidRDefault="00F143B1" w:rsidP="00F143B1">
    <w:pPr>
      <w:widowControl w:val="0"/>
      <w:tabs>
        <w:tab w:val="right" w:pos="10080"/>
      </w:tabs>
      <w:autoSpaceDE w:val="0"/>
      <w:autoSpaceDN w:val="0"/>
      <w:adjustRightInd w:val="0"/>
      <w:ind w:left="1980" w:right="-720"/>
      <w:jc w:val="both"/>
      <w:rPr>
        <w:rFonts w:ascii="Verdana" w:eastAsia="Times New Roman" w:hAnsi="Verdana" w:cs="Shruti"/>
        <w:sz w:val="18"/>
        <w:szCs w:val="18"/>
      </w:rPr>
    </w:pPr>
    <w:r w:rsidRPr="00F02FC9">
      <w:rPr>
        <w:rFonts w:ascii="Verdana" w:eastAsia="Times New Roman" w:hAnsi="Verdana" w:cs="Shruti"/>
        <w:sz w:val="18"/>
        <w:szCs w:val="18"/>
      </w:rPr>
      <w:t>Yreka, California 96097</w:t>
    </w:r>
    <w:r w:rsidRPr="00F02FC9">
      <w:rPr>
        <w:rFonts w:ascii="Verdana" w:eastAsia="Times New Roman" w:hAnsi="Verdana" w:cs="Shruti"/>
        <w:sz w:val="18"/>
        <w:szCs w:val="18"/>
      </w:rPr>
      <w:tab/>
      <w:t>FAX (530) 842-8013</w:t>
    </w:r>
  </w:p>
  <w:p w14:paraId="4F53AFAE" w14:textId="77777777" w:rsidR="00F143B1" w:rsidRPr="00F02FC9" w:rsidRDefault="00F143B1" w:rsidP="00F143B1">
    <w:pPr>
      <w:tabs>
        <w:tab w:val="center" w:pos="4680"/>
        <w:tab w:val="right" w:pos="10080"/>
      </w:tabs>
      <w:ind w:right="-720"/>
      <w:jc w:val="both"/>
      <w:rPr>
        <w:rFonts w:ascii="Times" w:eastAsia="Times" w:hAnsi="Times"/>
        <w:szCs w:val="20"/>
      </w:rPr>
    </w:pPr>
    <w:r w:rsidRPr="00F02FC9">
      <w:rPr>
        <w:rFonts w:ascii="Verdana" w:eastAsia="Times New Roman" w:hAnsi="Verdana" w:cs="Arial"/>
        <w:sz w:val="18"/>
        <w:szCs w:val="18"/>
      </w:rPr>
      <w:t xml:space="preserve">                               </w:t>
    </w:r>
    <w:hyperlink r:id="rId2" w:history="1">
      <w:r w:rsidRPr="00F02FC9">
        <w:rPr>
          <w:rFonts w:ascii="Verdana" w:eastAsia="Times New Roman" w:hAnsi="Verdana" w:cs="Arial"/>
          <w:color w:val="0000FF"/>
          <w:sz w:val="18"/>
          <w:szCs w:val="18"/>
          <w:u w:val="single"/>
        </w:rPr>
        <w:t>www.co.siskiyou.ca.us</w:t>
      </w:r>
    </w:hyperlink>
    <w:r w:rsidRPr="00F02FC9">
      <w:rPr>
        <w:rFonts w:ascii="Verdana" w:eastAsia="Times New Roman" w:hAnsi="Verdana" w:cs="Arial"/>
        <w:sz w:val="18"/>
        <w:szCs w:val="18"/>
      </w:rPr>
      <w:tab/>
    </w:r>
    <w:r w:rsidRPr="00F02FC9">
      <w:rPr>
        <w:rFonts w:ascii="Verdana" w:eastAsia="Times New Roman" w:hAnsi="Verdana" w:cs="Arial"/>
        <w:sz w:val="18"/>
        <w:szCs w:val="18"/>
      </w:rPr>
      <w:tab/>
      <w:t xml:space="preserve">              Toll Free:  1-888-854-2000, ext. 8005</w:t>
    </w:r>
  </w:p>
  <w:p w14:paraId="53CEBCA6" w14:textId="6CA369CD" w:rsidR="004507C7" w:rsidRPr="00F143B1" w:rsidRDefault="004507C7" w:rsidP="00F143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CDB"/>
    <w:rsid w:val="000017C7"/>
    <w:rsid w:val="00021296"/>
    <w:rsid w:val="000721DB"/>
    <w:rsid w:val="0007682E"/>
    <w:rsid w:val="000860F5"/>
    <w:rsid w:val="000A4B4E"/>
    <w:rsid w:val="000C7164"/>
    <w:rsid w:val="00101EAC"/>
    <w:rsid w:val="0011763F"/>
    <w:rsid w:val="00151189"/>
    <w:rsid w:val="00154672"/>
    <w:rsid w:val="00164522"/>
    <w:rsid w:val="00184ED0"/>
    <w:rsid w:val="001A6B8E"/>
    <w:rsid w:val="001B58DB"/>
    <w:rsid w:val="00225E30"/>
    <w:rsid w:val="0024612D"/>
    <w:rsid w:val="0025738B"/>
    <w:rsid w:val="00270FD1"/>
    <w:rsid w:val="00294674"/>
    <w:rsid w:val="002A1B43"/>
    <w:rsid w:val="002A3F91"/>
    <w:rsid w:val="002E3437"/>
    <w:rsid w:val="002F305E"/>
    <w:rsid w:val="00307E6E"/>
    <w:rsid w:val="00372678"/>
    <w:rsid w:val="00385196"/>
    <w:rsid w:val="003935EE"/>
    <w:rsid w:val="003A6DA5"/>
    <w:rsid w:val="00437F56"/>
    <w:rsid w:val="004507C7"/>
    <w:rsid w:val="004A60A1"/>
    <w:rsid w:val="004C104A"/>
    <w:rsid w:val="004C3813"/>
    <w:rsid w:val="004D1723"/>
    <w:rsid w:val="0052131A"/>
    <w:rsid w:val="005634A2"/>
    <w:rsid w:val="005951CA"/>
    <w:rsid w:val="005A6C98"/>
    <w:rsid w:val="005F599C"/>
    <w:rsid w:val="00613CDB"/>
    <w:rsid w:val="0061712D"/>
    <w:rsid w:val="006B65A1"/>
    <w:rsid w:val="00725A96"/>
    <w:rsid w:val="00733519"/>
    <w:rsid w:val="00766448"/>
    <w:rsid w:val="007D0E70"/>
    <w:rsid w:val="007F4AF2"/>
    <w:rsid w:val="008054CB"/>
    <w:rsid w:val="00831FD8"/>
    <w:rsid w:val="00890F63"/>
    <w:rsid w:val="00895E9B"/>
    <w:rsid w:val="008F232A"/>
    <w:rsid w:val="00902F89"/>
    <w:rsid w:val="00944CAE"/>
    <w:rsid w:val="00971A3E"/>
    <w:rsid w:val="009E0FE3"/>
    <w:rsid w:val="00A0170B"/>
    <w:rsid w:val="00A15234"/>
    <w:rsid w:val="00A47D68"/>
    <w:rsid w:val="00A7336D"/>
    <w:rsid w:val="00AA786F"/>
    <w:rsid w:val="00AE3517"/>
    <w:rsid w:val="00B01D94"/>
    <w:rsid w:val="00B611E0"/>
    <w:rsid w:val="00B7597A"/>
    <w:rsid w:val="00BC5A01"/>
    <w:rsid w:val="00BC7B44"/>
    <w:rsid w:val="00BF437D"/>
    <w:rsid w:val="00C17337"/>
    <w:rsid w:val="00C3388C"/>
    <w:rsid w:val="00C72F89"/>
    <w:rsid w:val="00C8555C"/>
    <w:rsid w:val="00CC4C66"/>
    <w:rsid w:val="00CC6DDE"/>
    <w:rsid w:val="00CE109E"/>
    <w:rsid w:val="00CE51CE"/>
    <w:rsid w:val="00D13AF4"/>
    <w:rsid w:val="00D71A8D"/>
    <w:rsid w:val="00D96E17"/>
    <w:rsid w:val="00DC4BB6"/>
    <w:rsid w:val="00DE2438"/>
    <w:rsid w:val="00E158C9"/>
    <w:rsid w:val="00E33CB3"/>
    <w:rsid w:val="00E479B4"/>
    <w:rsid w:val="00E81108"/>
    <w:rsid w:val="00EB3AE2"/>
    <w:rsid w:val="00F02BB7"/>
    <w:rsid w:val="00F143B1"/>
    <w:rsid w:val="00F3477A"/>
    <w:rsid w:val="00F5053E"/>
    <w:rsid w:val="00F905AC"/>
    <w:rsid w:val="00F939C4"/>
    <w:rsid w:val="00FD0B69"/>
    <w:rsid w:val="00FF5A47"/>
    <w:rsid w:val="07B44A3F"/>
    <w:rsid w:val="0F5AA2A8"/>
    <w:rsid w:val="119F1215"/>
    <w:rsid w:val="1A97F3E6"/>
    <w:rsid w:val="5869DE67"/>
    <w:rsid w:val="788D0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3EF74"/>
  <w15:chartTrackingRefBased/>
  <w15:docId w15:val="{7EFAED2B-8F4B-E845-AEE8-74493077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7C7"/>
    <w:pPr>
      <w:tabs>
        <w:tab w:val="center" w:pos="4680"/>
        <w:tab w:val="right" w:pos="9360"/>
      </w:tabs>
    </w:pPr>
  </w:style>
  <w:style w:type="character" w:customStyle="1" w:styleId="HeaderChar">
    <w:name w:val="Header Char"/>
    <w:basedOn w:val="DefaultParagraphFont"/>
    <w:link w:val="Header"/>
    <w:uiPriority w:val="99"/>
    <w:rsid w:val="004507C7"/>
  </w:style>
  <w:style w:type="paragraph" w:styleId="Footer">
    <w:name w:val="footer"/>
    <w:basedOn w:val="Normal"/>
    <w:link w:val="FooterChar"/>
    <w:uiPriority w:val="99"/>
    <w:unhideWhenUsed/>
    <w:rsid w:val="004507C7"/>
    <w:pPr>
      <w:tabs>
        <w:tab w:val="center" w:pos="4680"/>
        <w:tab w:val="right" w:pos="9360"/>
      </w:tabs>
    </w:pPr>
  </w:style>
  <w:style w:type="character" w:customStyle="1" w:styleId="FooterChar">
    <w:name w:val="Footer Char"/>
    <w:basedOn w:val="DefaultParagraphFont"/>
    <w:link w:val="Footer"/>
    <w:uiPriority w:val="99"/>
    <w:rsid w:val="004507C7"/>
  </w:style>
  <w:style w:type="paragraph" w:styleId="Revision">
    <w:name w:val="Revision"/>
    <w:hidden/>
    <w:uiPriority w:val="99"/>
    <w:semiHidden/>
    <w:rsid w:val="005A6C98"/>
  </w:style>
  <w:style w:type="paragraph" w:styleId="NoSpacing">
    <w:name w:val="No Spacing"/>
    <w:link w:val="NoSpacingChar"/>
    <w:uiPriority w:val="1"/>
    <w:qFormat/>
    <w:rsid w:val="000860F5"/>
    <w:rPr>
      <w:rFonts w:ascii="Cambria" w:eastAsia="MS Mincho" w:hAnsi="Cambria" w:cs="Times New Roman"/>
    </w:rPr>
  </w:style>
  <w:style w:type="character" w:customStyle="1" w:styleId="NoSpacingChar">
    <w:name w:val="No Spacing Char"/>
    <w:link w:val="NoSpacing"/>
    <w:uiPriority w:val="1"/>
    <w:locked/>
    <w:rsid w:val="000860F5"/>
    <w:rPr>
      <w:rFonts w:ascii="Cambria" w:eastAsia="MS Mincho"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278529">
      <w:bodyDiv w:val="1"/>
      <w:marLeft w:val="0"/>
      <w:marRight w:val="0"/>
      <w:marTop w:val="0"/>
      <w:marBottom w:val="0"/>
      <w:divBdr>
        <w:top w:val="none" w:sz="0" w:space="0" w:color="auto"/>
        <w:left w:val="none" w:sz="0" w:space="0" w:color="auto"/>
        <w:bottom w:val="none" w:sz="0" w:space="0" w:color="auto"/>
        <w:right w:val="none" w:sz="0" w:space="0" w:color="auto"/>
      </w:divBdr>
    </w:div>
    <w:div w:id="565341092">
      <w:bodyDiv w:val="1"/>
      <w:marLeft w:val="0"/>
      <w:marRight w:val="0"/>
      <w:marTop w:val="0"/>
      <w:marBottom w:val="0"/>
      <w:divBdr>
        <w:top w:val="none" w:sz="0" w:space="0" w:color="auto"/>
        <w:left w:val="none" w:sz="0" w:space="0" w:color="auto"/>
        <w:bottom w:val="none" w:sz="0" w:space="0" w:color="auto"/>
        <w:right w:val="none" w:sz="0" w:space="0" w:color="auto"/>
      </w:divBdr>
    </w:div>
    <w:div w:id="698549492">
      <w:bodyDiv w:val="1"/>
      <w:marLeft w:val="0"/>
      <w:marRight w:val="0"/>
      <w:marTop w:val="0"/>
      <w:marBottom w:val="0"/>
      <w:divBdr>
        <w:top w:val="none" w:sz="0" w:space="0" w:color="auto"/>
        <w:left w:val="none" w:sz="0" w:space="0" w:color="auto"/>
        <w:bottom w:val="none" w:sz="0" w:space="0" w:color="auto"/>
        <w:right w:val="none" w:sz="0" w:space="0" w:color="auto"/>
      </w:divBdr>
    </w:div>
    <w:div w:id="1462847402">
      <w:bodyDiv w:val="1"/>
      <w:marLeft w:val="0"/>
      <w:marRight w:val="0"/>
      <w:marTop w:val="0"/>
      <w:marBottom w:val="0"/>
      <w:divBdr>
        <w:top w:val="none" w:sz="0" w:space="0" w:color="auto"/>
        <w:left w:val="none" w:sz="0" w:space="0" w:color="auto"/>
        <w:bottom w:val="none" w:sz="0" w:space="0" w:color="auto"/>
        <w:right w:val="none" w:sz="0" w:space="0" w:color="auto"/>
      </w:divBdr>
    </w:div>
    <w:div w:id="1639190998">
      <w:bodyDiv w:val="1"/>
      <w:marLeft w:val="0"/>
      <w:marRight w:val="0"/>
      <w:marTop w:val="0"/>
      <w:marBottom w:val="0"/>
      <w:divBdr>
        <w:top w:val="none" w:sz="0" w:space="0" w:color="auto"/>
        <w:left w:val="none" w:sz="0" w:space="0" w:color="auto"/>
        <w:bottom w:val="none" w:sz="0" w:space="0" w:color="auto"/>
        <w:right w:val="none" w:sz="0" w:space="0" w:color="auto"/>
      </w:divBdr>
    </w:div>
    <w:div w:id="195103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161B2676EE645961B70AE3C86F272" ma:contentTypeVersion="18" ma:contentTypeDescription="Create a new document." ma:contentTypeScope="" ma:versionID="e999a024f3a598ce8a96103101552d51">
  <xsd:schema xmlns:xsd="http://www.w3.org/2001/XMLSchema" xmlns:xs="http://www.w3.org/2001/XMLSchema" xmlns:p="http://schemas.microsoft.com/office/2006/metadata/properties" xmlns:ns2="effd543a-c711-44c0-b96a-a4c6e65c5d9c" xmlns:ns3="66d66afe-b9d7-419b-bdc9-688f2786b18d" targetNamespace="http://schemas.microsoft.com/office/2006/metadata/properties" ma:root="true" ma:fieldsID="e74bbb8858b60484cb6ab2223c609c1d" ns2:_="" ns3:_="">
    <xsd:import namespace="effd543a-c711-44c0-b96a-a4c6e65c5d9c"/>
    <xsd:import namespace="66d66afe-b9d7-419b-bdc9-688f2786b1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d543a-c711-44c0-b96a-a4c6e65c5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447233e-d465-46fe-a256-317a9e3846d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d66afe-b9d7-419b-bdc9-688f2786b1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d6c0416-9ad4-4429-becd-ca4064ee7bec}" ma:internalName="TaxCatchAll" ma:showField="CatchAllData" ma:web="66d66afe-b9d7-419b-bdc9-688f2786b1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d66afe-b9d7-419b-bdc9-688f2786b18d" xsi:nil="true"/>
    <lcf76f155ced4ddcb4097134ff3c332f xmlns="effd543a-c711-44c0-b96a-a4c6e65c5d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ABA7EC-4C7E-4EF9-B3E6-F6725241F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d543a-c711-44c0-b96a-a4c6e65c5d9c"/>
    <ds:schemaRef ds:uri="66d66afe-b9d7-419b-bdc9-688f2786b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E71AB-39E0-4809-8E1C-1F3D89FBD6F0}">
  <ds:schemaRefs>
    <ds:schemaRef ds:uri="http://schemas.microsoft.com/sharepoint/v3/contenttype/forms"/>
  </ds:schemaRefs>
</ds:datastoreItem>
</file>

<file path=customXml/itemProps3.xml><?xml version="1.0" encoding="utf-8"?>
<ds:datastoreItem xmlns:ds="http://schemas.openxmlformats.org/officeDocument/2006/customXml" ds:itemID="{554D9474-2847-4CEF-80AB-A6258C6BDBE1}">
  <ds:schemaRefs>
    <ds:schemaRef ds:uri="http://schemas.microsoft.com/office/2006/metadata/properties"/>
    <ds:schemaRef ds:uri="http://schemas.microsoft.com/office/infopath/2007/PartnerControls"/>
    <ds:schemaRef ds:uri="66d66afe-b9d7-419b-bdc9-688f2786b18d"/>
    <ds:schemaRef ds:uri="effd543a-c711-44c0-b96a-a4c6e65c5d9c"/>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353</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Picciano</dc:creator>
  <cp:keywords/>
  <dc:description/>
  <cp:lastModifiedBy>Annamarie J. Hendricks</cp:lastModifiedBy>
  <cp:revision>6</cp:revision>
  <dcterms:created xsi:type="dcterms:W3CDTF">2024-04-18T20:41:00Z</dcterms:created>
  <dcterms:modified xsi:type="dcterms:W3CDTF">2024-04-18T23:51:00Z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0x010100553161B2676EE645961B70AE3C86F272</vt:lpwstr>
  </property>
  <property fmtid="{D5CDD505-2E9C-101B-9397-08002B2CF9AE}" pid="3" name="MediaServiceImageTags">
    <vt:lpwstr/>
  </property>
  <property fmtid="{D5CDD505-2E9C-101B-9397-08002B2CF9AE}" pid="4" name="GrammarlyDocumentId">
    <vt:lpwstr>fa587bfda39b9fc704ce3e237379fda14fa736973015797c405a79ccc774cc79</vt:lpwstr>
  </property>
</Properties>
</file>