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CD301D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A50B5">
              <w:rPr>
                <w:rFonts w:cs="Arial"/>
                <w:b/>
                <w:sz w:val="20"/>
                <w:szCs w:val="20"/>
              </w:rPr>
            </w:r>
            <w:r w:rsidR="007A50B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3C0EBEF" w:rsidR="009A58CF" w:rsidRPr="004E6635" w:rsidRDefault="004C3523" w:rsidP="000F60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A50B5">
              <w:rPr>
                <w:rFonts w:cs="Arial"/>
                <w:b/>
                <w:noProof/>
                <w:sz w:val="20"/>
                <w:szCs w:val="20"/>
              </w:rPr>
              <w:t>05/07/2024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A50B5">
              <w:rPr>
                <w:rFonts w:cs="Arial"/>
                <w:b/>
                <w:sz w:val="20"/>
                <w:szCs w:val="20"/>
              </w:rPr>
            </w:r>
            <w:r w:rsidR="007A50B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80BDBA1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15DE">
              <w:rPr>
                <w:rFonts w:cs="Arial"/>
                <w:b/>
                <w:noProof/>
                <w:sz w:val="20"/>
                <w:szCs w:val="20"/>
              </w:rPr>
              <w:t>Sarah Evans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3D0957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8165ECB" w:rsidR="00877DC5" w:rsidRPr="004E6635" w:rsidRDefault="004C3523" w:rsidP="00597C8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noProof/>
                <w:sz w:val="20"/>
                <w:szCs w:val="20"/>
              </w:rPr>
              <w:t xml:space="preserve">Approve </w:t>
            </w:r>
            <w:r w:rsidR="00EB15DE">
              <w:rPr>
                <w:rFonts w:cs="Arial"/>
                <w:noProof/>
                <w:sz w:val="20"/>
                <w:szCs w:val="20"/>
              </w:rPr>
              <w:t>Second</w:t>
            </w:r>
            <w:r w:rsidR="00D3745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B15DE">
              <w:rPr>
                <w:rFonts w:cs="Arial"/>
                <w:noProof/>
                <w:sz w:val="20"/>
                <w:szCs w:val="20"/>
              </w:rPr>
              <w:t>A</w:t>
            </w:r>
            <w:r w:rsidR="00D37459">
              <w:rPr>
                <w:rFonts w:cs="Arial"/>
                <w:noProof/>
                <w:sz w:val="20"/>
                <w:szCs w:val="20"/>
              </w:rPr>
              <w:t xml:space="preserve">ddendum to </w:t>
            </w:r>
            <w:r w:rsidR="000F60D3">
              <w:rPr>
                <w:rFonts w:cs="Arial"/>
                <w:noProof/>
                <w:sz w:val="20"/>
                <w:szCs w:val="20"/>
              </w:rPr>
              <w:t xml:space="preserve">Contract with </w:t>
            </w:r>
            <w:r w:rsidR="00EB15DE">
              <w:rPr>
                <w:rFonts w:cs="Arial"/>
                <w:noProof/>
                <w:sz w:val="20"/>
                <w:szCs w:val="20"/>
              </w:rPr>
              <w:t>Lawrence</w:t>
            </w:r>
            <w:r w:rsidR="00C84DCA">
              <w:rPr>
                <w:rFonts w:cs="Arial"/>
                <w:noProof/>
                <w:sz w:val="20"/>
                <w:szCs w:val="20"/>
              </w:rPr>
              <w:t xml:space="preserve"> &amp; Associates</w:t>
            </w:r>
            <w:r w:rsidR="000F60D3">
              <w:rPr>
                <w:rFonts w:cs="Arial"/>
                <w:noProof/>
                <w:sz w:val="20"/>
                <w:szCs w:val="20"/>
              </w:rPr>
              <w:t>, Inc.</w:t>
            </w:r>
            <w:r w:rsidR="007C4FD4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C84DCA">
              <w:rPr>
                <w:rFonts w:cs="Arial"/>
                <w:noProof/>
                <w:sz w:val="20"/>
                <w:szCs w:val="20"/>
              </w:rPr>
              <w:t>to extend contract</w:t>
            </w:r>
            <w:r w:rsidR="008D3044">
              <w:rPr>
                <w:rFonts w:cs="Arial"/>
                <w:noProof/>
                <w:sz w:val="20"/>
                <w:szCs w:val="20"/>
              </w:rPr>
              <w:t xml:space="preserve"> for 2024 (12 month) corrective action maintenance, groundwater and soil-gas monitoring, Tulelake District shop.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50B5">
              <w:rPr>
                <w:rFonts w:cs="Arial"/>
                <w:sz w:val="18"/>
                <w:szCs w:val="18"/>
              </w:rPr>
            </w:r>
            <w:r w:rsidR="007A50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3B9134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50B5">
              <w:rPr>
                <w:rFonts w:cs="Arial"/>
                <w:sz w:val="18"/>
                <w:szCs w:val="18"/>
              </w:rPr>
            </w:r>
            <w:r w:rsidR="007A50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E958B35" w:rsidR="00506225" w:rsidRPr="004E6635" w:rsidRDefault="00506225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>$</w:t>
            </w:r>
            <w:r w:rsidR="0000426C">
              <w:rPr>
                <w:rFonts w:cs="Arial"/>
                <w:noProof/>
                <w:sz w:val="18"/>
                <w:szCs w:val="18"/>
              </w:rPr>
              <w:t>311,512.00 NTE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22047D3" w:rsidR="004242AC" w:rsidRPr="004E6635" w:rsidRDefault="004242AC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E2332D7" w:rsidR="004242AC" w:rsidRPr="004E6635" w:rsidRDefault="004242AC" w:rsidP="00DA747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A7473">
              <w:rPr>
                <w:rFonts w:cs="Arial"/>
                <w:noProof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77820C2" w:rsidR="004242AC" w:rsidRPr="004E6635" w:rsidRDefault="004242AC" w:rsidP="007C4FD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603F18A" w:rsidR="004242AC" w:rsidRPr="004E6635" w:rsidRDefault="004242AC" w:rsidP="007262E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noProof/>
                <w:sz w:val="18"/>
                <w:szCs w:val="18"/>
              </w:rPr>
              <w:t>Lawrence &amp; Associates, Inc.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86D4EE4" w:rsidR="00C040CE" w:rsidRPr="004E6635" w:rsidRDefault="004C3523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AB47E16" w:rsidR="00C040CE" w:rsidRPr="004E6635" w:rsidRDefault="004C3523" w:rsidP="007262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sz w:val="18"/>
                <w:szCs w:val="18"/>
              </w:rPr>
              <w:t xml:space="preserve">Tulelake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538DD76" w:rsidR="00A1290D" w:rsidRPr="004E6635" w:rsidRDefault="00A1290D" w:rsidP="0082255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78FE73F" w:rsidR="00A1290D" w:rsidRPr="004E6635" w:rsidRDefault="00A1290D" w:rsidP="00597C8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sz w:val="18"/>
                <w:szCs w:val="18"/>
              </w:rPr>
              <w:t>District Shop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50B5">
              <w:rPr>
                <w:rFonts w:cs="Arial"/>
                <w:sz w:val="18"/>
                <w:szCs w:val="18"/>
              </w:rPr>
            </w:r>
            <w:r w:rsidR="007A50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A50B5">
              <w:rPr>
                <w:rFonts w:cs="Arial"/>
                <w:sz w:val="18"/>
                <w:szCs w:val="18"/>
              </w:rPr>
            </w:r>
            <w:r w:rsidR="007A50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95495B2" w:rsidR="00270599" w:rsidRPr="004E6635" w:rsidRDefault="00270599" w:rsidP="007C4FD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 xml:space="preserve">This is a </w:t>
            </w:r>
            <w:r w:rsidR="008D3044">
              <w:rPr>
                <w:rFonts w:cs="Arial"/>
                <w:noProof/>
                <w:sz w:val="18"/>
                <w:szCs w:val="18"/>
              </w:rPr>
              <w:t>2nd</w:t>
            </w:r>
            <w:r w:rsidR="007C4FD4">
              <w:rPr>
                <w:rFonts w:cs="Arial"/>
                <w:noProof/>
                <w:sz w:val="18"/>
                <w:szCs w:val="18"/>
              </w:rPr>
              <w:t xml:space="preserve"> addendum to an existing contract.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63A40257" w14:textId="77777777" w:rsidR="0000426C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0426C">
              <w:rPr>
                <w:rFonts w:cs="Arial"/>
                <w:sz w:val="20"/>
                <w:szCs w:val="20"/>
              </w:rPr>
              <w:t>Second Addendum amount $106,592.00</w:t>
            </w:r>
          </w:p>
          <w:p w14:paraId="5143F7D7" w14:textId="6FEFF55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FE788CB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0426C">
              <w:rPr>
                <w:rFonts w:cs="Arial"/>
                <w:noProof/>
                <w:sz w:val="20"/>
                <w:szCs w:val="20"/>
              </w:rPr>
              <w:t>Total contract NTE amount $311,512.00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164F301" w:rsidR="00677610" w:rsidRPr="004E6635" w:rsidRDefault="004C3523" w:rsidP="00597C8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97C82" w:rsidRPr="00597C82">
              <w:rPr>
                <w:rFonts w:cs="Arial"/>
                <w:noProof/>
              </w:rPr>
              <w:t xml:space="preserve">Respectfully request the Board of Supervisors to approve and sign the </w:t>
            </w:r>
            <w:r w:rsidR="008D3044">
              <w:rPr>
                <w:rFonts w:cs="Arial"/>
                <w:noProof/>
              </w:rPr>
              <w:t>Second</w:t>
            </w:r>
            <w:r w:rsidR="00597C82" w:rsidRPr="00597C82">
              <w:rPr>
                <w:rFonts w:cs="Arial"/>
                <w:noProof/>
              </w:rPr>
              <w:t xml:space="preserve"> </w:t>
            </w:r>
            <w:r w:rsidR="008D3044">
              <w:rPr>
                <w:rFonts w:cs="Arial"/>
                <w:noProof/>
              </w:rPr>
              <w:t>A</w:t>
            </w:r>
            <w:r w:rsidR="00597C82" w:rsidRPr="00597C82">
              <w:rPr>
                <w:rFonts w:cs="Arial"/>
                <w:noProof/>
              </w:rPr>
              <w:t xml:space="preserve">ddendum </w:t>
            </w:r>
            <w:r w:rsidR="00BC0199">
              <w:rPr>
                <w:rFonts w:cs="Arial"/>
                <w:noProof/>
              </w:rPr>
              <w:t>Contract with</w:t>
            </w:r>
            <w:r w:rsidR="00597C82" w:rsidRPr="00597C82">
              <w:rPr>
                <w:rFonts w:cs="Arial"/>
                <w:noProof/>
              </w:rPr>
              <w:t xml:space="preserve"> </w:t>
            </w:r>
            <w:r w:rsidR="008D3044">
              <w:rPr>
                <w:rFonts w:cs="Arial"/>
                <w:noProof/>
              </w:rPr>
              <w:t>Lawrence &amp; Associates</w:t>
            </w:r>
            <w:r w:rsidR="00597C82" w:rsidRPr="00597C82">
              <w:rPr>
                <w:rFonts w:cs="Arial"/>
                <w:noProof/>
              </w:rPr>
              <w:t xml:space="preserve">, Inc.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426C"/>
    <w:rsid w:val="0001198F"/>
    <w:rsid w:val="0007686D"/>
    <w:rsid w:val="00096E88"/>
    <w:rsid w:val="000A484E"/>
    <w:rsid w:val="000D6B91"/>
    <w:rsid w:val="000F60D3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75182"/>
    <w:rsid w:val="00593663"/>
    <w:rsid w:val="00597C82"/>
    <w:rsid w:val="005C08E3"/>
    <w:rsid w:val="005F35D7"/>
    <w:rsid w:val="00630A78"/>
    <w:rsid w:val="006331AA"/>
    <w:rsid w:val="006376C3"/>
    <w:rsid w:val="00645B7E"/>
    <w:rsid w:val="00662F60"/>
    <w:rsid w:val="00677610"/>
    <w:rsid w:val="007262E6"/>
    <w:rsid w:val="007615B3"/>
    <w:rsid w:val="007A50B5"/>
    <w:rsid w:val="007C4FD4"/>
    <w:rsid w:val="007E5B6A"/>
    <w:rsid w:val="007F15ED"/>
    <w:rsid w:val="00822559"/>
    <w:rsid w:val="00826428"/>
    <w:rsid w:val="008514F8"/>
    <w:rsid w:val="00877DC5"/>
    <w:rsid w:val="00887B36"/>
    <w:rsid w:val="008B6F8B"/>
    <w:rsid w:val="008D3044"/>
    <w:rsid w:val="009042C7"/>
    <w:rsid w:val="009668DA"/>
    <w:rsid w:val="009710A6"/>
    <w:rsid w:val="009746DC"/>
    <w:rsid w:val="009A58CF"/>
    <w:rsid w:val="009B4DDF"/>
    <w:rsid w:val="009B5441"/>
    <w:rsid w:val="009C4B29"/>
    <w:rsid w:val="009E7391"/>
    <w:rsid w:val="009E7B36"/>
    <w:rsid w:val="00A1290D"/>
    <w:rsid w:val="00A14EC6"/>
    <w:rsid w:val="00A231FE"/>
    <w:rsid w:val="00A42C6B"/>
    <w:rsid w:val="00A7441D"/>
    <w:rsid w:val="00AB4ED4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0199"/>
    <w:rsid w:val="00C040CE"/>
    <w:rsid w:val="00C35CB3"/>
    <w:rsid w:val="00C8022D"/>
    <w:rsid w:val="00C84DCA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E216E"/>
    <w:rsid w:val="00DF2C0D"/>
    <w:rsid w:val="00DF4076"/>
    <w:rsid w:val="00DF6B41"/>
    <w:rsid w:val="00E208BE"/>
    <w:rsid w:val="00E66BAF"/>
    <w:rsid w:val="00EA12EF"/>
    <w:rsid w:val="00EB15DE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2C776BE-0A02-47CA-9B08-FBE237CD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3</cp:revision>
  <cp:lastPrinted>2024-03-25T22:29:00Z</cp:lastPrinted>
  <dcterms:created xsi:type="dcterms:W3CDTF">2024-03-25T23:13:00Z</dcterms:created>
  <dcterms:modified xsi:type="dcterms:W3CDTF">2024-04-11T18:36:00Z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