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C1B8F0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1D41" w:rsidRPr="004E6635">
              <w:rPr>
                <w:rFonts w:cs="Arial"/>
                <w:b/>
                <w:sz w:val="20"/>
                <w:szCs w:val="20"/>
              </w:rPr>
            </w:r>
            <w:r w:rsidR="00301D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CA7C3F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01D41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56AF7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01D41">
              <w:rPr>
                <w:rFonts w:cs="Arial"/>
                <w:b/>
                <w:sz w:val="20"/>
                <w:szCs w:val="20"/>
              </w:rPr>
              <w:t>March 19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DBCAA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1D41" w:rsidRPr="004E6635">
              <w:rPr>
                <w:rFonts w:cs="Arial"/>
                <w:b/>
                <w:sz w:val="20"/>
                <w:szCs w:val="20"/>
              </w:rPr>
            </w:r>
            <w:r w:rsidR="00301D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89CA1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7006B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01D41">
              <w:rPr>
                <w:rFonts w:cs="Arial"/>
                <w:b/>
                <w:sz w:val="20"/>
                <w:szCs w:val="20"/>
              </w:rPr>
              <w:t> </w:t>
            </w:r>
            <w:r w:rsidR="00301D41">
              <w:rPr>
                <w:rFonts w:cs="Arial"/>
                <w:b/>
                <w:sz w:val="20"/>
                <w:szCs w:val="20"/>
              </w:rPr>
              <w:t> </w:t>
            </w:r>
            <w:r w:rsidR="00301D41">
              <w:rPr>
                <w:rFonts w:cs="Arial"/>
                <w:b/>
                <w:sz w:val="20"/>
                <w:szCs w:val="20"/>
              </w:rPr>
              <w:t> </w:t>
            </w:r>
            <w:r w:rsidR="00301D41">
              <w:rPr>
                <w:rFonts w:cs="Arial"/>
                <w:b/>
                <w:sz w:val="20"/>
                <w:szCs w:val="20"/>
              </w:rPr>
              <w:t> </w:t>
            </w:r>
            <w:r w:rsidR="00301D41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87D7BA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01D41">
              <w:rPr>
                <w:rFonts w:cs="Arial"/>
                <w:noProof/>
                <w:sz w:val="20"/>
                <w:szCs w:val="20"/>
              </w:rPr>
              <w:t>Appoint Joanna Wynant to the vacant "City of Dorris" seat on the Butte Valley Groundwater Advisory Committee</w:t>
            </w:r>
            <w:r w:rsidR="0064000B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D41">
              <w:rPr>
                <w:rFonts w:cs="Arial"/>
                <w:sz w:val="18"/>
                <w:szCs w:val="18"/>
              </w:rPr>
            </w:r>
            <w:r w:rsidR="00301D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D41">
              <w:rPr>
                <w:rFonts w:cs="Arial"/>
                <w:sz w:val="18"/>
                <w:szCs w:val="18"/>
              </w:rPr>
            </w:r>
            <w:r w:rsidR="00301D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D41">
              <w:rPr>
                <w:rFonts w:cs="Arial"/>
                <w:sz w:val="18"/>
                <w:szCs w:val="18"/>
              </w:rPr>
            </w:r>
            <w:r w:rsidR="00301D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D41">
              <w:rPr>
                <w:rFonts w:cs="Arial"/>
                <w:sz w:val="18"/>
                <w:szCs w:val="18"/>
              </w:rPr>
            </w:r>
            <w:r w:rsidR="00301D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410130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01D41">
              <w:rPr>
                <w:rFonts w:cs="Arial"/>
                <w:noProof/>
              </w:rPr>
              <w:t>Staff recommends appointing Joanna Wynant to the Butte Valley Groundwater Advisory Committee "City of Dorris" seat.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3393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01D41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000B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3</cp:revision>
  <cp:lastPrinted>2015-01-16T16:51:00Z</cp:lastPrinted>
  <dcterms:created xsi:type="dcterms:W3CDTF">2024-03-05T18:23:00Z</dcterms:created>
  <dcterms:modified xsi:type="dcterms:W3CDTF">2024-03-05T18:24:00Z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