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622D8">
              <w:rPr>
                <w:rFonts w:cs="Arial"/>
                <w:b/>
                <w:sz w:val="20"/>
                <w:szCs w:val="20"/>
              </w:rPr>
            </w:r>
            <w:r w:rsidR="00C622D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4215A53" w:rsidR="009A58CF" w:rsidRPr="004E6635" w:rsidRDefault="00C622D8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19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622D8">
              <w:rPr>
                <w:rFonts w:cs="Arial"/>
                <w:b/>
                <w:sz w:val="20"/>
                <w:szCs w:val="20"/>
              </w:rPr>
            </w:r>
            <w:r w:rsidR="00C622D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6494B180" w:rsidR="00204EAD" w:rsidRPr="00401BE8" w:rsidRDefault="00204EAD" w:rsidP="00C622D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Letter to </w:t>
            </w:r>
            <w:r w:rsidR="00BA017F">
              <w:rPr>
                <w:rFonts w:cs="Arial"/>
                <w:sz w:val="20"/>
                <w:szCs w:val="20"/>
              </w:rPr>
              <w:t xml:space="preserve">the Honorable </w:t>
            </w:r>
            <w:r w:rsidR="00C622D8">
              <w:rPr>
                <w:rFonts w:cs="Arial"/>
                <w:sz w:val="20"/>
                <w:szCs w:val="20"/>
              </w:rPr>
              <w:t>Jim Wood</w:t>
            </w:r>
            <w:r w:rsidR="00BA017F">
              <w:rPr>
                <w:rFonts w:cs="Arial"/>
                <w:sz w:val="20"/>
                <w:szCs w:val="20"/>
              </w:rPr>
              <w:t xml:space="preserve"> expressing </w:t>
            </w:r>
            <w:r w:rsidR="00C622D8">
              <w:rPr>
                <w:rFonts w:cs="Arial"/>
                <w:sz w:val="20"/>
                <w:szCs w:val="20"/>
              </w:rPr>
              <w:t>support for</w:t>
            </w:r>
            <w:r w:rsidR="00BA017F">
              <w:rPr>
                <w:rFonts w:cs="Arial"/>
                <w:sz w:val="20"/>
                <w:szCs w:val="20"/>
              </w:rPr>
              <w:t xml:space="preserve"> Assembly Bill (AB) </w:t>
            </w:r>
            <w:r w:rsidR="00C622D8">
              <w:rPr>
                <w:rFonts w:cs="Arial"/>
                <w:sz w:val="20"/>
                <w:szCs w:val="20"/>
              </w:rPr>
              <w:t>2902</w:t>
            </w:r>
            <w:r w:rsidR="00BA017F">
              <w:rPr>
                <w:rFonts w:cs="Arial"/>
                <w:sz w:val="20"/>
                <w:szCs w:val="20"/>
              </w:rPr>
              <w:t xml:space="preserve"> (</w:t>
            </w:r>
            <w:r w:rsidR="00C622D8">
              <w:rPr>
                <w:rFonts w:cs="Arial"/>
                <w:sz w:val="20"/>
                <w:szCs w:val="20"/>
              </w:rPr>
              <w:t>Wood</w:t>
            </w:r>
            <w:r w:rsidR="00BA017F">
              <w:rPr>
                <w:rFonts w:cs="Arial"/>
                <w:sz w:val="20"/>
                <w:szCs w:val="20"/>
              </w:rPr>
              <w:t xml:space="preserve">) – </w:t>
            </w:r>
            <w:r w:rsidR="00C622D8">
              <w:rPr>
                <w:rFonts w:cs="Arial"/>
                <w:sz w:val="20"/>
                <w:szCs w:val="20"/>
              </w:rPr>
              <w:t>Organic Waste: Reduction Regulations: Exemptions.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22D8">
              <w:rPr>
                <w:rFonts w:cs="Arial"/>
                <w:sz w:val="18"/>
                <w:szCs w:val="18"/>
              </w:rPr>
            </w:r>
            <w:r w:rsidR="00C622D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22D8">
              <w:rPr>
                <w:rFonts w:cs="Arial"/>
                <w:sz w:val="18"/>
                <w:szCs w:val="18"/>
              </w:rPr>
            </w:r>
            <w:r w:rsidR="00C622D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22D8">
              <w:rPr>
                <w:rFonts w:cs="Arial"/>
                <w:sz w:val="18"/>
                <w:szCs w:val="18"/>
              </w:rPr>
            </w:r>
            <w:r w:rsidR="00C622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22D8">
              <w:rPr>
                <w:rFonts w:cs="Arial"/>
                <w:sz w:val="18"/>
                <w:szCs w:val="18"/>
              </w:rPr>
            </w:r>
            <w:r w:rsidR="00C622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E24F5C9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04EAD">
              <w:rPr>
                <w:rFonts w:cs="Arial"/>
              </w:rPr>
              <w:t>approves the letter</w:t>
            </w:r>
            <w:r w:rsidR="00C622D8">
              <w:rPr>
                <w:rFonts w:cs="Arial"/>
              </w:rPr>
              <w:t xml:space="preserve"> in support of AB 2902</w:t>
            </w:r>
            <w:r w:rsidR="00204EAD">
              <w:rPr>
                <w:rFonts w:cs="Arial"/>
              </w:rPr>
              <w:t xml:space="preserve"> and authorizes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7F4373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17F"/>
    <w:rsid w:val="00BA0BD7"/>
    <w:rsid w:val="00C040CE"/>
    <w:rsid w:val="00C35CB3"/>
    <w:rsid w:val="00C622D8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2023-12-07T17:48:00Z</dcterms:created>
  <dcterms:modified xsi:type="dcterms:W3CDTF">2024-03-14T20:36:00Z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