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81C4" w14:textId="77777777" w:rsidR="003C5636" w:rsidRPr="00C31279" w:rsidRDefault="003C5636">
      <w:pPr>
        <w:tabs>
          <w:tab w:val="center" w:pos="4680"/>
        </w:tabs>
        <w:jc w:val="both"/>
        <w:rPr>
          <w:rFonts w:ascii="Arial" w:hAnsi="Arial" w:cs="Arial"/>
        </w:rPr>
      </w:pPr>
      <w:r>
        <w:rPr>
          <w:rFonts w:ascii="Arial" w:hAnsi="Arial" w:cs="Arial"/>
        </w:rPr>
        <w:tab/>
      </w:r>
      <w:r w:rsidRPr="00C31279">
        <w:rPr>
          <w:rFonts w:ascii="Arial" w:hAnsi="Arial" w:cs="Arial"/>
          <w:b/>
          <w:bCs/>
          <w:sz w:val="28"/>
          <w:szCs w:val="28"/>
          <w:u w:val="single"/>
        </w:rPr>
        <w:t>AGREEMENT FOR INDEMNIFICATION</w:t>
      </w:r>
    </w:p>
    <w:p w14:paraId="1A04E7AA" w14:textId="77777777" w:rsidR="003C5636" w:rsidRPr="00C31279" w:rsidRDefault="003C5636">
      <w:pPr>
        <w:tabs>
          <w:tab w:val="center" w:pos="4680"/>
        </w:tabs>
        <w:jc w:val="both"/>
        <w:rPr>
          <w:rFonts w:ascii="Arial" w:hAnsi="Arial" w:cs="Arial"/>
          <w:b/>
        </w:rPr>
      </w:pPr>
      <w:r w:rsidRPr="00C31279">
        <w:rPr>
          <w:rFonts w:ascii="Arial" w:hAnsi="Arial" w:cs="Arial"/>
        </w:rPr>
        <w:tab/>
      </w:r>
      <w:r w:rsidR="00483621">
        <w:rPr>
          <w:rFonts w:ascii="Arial" w:hAnsi="Arial" w:cs="Arial"/>
          <w:b/>
        </w:rPr>
        <w:fldChar w:fldCharType="begin">
          <w:ffData>
            <w:name w:val="Text1"/>
            <w:enabled/>
            <w:calcOnExit w:val="0"/>
            <w:textInput>
              <w:default w:val="APP NUMBER"/>
            </w:textInput>
          </w:ffData>
        </w:fldChar>
      </w:r>
      <w:bookmarkStart w:id="0" w:name="Text1"/>
      <w:r w:rsidR="00483621">
        <w:rPr>
          <w:rFonts w:ascii="Arial" w:hAnsi="Arial" w:cs="Arial"/>
          <w:b/>
        </w:rPr>
        <w:instrText xml:space="preserve"> FORMTEXT </w:instrText>
      </w:r>
      <w:r w:rsidR="00483621">
        <w:rPr>
          <w:rFonts w:ascii="Arial" w:hAnsi="Arial" w:cs="Arial"/>
          <w:b/>
        </w:rPr>
      </w:r>
      <w:r w:rsidR="00483621">
        <w:rPr>
          <w:rFonts w:ascii="Arial" w:hAnsi="Arial" w:cs="Arial"/>
          <w:b/>
        </w:rPr>
        <w:fldChar w:fldCharType="separate"/>
      </w:r>
      <w:r w:rsidR="00483621">
        <w:rPr>
          <w:rFonts w:ascii="Arial" w:hAnsi="Arial" w:cs="Arial"/>
          <w:b/>
          <w:noProof/>
        </w:rPr>
        <w:t>APP NUMBER</w:t>
      </w:r>
      <w:r w:rsidR="00483621">
        <w:rPr>
          <w:rFonts w:ascii="Arial" w:hAnsi="Arial" w:cs="Arial"/>
          <w:b/>
        </w:rPr>
        <w:fldChar w:fldCharType="end"/>
      </w:r>
      <w:bookmarkEnd w:id="0"/>
    </w:p>
    <w:p w14:paraId="493825B8" w14:textId="77777777" w:rsidR="003C5636" w:rsidRPr="00C31279" w:rsidRDefault="003C5636">
      <w:pPr>
        <w:jc w:val="both"/>
        <w:rPr>
          <w:rFonts w:ascii="Arial" w:hAnsi="Arial" w:cs="Arial"/>
        </w:rPr>
      </w:pPr>
    </w:p>
    <w:p w14:paraId="0A0BF032" w14:textId="22D3380B" w:rsidR="003C5636" w:rsidRDefault="003C5636">
      <w:pPr>
        <w:ind w:firstLine="720"/>
        <w:jc w:val="both"/>
        <w:rPr>
          <w:rFonts w:ascii="Arial" w:hAnsi="Arial" w:cs="Arial"/>
        </w:rPr>
      </w:pPr>
      <w:r w:rsidRPr="00C31279">
        <w:rPr>
          <w:rFonts w:ascii="Arial" w:hAnsi="Arial" w:cs="Arial"/>
        </w:rPr>
        <w:t>THIS AGREEMENT FOR INDEMNIFICATION ("Agreement"), made and entered into this _______ day of ________</w:t>
      </w:r>
      <w:r w:rsidR="00C22BCF">
        <w:rPr>
          <w:rFonts w:ascii="Arial" w:hAnsi="Arial" w:cs="Arial"/>
        </w:rPr>
        <w:t>___</w:t>
      </w:r>
      <w:r w:rsidRPr="00C31279">
        <w:rPr>
          <w:rFonts w:ascii="Arial" w:hAnsi="Arial" w:cs="Arial"/>
        </w:rPr>
        <w:t xml:space="preserve"> </w:t>
      </w:r>
      <w:r w:rsidR="002F6DEE">
        <w:rPr>
          <w:rFonts w:ascii="Arial" w:hAnsi="Arial" w:cs="Arial"/>
        </w:rPr>
        <w:t>20</w:t>
      </w:r>
      <w:r w:rsidR="00F87CCB">
        <w:rPr>
          <w:rFonts w:ascii="Arial" w:hAnsi="Arial" w:cs="Arial"/>
        </w:rPr>
        <w:t>XX</w:t>
      </w:r>
      <w:r w:rsidRPr="00C31279">
        <w:rPr>
          <w:rFonts w:ascii="Arial" w:hAnsi="Arial" w:cs="Arial"/>
        </w:rPr>
        <w:t xml:space="preserve">, is by and between </w:t>
      </w:r>
      <w:r w:rsidR="00A97FB3" w:rsidRPr="00C31279">
        <w:rPr>
          <w:rFonts w:ascii="Arial" w:hAnsi="Arial" w:cs="Arial"/>
        </w:rPr>
        <w:t xml:space="preserve">the </w:t>
      </w:r>
      <w:r w:rsidRPr="00C31279">
        <w:rPr>
          <w:rFonts w:ascii="Arial" w:hAnsi="Arial" w:cs="Arial"/>
        </w:rPr>
        <w:t xml:space="preserve">COUNTY OF SISKIYOU, a political subdivision of the State of California ("COUNTY"), and </w:t>
      </w:r>
      <w:r w:rsidR="00483621">
        <w:rPr>
          <w:rFonts w:ascii="Arial" w:hAnsi="Arial" w:cs="Arial"/>
        </w:rPr>
        <w:fldChar w:fldCharType="begin">
          <w:ffData>
            <w:name w:val="Text2"/>
            <w:enabled/>
            <w:calcOnExit w:val="0"/>
            <w:textInput>
              <w:default w:val="APPLICANT(S) NAME"/>
            </w:textInput>
          </w:ffData>
        </w:fldChar>
      </w:r>
      <w:bookmarkStart w:id="1" w:name="Text2"/>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APPLICANT(S) NAME</w:t>
      </w:r>
      <w:r w:rsidR="00483621">
        <w:rPr>
          <w:rFonts w:ascii="Arial" w:hAnsi="Arial" w:cs="Arial"/>
        </w:rPr>
        <w:fldChar w:fldCharType="end"/>
      </w:r>
      <w:bookmarkEnd w:id="1"/>
      <w:r w:rsidR="00A01950">
        <w:rPr>
          <w:rFonts w:ascii="Arial" w:hAnsi="Arial" w:cs="Arial"/>
        </w:rPr>
        <w:t xml:space="preserve"> </w:t>
      </w:r>
      <w:r w:rsidRPr="00C31279">
        <w:rPr>
          <w:rFonts w:ascii="Arial" w:hAnsi="Arial" w:cs="Arial"/>
        </w:rPr>
        <w:t>("APPLICANT").</w:t>
      </w:r>
    </w:p>
    <w:p w14:paraId="070A544E" w14:textId="77777777" w:rsidR="003C5636" w:rsidRDefault="003C5636">
      <w:pPr>
        <w:jc w:val="both"/>
        <w:rPr>
          <w:rFonts w:ascii="Arial" w:hAnsi="Arial" w:cs="Arial"/>
        </w:rPr>
      </w:pPr>
    </w:p>
    <w:p w14:paraId="3250F945" w14:textId="77777777" w:rsidR="003C5636" w:rsidRDefault="003C5636">
      <w:pPr>
        <w:tabs>
          <w:tab w:val="center" w:pos="4680"/>
        </w:tabs>
        <w:jc w:val="both"/>
        <w:rPr>
          <w:rFonts w:ascii="Arial" w:hAnsi="Arial" w:cs="Arial"/>
        </w:rPr>
      </w:pPr>
      <w:r>
        <w:rPr>
          <w:rFonts w:ascii="Arial" w:hAnsi="Arial" w:cs="Arial"/>
        </w:rPr>
        <w:tab/>
      </w:r>
      <w:r>
        <w:rPr>
          <w:rFonts w:ascii="Arial" w:hAnsi="Arial" w:cs="Arial"/>
          <w:sz w:val="28"/>
          <w:szCs w:val="28"/>
          <w:u w:val="single"/>
        </w:rPr>
        <w:t>WITNESSETH:</w:t>
      </w:r>
    </w:p>
    <w:p w14:paraId="6777AA19" w14:textId="77777777" w:rsidR="003C5636" w:rsidRDefault="003C5636">
      <w:pPr>
        <w:jc w:val="both"/>
        <w:rPr>
          <w:rFonts w:ascii="Arial" w:hAnsi="Arial" w:cs="Arial"/>
        </w:rPr>
      </w:pPr>
    </w:p>
    <w:p w14:paraId="74C57FB5" w14:textId="41D3D3BE" w:rsidR="003C5636" w:rsidRDefault="003C5636">
      <w:pPr>
        <w:ind w:firstLine="720"/>
        <w:jc w:val="both"/>
        <w:rPr>
          <w:rFonts w:ascii="Arial" w:hAnsi="Arial" w:cs="Arial"/>
        </w:rPr>
      </w:pPr>
      <w:r>
        <w:rPr>
          <w:rFonts w:ascii="Arial" w:hAnsi="Arial" w:cs="Arial"/>
        </w:rPr>
        <w:t xml:space="preserve">WHEREAS, APPLICANT has requested the COUNTY to accept, review, consider and approve APPLICANT's application for the project described on Exhibit “A” attached hereto and made a part hereof, referred to herein as the "Project" and to make </w:t>
      </w:r>
      <w:r w:rsidR="00AD2C44">
        <w:rPr>
          <w:rFonts w:ascii="Arial" w:hAnsi="Arial" w:cs="Arial"/>
        </w:rPr>
        <w:t>any</w:t>
      </w:r>
      <w:r>
        <w:rPr>
          <w:rFonts w:ascii="Arial" w:hAnsi="Arial" w:cs="Arial"/>
        </w:rPr>
        <w:t xml:space="preserve"> related California Environmental Quality Act ("CEQA") </w:t>
      </w:r>
      <w:r w:rsidR="00AD2C44">
        <w:rPr>
          <w:rFonts w:ascii="Arial" w:hAnsi="Arial" w:cs="Arial"/>
        </w:rPr>
        <w:t>determinations</w:t>
      </w:r>
      <w:r w:rsidR="00E51C6B">
        <w:rPr>
          <w:rFonts w:ascii="Arial" w:hAnsi="Arial" w:cs="Arial"/>
        </w:rPr>
        <w:t xml:space="preserve"> and any other discretionary or ministerial approvals</w:t>
      </w:r>
      <w:r>
        <w:rPr>
          <w:rFonts w:ascii="Arial" w:hAnsi="Arial" w:cs="Arial"/>
        </w:rPr>
        <w:t xml:space="preserve"> (collectively, “</w:t>
      </w:r>
      <w:r w:rsidR="006517F4">
        <w:rPr>
          <w:rFonts w:ascii="Arial" w:hAnsi="Arial" w:cs="Arial"/>
        </w:rPr>
        <w:t>Project</w:t>
      </w:r>
      <w:r>
        <w:rPr>
          <w:rFonts w:ascii="Arial" w:hAnsi="Arial" w:cs="Arial"/>
        </w:rPr>
        <w:t xml:space="preserve"> Approvals”</w:t>
      </w:r>
      <w:r w:rsidR="00E51C6B">
        <w:rPr>
          <w:rFonts w:ascii="Arial" w:hAnsi="Arial" w:cs="Arial"/>
        </w:rPr>
        <w:t xml:space="preserve"> </w:t>
      </w:r>
      <w:r w:rsidR="00514A77">
        <w:rPr>
          <w:rFonts w:ascii="Arial" w:hAnsi="Arial" w:cs="Arial"/>
        </w:rPr>
        <w:t xml:space="preserve">and </w:t>
      </w:r>
      <w:r w:rsidR="00E51C6B">
        <w:rPr>
          <w:rFonts w:ascii="Arial" w:hAnsi="Arial" w:cs="Arial"/>
        </w:rPr>
        <w:t>as defined more specifically below</w:t>
      </w:r>
      <w:r>
        <w:rPr>
          <w:rFonts w:ascii="Arial" w:hAnsi="Arial" w:cs="Arial"/>
        </w:rPr>
        <w:t>) in connection with APPLICANT's proposed Project located</w:t>
      </w:r>
      <w:r w:rsidR="00CD427D">
        <w:rPr>
          <w:rFonts w:ascii="Arial" w:hAnsi="Arial" w:cs="Arial"/>
        </w:rPr>
        <w:t xml:space="preserve"> in the unincorporated area of</w:t>
      </w:r>
      <w:r>
        <w:rPr>
          <w:rFonts w:ascii="Arial" w:hAnsi="Arial" w:cs="Arial"/>
        </w:rPr>
        <w:t xml:space="preserve"> Siskiyou County, California; and</w:t>
      </w:r>
    </w:p>
    <w:p w14:paraId="57C141E8" w14:textId="77777777" w:rsidR="003C5636" w:rsidRDefault="003C5636">
      <w:pPr>
        <w:jc w:val="both"/>
        <w:rPr>
          <w:rFonts w:ascii="Arial" w:hAnsi="Arial" w:cs="Arial"/>
        </w:rPr>
      </w:pPr>
    </w:p>
    <w:p w14:paraId="2C0A4490" w14:textId="1A12A95B" w:rsidR="003C5636" w:rsidRDefault="003C5636">
      <w:pPr>
        <w:ind w:firstLine="720"/>
        <w:jc w:val="both"/>
        <w:rPr>
          <w:rFonts w:ascii="Arial" w:hAnsi="Arial" w:cs="Arial"/>
        </w:rPr>
      </w:pPr>
      <w:r>
        <w:rPr>
          <w:rFonts w:ascii="Arial" w:hAnsi="Arial" w:cs="Arial"/>
        </w:rPr>
        <w:t>WHEREAS,</w:t>
      </w:r>
      <w:r w:rsidR="00CD427D">
        <w:rPr>
          <w:rFonts w:ascii="Arial" w:hAnsi="Arial" w:cs="Arial"/>
        </w:rPr>
        <w:t xml:space="preserve"> </w:t>
      </w:r>
      <w:r w:rsidR="00AD2C44">
        <w:rPr>
          <w:rFonts w:ascii="Arial" w:hAnsi="Arial" w:cs="Arial"/>
        </w:rPr>
        <w:t xml:space="preserve">CEQA </w:t>
      </w:r>
      <w:r w:rsidR="00E51C6B">
        <w:rPr>
          <w:rFonts w:ascii="Arial" w:hAnsi="Arial" w:cs="Arial"/>
        </w:rPr>
        <w:t xml:space="preserve">can require that </w:t>
      </w:r>
      <w:r w:rsidR="00CD427D">
        <w:rPr>
          <w:rFonts w:ascii="Arial" w:hAnsi="Arial" w:cs="Arial"/>
        </w:rPr>
        <w:t>environmental disclosure documents</w:t>
      </w:r>
      <w:r w:rsidR="00B84659">
        <w:rPr>
          <w:rFonts w:ascii="Arial" w:hAnsi="Arial" w:cs="Arial"/>
        </w:rPr>
        <w:t xml:space="preserve"> be prepared</w:t>
      </w:r>
      <w:r w:rsidR="00CD427D">
        <w:rPr>
          <w:rFonts w:ascii="Arial" w:hAnsi="Arial" w:cs="Arial"/>
        </w:rPr>
        <w:t xml:space="preserve"> </w:t>
      </w:r>
      <w:r w:rsidR="00B84659">
        <w:rPr>
          <w:rFonts w:ascii="Arial" w:hAnsi="Arial" w:cs="Arial"/>
        </w:rPr>
        <w:t xml:space="preserve">(such as an Environmental Impact Report or </w:t>
      </w:r>
      <w:r w:rsidR="00AD2C44">
        <w:rPr>
          <w:rFonts w:ascii="Arial" w:hAnsi="Arial" w:cs="Arial"/>
        </w:rPr>
        <w:t xml:space="preserve">a </w:t>
      </w:r>
      <w:r w:rsidR="00B84659">
        <w:rPr>
          <w:rFonts w:ascii="Arial" w:hAnsi="Arial" w:cs="Arial"/>
        </w:rPr>
        <w:t xml:space="preserve">Mitigated Negative Declaration) </w:t>
      </w:r>
      <w:r w:rsidR="00E51C6B">
        <w:rPr>
          <w:rFonts w:ascii="Arial" w:hAnsi="Arial" w:cs="Arial"/>
        </w:rPr>
        <w:t xml:space="preserve">in support of any </w:t>
      </w:r>
      <w:r w:rsidR="006517F4">
        <w:rPr>
          <w:rFonts w:ascii="Arial" w:hAnsi="Arial" w:cs="Arial"/>
        </w:rPr>
        <w:t>Project</w:t>
      </w:r>
      <w:r w:rsidR="00E51C6B">
        <w:rPr>
          <w:rFonts w:ascii="Arial" w:hAnsi="Arial" w:cs="Arial"/>
        </w:rPr>
        <w:t xml:space="preserve"> Approvals before t</w:t>
      </w:r>
      <w:r w:rsidR="00210417">
        <w:rPr>
          <w:rFonts w:ascii="Arial" w:hAnsi="Arial" w:cs="Arial"/>
        </w:rPr>
        <w:t>he</w:t>
      </w:r>
      <w:r w:rsidR="00E51C6B">
        <w:rPr>
          <w:rFonts w:ascii="Arial" w:hAnsi="Arial" w:cs="Arial"/>
        </w:rPr>
        <w:t xml:space="preserve"> Project</w:t>
      </w:r>
      <w:r w:rsidR="00210417">
        <w:rPr>
          <w:rFonts w:ascii="Arial" w:hAnsi="Arial" w:cs="Arial"/>
        </w:rPr>
        <w:t xml:space="preserve"> can</w:t>
      </w:r>
      <w:r w:rsidR="00E51C6B">
        <w:rPr>
          <w:rFonts w:ascii="Arial" w:hAnsi="Arial" w:cs="Arial"/>
        </w:rPr>
        <w:t xml:space="preserve"> </w:t>
      </w:r>
      <w:r w:rsidR="006517F4">
        <w:rPr>
          <w:rFonts w:ascii="Arial" w:hAnsi="Arial" w:cs="Arial"/>
        </w:rPr>
        <w:t>be approved</w:t>
      </w:r>
      <w:r>
        <w:rPr>
          <w:rFonts w:ascii="Arial" w:hAnsi="Arial" w:cs="Arial"/>
        </w:rPr>
        <w:t>; and</w:t>
      </w:r>
    </w:p>
    <w:p w14:paraId="20F515A4" w14:textId="77777777" w:rsidR="003C5636" w:rsidRDefault="003C5636">
      <w:pPr>
        <w:jc w:val="both"/>
        <w:rPr>
          <w:rFonts w:ascii="Arial" w:hAnsi="Arial" w:cs="Arial"/>
        </w:rPr>
      </w:pPr>
    </w:p>
    <w:p w14:paraId="754BF96F" w14:textId="58F7D41C" w:rsidR="003C5636" w:rsidRDefault="003C5636">
      <w:pPr>
        <w:ind w:firstLine="720"/>
        <w:jc w:val="both"/>
        <w:rPr>
          <w:rFonts w:ascii="Arial" w:hAnsi="Arial" w:cs="Arial"/>
        </w:rPr>
      </w:pPr>
      <w:r>
        <w:rPr>
          <w:rFonts w:ascii="Arial" w:hAnsi="Arial" w:cs="Arial"/>
        </w:rPr>
        <w:t xml:space="preserve">WHEREAS, it is in the public interest for APPLICANT to indemnify and hold harmless COUNTY from any and all damage, liability or loss, or claim of damage, liability or loss, connected with or arising out of the granting of the </w:t>
      </w:r>
      <w:r w:rsidR="006517F4">
        <w:rPr>
          <w:rFonts w:ascii="Arial" w:hAnsi="Arial" w:cs="Arial"/>
        </w:rPr>
        <w:t>Project</w:t>
      </w:r>
      <w:r>
        <w:rPr>
          <w:rFonts w:ascii="Arial" w:hAnsi="Arial" w:cs="Arial"/>
        </w:rPr>
        <w:t xml:space="preserve"> Approvals or any action taken or decision made by COUNTY approving, supplementing, or sustaining the Project, or any part thereof.</w:t>
      </w:r>
    </w:p>
    <w:p w14:paraId="7EAD14C0" w14:textId="77777777" w:rsidR="003C5636" w:rsidRDefault="003C5636">
      <w:pPr>
        <w:jc w:val="both"/>
        <w:rPr>
          <w:rFonts w:ascii="Arial" w:hAnsi="Arial" w:cs="Arial"/>
        </w:rPr>
      </w:pPr>
    </w:p>
    <w:p w14:paraId="51020CA6" w14:textId="36911E06" w:rsidR="003C5636" w:rsidRDefault="003C5636">
      <w:pPr>
        <w:ind w:firstLine="720"/>
        <w:jc w:val="both"/>
        <w:rPr>
          <w:rFonts w:ascii="Arial" w:hAnsi="Arial" w:cs="Arial"/>
        </w:rPr>
      </w:pPr>
      <w:r>
        <w:rPr>
          <w:rFonts w:ascii="Arial" w:hAnsi="Arial" w:cs="Arial"/>
        </w:rPr>
        <w:t xml:space="preserve">For purposes of this AGREEMENT, </w:t>
      </w:r>
      <w:r w:rsidR="006517F4">
        <w:rPr>
          <w:rFonts w:ascii="Arial" w:hAnsi="Arial" w:cs="Arial"/>
        </w:rPr>
        <w:t>Project</w:t>
      </w:r>
      <w:r w:rsidR="001047CD">
        <w:rPr>
          <w:rFonts w:ascii="Arial" w:hAnsi="Arial" w:cs="Arial"/>
        </w:rPr>
        <w:t xml:space="preserve"> </w:t>
      </w:r>
      <w:r>
        <w:rPr>
          <w:rFonts w:ascii="Arial" w:hAnsi="Arial" w:cs="Arial"/>
        </w:rPr>
        <w:t>Approvals shall include, but are not limited to, certification of a categorical exemption, a negative declaration, an environmental impact report or a mitigated negative declaration, making findings, approval of mitigation measures or conditions of approval, approval of mitigation monitoring and reporting programs, or adoption of a statement of overriding considerations as well as issuance of any permits, and any discretionary and/or ministerial approvals.</w:t>
      </w:r>
    </w:p>
    <w:p w14:paraId="56AC22BB" w14:textId="77777777" w:rsidR="003C5636" w:rsidRDefault="003C5636">
      <w:pPr>
        <w:jc w:val="both"/>
        <w:rPr>
          <w:rFonts w:ascii="Arial" w:hAnsi="Arial" w:cs="Arial"/>
        </w:rPr>
      </w:pPr>
    </w:p>
    <w:p w14:paraId="24BD4563" w14:textId="77777777" w:rsidR="00693DE7" w:rsidRDefault="003C5636" w:rsidP="00693DE7">
      <w:pPr>
        <w:ind w:firstLine="720"/>
        <w:jc w:val="both"/>
        <w:rPr>
          <w:rFonts w:ascii="Arial" w:hAnsi="Arial" w:cs="Arial"/>
        </w:rPr>
      </w:pPr>
      <w:r>
        <w:rPr>
          <w:rFonts w:ascii="Arial" w:hAnsi="Arial" w:cs="Arial"/>
        </w:rPr>
        <w:t>NOW, THEREFORE, IT IS MUTUALLY AGREED BY AND BETWEEN CO</w:t>
      </w:r>
      <w:r w:rsidR="00693DE7">
        <w:rPr>
          <w:rFonts w:ascii="Arial" w:hAnsi="Arial" w:cs="Arial"/>
        </w:rPr>
        <w:t>UNTY AND APPLICANT AS FOLLOWS:</w:t>
      </w:r>
    </w:p>
    <w:p w14:paraId="0C1BBE8F" w14:textId="77777777" w:rsidR="00693DE7" w:rsidRDefault="00693DE7" w:rsidP="00693DE7">
      <w:pPr>
        <w:ind w:firstLine="720"/>
        <w:jc w:val="both"/>
        <w:rPr>
          <w:rFonts w:ascii="Arial" w:hAnsi="Arial" w:cs="Arial"/>
        </w:rPr>
      </w:pPr>
    </w:p>
    <w:p w14:paraId="1F6A3464" w14:textId="77777777" w:rsidR="003C5636" w:rsidRDefault="003C5636" w:rsidP="00693DE7">
      <w:pPr>
        <w:ind w:firstLine="720"/>
        <w:jc w:val="both"/>
        <w:rPr>
          <w:rFonts w:ascii="Arial" w:hAnsi="Arial" w:cs="Arial"/>
        </w:rPr>
      </w:pPr>
      <w:r>
        <w:rPr>
          <w:rFonts w:ascii="Arial" w:hAnsi="Arial" w:cs="Arial"/>
        </w:rPr>
        <w:t>1.</w:t>
      </w:r>
      <w:r>
        <w:rPr>
          <w:rFonts w:ascii="Arial" w:hAnsi="Arial" w:cs="Arial"/>
        </w:rPr>
        <w:tab/>
        <w:t>APPLICANT</w:t>
      </w:r>
      <w:r w:rsidR="00835263">
        <w:rPr>
          <w:rFonts w:ascii="Arial" w:hAnsi="Arial" w:cs="Arial"/>
        </w:rPr>
        <w:t xml:space="preserve"> </w:t>
      </w:r>
      <w:r w:rsidR="00EE7B97">
        <w:rPr>
          <w:rFonts w:ascii="Arial" w:hAnsi="Arial" w:cs="Arial"/>
        </w:rPr>
        <w:t>shall</w:t>
      </w:r>
      <w:r w:rsidR="00716591">
        <w:rPr>
          <w:rFonts w:ascii="Arial" w:hAnsi="Arial" w:cs="Arial"/>
        </w:rPr>
        <w:t xml:space="preserve"> </w:t>
      </w:r>
      <w:r w:rsidR="006226D1">
        <w:rPr>
          <w:rFonts w:ascii="Arial" w:hAnsi="Arial" w:cs="Arial"/>
        </w:rPr>
        <w:t>defen</w:t>
      </w:r>
      <w:r w:rsidR="006226D1" w:rsidRPr="00386F9A">
        <w:rPr>
          <w:rFonts w:ascii="Arial" w:hAnsi="Arial" w:cs="Arial"/>
        </w:rPr>
        <w:t>d</w:t>
      </w:r>
      <w:r w:rsidR="00CD494D" w:rsidRPr="00386F9A">
        <w:rPr>
          <w:rFonts w:ascii="Arial" w:hAnsi="Arial" w:cs="Arial"/>
        </w:rPr>
        <w:t>,</w:t>
      </w:r>
      <w:r w:rsidR="006226D1">
        <w:rPr>
          <w:rFonts w:ascii="Arial" w:hAnsi="Arial" w:cs="Arial"/>
        </w:rPr>
        <w:t xml:space="preserve"> </w:t>
      </w:r>
      <w:r>
        <w:rPr>
          <w:rFonts w:ascii="Arial" w:hAnsi="Arial" w:cs="Arial"/>
        </w:rPr>
        <w:t>indemnify and hold harmless COUNTY, its agents, officers and employees from any claim, action, or proceeding (collectively, "Action") against COUNTY, its agents (including consultants), officers or employees to attack, set aside, void, or annul the Approvals, or any part thereof, or any decision, determination, or action, made or taken approving, supplementing, or sustaining, the Project or any part thereof, or any related approvals or Project conditions imposed by COUNTY or any of its agencies, departments, commissions, agents (including consultants), officers or employees, concerning the Project, or to impose personal liability against such agents (including consultants), officers or employees resulting from their non-negligent involvement in the Project, which Action is brought within the time period provided by law, including any claim for private attorney general fees claimed by or awarded to any party from COUNTY.  To the extent that COUNTY uses any of its resources responding to such Action, APPLICANT shall</w:t>
      </w:r>
      <w:r w:rsidR="00716591">
        <w:rPr>
          <w:rFonts w:ascii="Arial" w:hAnsi="Arial" w:cs="Arial"/>
        </w:rPr>
        <w:t xml:space="preserve"> </w:t>
      </w:r>
      <w:r>
        <w:rPr>
          <w:rFonts w:ascii="Arial" w:hAnsi="Arial" w:cs="Arial"/>
        </w:rPr>
        <w:t xml:space="preserve">reimburse COUNTY in accordance with this Agreement for the </w:t>
      </w:r>
      <w:r>
        <w:rPr>
          <w:rFonts w:ascii="Arial" w:hAnsi="Arial" w:cs="Arial"/>
        </w:rPr>
        <w:lastRenderedPageBreak/>
        <w:t>documented use of such resources within thirty (30)</w:t>
      </w:r>
      <w:r w:rsidR="001047CD">
        <w:rPr>
          <w:rFonts w:ascii="Arial" w:hAnsi="Arial" w:cs="Arial"/>
        </w:rPr>
        <w:t xml:space="preserve"> </w:t>
      </w:r>
      <w:r>
        <w:rPr>
          <w:rFonts w:ascii="Arial" w:hAnsi="Arial" w:cs="Arial"/>
        </w:rPr>
        <w:t>days within receipt of such documentation.  If APPLICANT does not reimburse all costs within thirty (30) days of receipt of such documentation, a penalty shall accrue on the unpaid amount at a rate of 12% per annum compounded daily.  Such resources include, but are not limited to, staff time, court costs, or County Counsel's time at a rate equal to its total cost, Defense Counsel for COUNTY or any other direct costs associated with responding to the Action.  This agreement and the obligation of APPLICANT to indemnify COUNTY hereunder shall expire upon the expiration of the later of (i) the challenge period (including any Appeal) for the Approval (if no challenge is made) or (ii) the dismissal and/or settlement of any challenge which is timely filed.</w:t>
      </w:r>
    </w:p>
    <w:p w14:paraId="48689BE5" w14:textId="77777777" w:rsidR="003C5636" w:rsidRDefault="003C5636">
      <w:pPr>
        <w:jc w:val="both"/>
        <w:rPr>
          <w:rFonts w:ascii="Arial" w:hAnsi="Arial" w:cs="Arial"/>
        </w:rPr>
      </w:pPr>
    </w:p>
    <w:p w14:paraId="7031898A" w14:textId="77777777" w:rsidR="003C5636" w:rsidRDefault="003C5636">
      <w:pPr>
        <w:ind w:firstLine="720"/>
        <w:jc w:val="both"/>
        <w:rPr>
          <w:rFonts w:ascii="Arial" w:hAnsi="Arial" w:cs="Arial"/>
        </w:rPr>
      </w:pPr>
      <w:r>
        <w:rPr>
          <w:rFonts w:ascii="Arial" w:hAnsi="Arial" w:cs="Arial"/>
        </w:rPr>
        <w:t>2.</w:t>
      </w:r>
      <w:r>
        <w:rPr>
          <w:rFonts w:ascii="Arial" w:hAnsi="Arial" w:cs="Arial"/>
        </w:rPr>
        <w:tab/>
        <w:t>COUNTY shall promptly notify APPLICANT of any Action. APPLICANT shall defend COUNTY through counsel selected by COUNTY.  COUNTY shall cooperate with APPLICANT in the fulfillment of APPLICANT's responsibilities hereunder.</w:t>
      </w:r>
    </w:p>
    <w:p w14:paraId="37765BCF" w14:textId="77777777" w:rsidR="003C5636" w:rsidRDefault="003C5636">
      <w:pPr>
        <w:jc w:val="both"/>
        <w:rPr>
          <w:rFonts w:ascii="Arial" w:hAnsi="Arial" w:cs="Arial"/>
        </w:rPr>
      </w:pPr>
    </w:p>
    <w:p w14:paraId="52ACE499" w14:textId="77777777" w:rsidR="003C5636" w:rsidRDefault="003C5636">
      <w:pPr>
        <w:ind w:firstLine="720"/>
        <w:jc w:val="both"/>
        <w:rPr>
          <w:rFonts w:ascii="Arial" w:hAnsi="Arial" w:cs="Arial"/>
        </w:rPr>
      </w:pPr>
      <w:r>
        <w:rPr>
          <w:rFonts w:ascii="Arial" w:hAnsi="Arial" w:cs="Arial"/>
        </w:rPr>
        <w:t>3.</w:t>
      </w:r>
      <w:r>
        <w:rPr>
          <w:rFonts w:ascii="Arial" w:hAnsi="Arial" w:cs="Arial"/>
        </w:rPr>
        <w:tab/>
        <w:t>COUNTY may, within its sole discretion, determine its degree of participation in the defense of any such Action.  COUNTY will cooperate with APPLICANT in any defense.  Cooperation does not include taking any action or making any decision that COUNTY does not feel is in its own best interest and COUNTY reserves the right to settle or resolve the action after consultation with APPLICANT.</w:t>
      </w:r>
    </w:p>
    <w:p w14:paraId="4DCA9799" w14:textId="77777777" w:rsidR="003C5636" w:rsidRDefault="003C5636">
      <w:pPr>
        <w:jc w:val="both"/>
        <w:rPr>
          <w:rFonts w:ascii="Arial" w:hAnsi="Arial" w:cs="Arial"/>
        </w:rPr>
      </w:pPr>
    </w:p>
    <w:p w14:paraId="7026B680" w14:textId="78399C93" w:rsidR="003C5636" w:rsidRDefault="003C5636">
      <w:pPr>
        <w:ind w:firstLine="720"/>
        <w:jc w:val="both"/>
        <w:rPr>
          <w:rFonts w:ascii="Arial" w:hAnsi="Arial" w:cs="Arial"/>
        </w:rPr>
      </w:pPr>
      <w:r>
        <w:rPr>
          <w:rFonts w:ascii="Arial" w:hAnsi="Arial" w:cs="Arial"/>
        </w:rPr>
        <w:t>4.</w:t>
      </w:r>
      <w:r>
        <w:rPr>
          <w:rFonts w:ascii="Arial" w:hAnsi="Arial" w:cs="Arial"/>
        </w:rPr>
        <w:tab/>
        <w:t>Defense counsel</w:t>
      </w:r>
      <w:r w:rsidR="00514A77">
        <w:rPr>
          <w:rFonts w:ascii="Arial" w:hAnsi="Arial" w:cs="Arial"/>
        </w:rPr>
        <w:t xml:space="preserve"> </w:t>
      </w:r>
      <w:r>
        <w:rPr>
          <w:rFonts w:ascii="Arial" w:hAnsi="Arial" w:cs="Arial"/>
        </w:rPr>
        <w:t xml:space="preserve">shall report to and receive direction from County Counsel with respect to </w:t>
      </w:r>
      <w:r w:rsidR="001047CD">
        <w:rPr>
          <w:rFonts w:ascii="Arial" w:hAnsi="Arial" w:cs="Arial"/>
        </w:rPr>
        <w:t>r</w:t>
      </w:r>
      <w:r>
        <w:rPr>
          <w:rFonts w:ascii="Arial" w:hAnsi="Arial" w:cs="Arial"/>
        </w:rPr>
        <w:t xml:space="preserve">epresentation of COUNTY. </w:t>
      </w:r>
    </w:p>
    <w:p w14:paraId="18343840" w14:textId="77777777" w:rsidR="003C5636" w:rsidRDefault="003C5636">
      <w:pPr>
        <w:jc w:val="both"/>
        <w:rPr>
          <w:rFonts w:ascii="Arial" w:hAnsi="Arial" w:cs="Arial"/>
        </w:rPr>
      </w:pPr>
    </w:p>
    <w:p w14:paraId="265EAA85" w14:textId="77777777" w:rsidR="003C5636" w:rsidRDefault="003C5636">
      <w:pPr>
        <w:ind w:firstLine="720"/>
        <w:jc w:val="both"/>
        <w:rPr>
          <w:rFonts w:ascii="Arial" w:hAnsi="Arial" w:cs="Arial"/>
        </w:rPr>
      </w:pPr>
      <w:r>
        <w:rPr>
          <w:rFonts w:ascii="Arial" w:hAnsi="Arial" w:cs="Arial"/>
        </w:rPr>
        <w:t>5.</w:t>
      </w:r>
      <w:r>
        <w:rPr>
          <w:rFonts w:ascii="Arial" w:hAnsi="Arial" w:cs="Arial"/>
        </w:rPr>
        <w:tab/>
        <w:t>Nothing in this Agreement shall be construed in a manner that requires COUNTY to exercise its legislative discretion in a particular manner.</w:t>
      </w:r>
    </w:p>
    <w:p w14:paraId="18C07DCC" w14:textId="77777777" w:rsidR="003C5636" w:rsidRDefault="003C5636">
      <w:pPr>
        <w:jc w:val="both"/>
        <w:rPr>
          <w:rFonts w:ascii="Arial" w:hAnsi="Arial" w:cs="Arial"/>
        </w:rPr>
      </w:pPr>
    </w:p>
    <w:p w14:paraId="2BA6A78B" w14:textId="5538AFC8" w:rsidR="003C5636" w:rsidRDefault="003C5636">
      <w:pPr>
        <w:ind w:firstLine="720"/>
        <w:jc w:val="both"/>
        <w:rPr>
          <w:rFonts w:ascii="Arial" w:hAnsi="Arial" w:cs="Arial"/>
        </w:rPr>
      </w:pPr>
      <w:r>
        <w:rPr>
          <w:rFonts w:ascii="Arial" w:hAnsi="Arial" w:cs="Arial"/>
        </w:rPr>
        <w:t>6.</w:t>
      </w:r>
      <w:r>
        <w:rPr>
          <w:rFonts w:ascii="Arial" w:hAnsi="Arial" w:cs="Arial"/>
        </w:rPr>
        <w:tab/>
        <w:t>APPLICANT shall not be required to pay or perform any settlement of such Action unless APPLICANT approves the settlement in writing.  At the APPLICANT's request</w:t>
      </w:r>
      <w:r w:rsidR="00210417">
        <w:rPr>
          <w:rFonts w:ascii="Arial" w:hAnsi="Arial" w:cs="Arial"/>
        </w:rPr>
        <w:t>,</w:t>
      </w:r>
      <w:r>
        <w:rPr>
          <w:rFonts w:ascii="Arial" w:hAnsi="Arial" w:cs="Arial"/>
        </w:rPr>
        <w:t xml:space="preserve"> COUNTY shall consider changes to any </w:t>
      </w:r>
      <w:r w:rsidR="006517F4">
        <w:rPr>
          <w:rFonts w:ascii="Arial" w:hAnsi="Arial" w:cs="Arial"/>
        </w:rPr>
        <w:t>Project</w:t>
      </w:r>
      <w:r w:rsidR="001047CD">
        <w:rPr>
          <w:rFonts w:ascii="Arial" w:hAnsi="Arial" w:cs="Arial"/>
        </w:rPr>
        <w:t xml:space="preserve"> </w:t>
      </w:r>
      <w:r>
        <w:rPr>
          <w:rFonts w:ascii="Arial" w:hAnsi="Arial" w:cs="Arial"/>
        </w:rPr>
        <w:t>Approval</w:t>
      </w:r>
      <w:r w:rsidR="001047CD">
        <w:rPr>
          <w:rFonts w:ascii="Arial" w:hAnsi="Arial" w:cs="Arial"/>
        </w:rPr>
        <w:t>s</w:t>
      </w:r>
      <w:r>
        <w:rPr>
          <w:rFonts w:ascii="Arial" w:hAnsi="Arial" w:cs="Arial"/>
        </w:rPr>
        <w:t xml:space="preserve"> granted to the Project, or any part thereof, at APPLICANT's sole cost and expense.  Nothing herein shall obligate COUNTY to make or approve any such change and any change shall be made according to such procedures and under such terms and conditions as provided by law or as COUNTY in its sole discretion deems appropriate.</w:t>
      </w:r>
    </w:p>
    <w:p w14:paraId="33764E52" w14:textId="77777777" w:rsidR="003C5636" w:rsidRDefault="003C5636">
      <w:pPr>
        <w:jc w:val="both"/>
        <w:rPr>
          <w:rFonts w:ascii="Arial" w:hAnsi="Arial" w:cs="Arial"/>
        </w:rPr>
      </w:pPr>
    </w:p>
    <w:p w14:paraId="5CA77CEC" w14:textId="77777777" w:rsidR="003C5636" w:rsidRDefault="003C5636">
      <w:pPr>
        <w:ind w:firstLine="720"/>
        <w:jc w:val="both"/>
        <w:rPr>
          <w:rFonts w:ascii="Arial" w:hAnsi="Arial" w:cs="Arial"/>
        </w:rPr>
      </w:pPr>
      <w:r>
        <w:rPr>
          <w:rFonts w:ascii="Arial" w:hAnsi="Arial" w:cs="Arial"/>
        </w:rPr>
        <w:t>7.</w:t>
      </w:r>
      <w:r w:rsidR="00693DE7">
        <w:rPr>
          <w:rFonts w:ascii="Arial" w:hAnsi="Arial" w:cs="Arial"/>
        </w:rPr>
        <w:tab/>
      </w:r>
      <w:r>
        <w:rPr>
          <w:rFonts w:ascii="Arial" w:hAnsi="Arial" w:cs="Arial"/>
        </w:rPr>
        <w:t>In the event that any Action covered by the terms of this Agreement is brought against COUNTY, APPLICANT shall, within ten (10) days of receipt of written notice by COUNTY of such Action, tender to COUNTY the sum of Fifteen Thousand Dollars ($15,000) as the “Initial Deposit” for defense of said Action.  Additional deposits, if necessary, shall be made as set forth below.</w:t>
      </w:r>
    </w:p>
    <w:p w14:paraId="20706179" w14:textId="77777777" w:rsidR="003C5636" w:rsidRDefault="003C5636">
      <w:pPr>
        <w:jc w:val="both"/>
        <w:rPr>
          <w:rFonts w:ascii="Arial" w:hAnsi="Arial" w:cs="Arial"/>
        </w:rPr>
      </w:pPr>
    </w:p>
    <w:p w14:paraId="12581C7A" w14:textId="77777777" w:rsidR="003C5636" w:rsidRPr="00517B6C" w:rsidRDefault="003C5636">
      <w:pPr>
        <w:pStyle w:val="Level1"/>
        <w:tabs>
          <w:tab w:val="left" w:pos="-1440"/>
          <w:tab w:val="num" w:pos="1440"/>
        </w:tabs>
        <w:jc w:val="both"/>
        <w:rPr>
          <w:rFonts w:ascii="Arial" w:hAnsi="Arial" w:cs="Arial"/>
        </w:rPr>
      </w:pPr>
      <w:r w:rsidRPr="00517B6C">
        <w:rPr>
          <w:rFonts w:ascii="Arial" w:hAnsi="Arial" w:cs="Arial"/>
        </w:rPr>
        <w:t>If the COUNTY’s reasonable, good faith estimate of the cost of defense of the Action (“Estimate”) is Thirty Thousand Dollars ($30,000) or less, then</w:t>
      </w:r>
      <w:r w:rsidR="00982C69">
        <w:rPr>
          <w:rFonts w:ascii="Arial" w:hAnsi="Arial" w:cs="Arial"/>
        </w:rPr>
        <w:t>,</w:t>
      </w:r>
      <w:r w:rsidRPr="00517B6C">
        <w:rPr>
          <w:rFonts w:ascii="Arial" w:hAnsi="Arial" w:cs="Arial"/>
        </w:rPr>
        <w:t xml:space="preserve"> within twenty (20) days of written notice by COUNTY of the Estimate, APPLICANT shall make an additional deposit equal to the difference between the Initial Deposit and the Estimate. </w:t>
      </w:r>
    </w:p>
    <w:p w14:paraId="59492CAA" w14:textId="77777777" w:rsidR="003C5636" w:rsidRPr="00517B6C"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6743665F" w14:textId="77777777" w:rsidR="003C5636" w:rsidRPr="00517B6C" w:rsidRDefault="003C5636">
      <w:pPr>
        <w:pStyle w:val="Level1"/>
        <w:tabs>
          <w:tab w:val="left" w:pos="-2160"/>
          <w:tab w:val="left" w:pos="-1440"/>
          <w:tab w:val="left" w:pos="-720"/>
          <w:tab w:val="left" w:pos="0"/>
          <w:tab w:val="left" w:pos="720"/>
          <w:tab w:val="num" w:pos="1440"/>
          <w:tab w:val="left" w:pos="2160"/>
          <w:tab w:val="left" w:pos="2880"/>
          <w:tab w:val="left" w:pos="3600"/>
          <w:tab w:val="left" w:pos="4320"/>
          <w:tab w:val="left" w:pos="5040"/>
          <w:tab w:val="left" w:pos="5760"/>
          <w:tab w:val="left" w:pos="6480"/>
        </w:tabs>
        <w:jc w:val="both"/>
        <w:rPr>
          <w:rFonts w:ascii="Arial" w:hAnsi="Arial" w:cs="Arial"/>
        </w:rPr>
      </w:pPr>
      <w:r w:rsidRPr="00517B6C">
        <w:rPr>
          <w:rFonts w:ascii="Arial" w:hAnsi="Arial" w:cs="Arial"/>
        </w:rPr>
        <w:t xml:space="preserve">If the COUNTY’s Estimate is greater than Thirty Thousand Dollars ($30,000) then, within twenty (20) days of written notice by COUNTY of the Estimate, APPLICANT shall make an additional deposit of Fifteen Thousand Dollars ($15,000.00) plus 50 </w:t>
      </w:r>
      <w:r w:rsidRPr="00517B6C">
        <w:rPr>
          <w:rFonts w:ascii="Arial" w:hAnsi="Arial" w:cs="Arial"/>
        </w:rPr>
        <w:lastRenderedPageBreak/>
        <w:t>per cent (50%) of the difference between $30,000 and the Estimate.  In no event shall the total amount on deposit at any one time exceed $40,000.</w:t>
      </w:r>
    </w:p>
    <w:p w14:paraId="1FBB4AF1" w14:textId="77777777" w:rsidR="003C5636" w:rsidRPr="00517B6C"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6F36BFC3" w14:textId="77777777" w:rsidR="003C5636" w:rsidRPr="00517B6C" w:rsidRDefault="003C5636">
      <w:pPr>
        <w:pStyle w:val="Level1"/>
        <w:tabs>
          <w:tab w:val="left" w:pos="-2160"/>
          <w:tab w:val="left" w:pos="-1440"/>
          <w:tab w:val="left" w:pos="-720"/>
          <w:tab w:val="left" w:pos="0"/>
          <w:tab w:val="left" w:pos="720"/>
          <w:tab w:val="num" w:pos="1440"/>
          <w:tab w:val="left" w:pos="2160"/>
          <w:tab w:val="left" w:pos="2880"/>
          <w:tab w:val="left" w:pos="3600"/>
          <w:tab w:val="left" w:pos="4320"/>
          <w:tab w:val="left" w:pos="5040"/>
          <w:tab w:val="left" w:pos="5760"/>
          <w:tab w:val="left" w:pos="6480"/>
        </w:tabs>
        <w:jc w:val="both"/>
        <w:rPr>
          <w:rFonts w:ascii="Arial" w:hAnsi="Arial" w:cs="Arial"/>
        </w:rPr>
      </w:pPr>
      <w:r w:rsidRPr="00517B6C">
        <w:rPr>
          <w:rFonts w:ascii="Arial" w:hAnsi="Arial" w:cs="Arial"/>
        </w:rPr>
        <w:t>COUNTY shall notify APPLICANT of withdrawals of any funds from this account by COUNTY and shall, on a reasonable basis, provide APPLICANT with reasonable documentation, for all funds so withdrawn.</w:t>
      </w:r>
    </w:p>
    <w:p w14:paraId="22678F3B" w14:textId="77777777" w:rsidR="003C5636" w:rsidRPr="00517B6C"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79EE99C8" w14:textId="77777777" w:rsidR="003C5636" w:rsidRPr="00517B6C" w:rsidRDefault="003C5636">
      <w:pPr>
        <w:pStyle w:val="Level1"/>
        <w:tabs>
          <w:tab w:val="left" w:pos="-2160"/>
          <w:tab w:val="left" w:pos="-1440"/>
          <w:tab w:val="left" w:pos="-720"/>
          <w:tab w:val="left" w:pos="0"/>
          <w:tab w:val="left" w:pos="720"/>
          <w:tab w:val="num" w:pos="1440"/>
          <w:tab w:val="left" w:pos="2160"/>
          <w:tab w:val="left" w:pos="2880"/>
          <w:tab w:val="left" w:pos="3600"/>
          <w:tab w:val="left" w:pos="4320"/>
          <w:tab w:val="left" w:pos="5040"/>
          <w:tab w:val="left" w:pos="5760"/>
          <w:tab w:val="left" w:pos="6480"/>
        </w:tabs>
        <w:jc w:val="both"/>
        <w:rPr>
          <w:rFonts w:ascii="Arial" w:hAnsi="Arial" w:cs="Arial"/>
        </w:rPr>
      </w:pPr>
      <w:r w:rsidRPr="00517B6C">
        <w:rPr>
          <w:rFonts w:ascii="Arial" w:hAnsi="Arial" w:cs="Arial"/>
        </w:rPr>
        <w:t xml:space="preserve">If, as a result of withdrawals by COUNTY the balance in this account drops to less than the Initial Deposit ($15,000) and the action is ongoing and unresolved, then APPLICANT shall within fifteen (15) days after receipt of written notice by COUNTY, tender such additional sum so as to maintain the account at $15,000.  If and when the total sum deposited to the account by APPLICANT totals the Estimate, the parties agree to meet and confer with regard to any additional deposit, or deposits which may be necessary, if any. </w:t>
      </w:r>
    </w:p>
    <w:p w14:paraId="518E7535" w14:textId="77777777" w:rsidR="003C5636" w:rsidRPr="00517B6C"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61334D4A" w14:textId="77777777" w:rsidR="003C5636" w:rsidRPr="00517B6C" w:rsidRDefault="003C5636">
      <w:pPr>
        <w:pStyle w:val="Level1"/>
        <w:tabs>
          <w:tab w:val="left" w:pos="-2160"/>
          <w:tab w:val="left" w:pos="-1440"/>
          <w:tab w:val="left" w:pos="-720"/>
          <w:tab w:val="left" w:pos="0"/>
          <w:tab w:val="left" w:pos="720"/>
          <w:tab w:val="num" w:pos="1440"/>
          <w:tab w:val="left" w:pos="2160"/>
          <w:tab w:val="left" w:pos="2880"/>
          <w:tab w:val="left" w:pos="3600"/>
          <w:tab w:val="left" w:pos="4320"/>
          <w:tab w:val="left" w:pos="5040"/>
          <w:tab w:val="left" w:pos="5760"/>
          <w:tab w:val="left" w:pos="6480"/>
        </w:tabs>
        <w:jc w:val="both"/>
        <w:rPr>
          <w:rFonts w:ascii="Arial" w:hAnsi="Arial" w:cs="Arial"/>
        </w:rPr>
      </w:pPr>
      <w:r w:rsidRPr="00517B6C">
        <w:rPr>
          <w:rFonts w:ascii="Arial" w:hAnsi="Arial" w:cs="Arial"/>
        </w:rPr>
        <w:t>At the conclusion of the Action, any excess funds in COUNTY’s possession shall be returned to APPLICANT.  Conclusion of the action means the dismissal, settlement or expiration of any Appeal period for the action.</w:t>
      </w:r>
    </w:p>
    <w:p w14:paraId="08290453" w14:textId="77777777" w:rsidR="003C5636" w:rsidRPr="00517B6C"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2897A1F8"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r>
        <w:t>8.</w:t>
      </w:r>
      <w:r w:rsidR="00693DE7">
        <w:tab/>
      </w:r>
      <w:r>
        <w:rPr>
          <w:rFonts w:ascii="Arial" w:hAnsi="Arial" w:cs="Arial"/>
        </w:rPr>
        <w:t xml:space="preserve">In the event that any dispute arises between the parties arising out of the terms and conditions of this Agreement, the parties agree to meet and confer to resolve any such disputes on an informal basis. If the dispute is not resolved, the parties agree to attempt to resolve the dispute through mediation.  Venue for any proceeding brought in State Court shall be Siskiyou County.  </w:t>
      </w:r>
    </w:p>
    <w:p w14:paraId="5C2D7B50" w14:textId="77777777" w:rsidR="003C5636" w:rsidRDefault="003C5636" w:rsidP="0045565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20" w:lineRule="auto"/>
        <w:jc w:val="both"/>
        <w:rPr>
          <w:rFonts w:ascii="Arial" w:hAnsi="Arial" w:cs="Arial"/>
        </w:rPr>
      </w:pPr>
    </w:p>
    <w:p w14:paraId="57E08C32" w14:textId="77777777" w:rsidR="009039ED" w:rsidRDefault="009039ED" w:rsidP="0045565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20" w:lineRule="auto"/>
        <w:jc w:val="both"/>
        <w:rPr>
          <w:rFonts w:ascii="Arial" w:hAnsi="Arial" w:cs="Arial"/>
        </w:rPr>
      </w:pPr>
    </w:p>
    <w:p w14:paraId="5C6F35BA"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r>
        <w:rPr>
          <w:rFonts w:ascii="Arial" w:hAnsi="Arial" w:cs="Arial"/>
        </w:rPr>
        <w:t>9.</w:t>
      </w:r>
      <w:r>
        <w:rPr>
          <w:rFonts w:ascii="Arial" w:hAnsi="Arial" w:cs="Arial"/>
        </w:rPr>
        <w:tab/>
        <w:t>All notices under this Agreement shall be deemed valid and effective immediately upon receipt and may be served by personal service, or by recognized overnight carrier addressed as follows:</w:t>
      </w:r>
    </w:p>
    <w:p w14:paraId="316CF910" w14:textId="77777777" w:rsidR="003C5636" w:rsidRDefault="003C5636" w:rsidP="0045565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20" w:lineRule="auto"/>
        <w:jc w:val="both"/>
        <w:rPr>
          <w:rFonts w:ascii="Arial" w:hAnsi="Arial" w:cs="Arial"/>
        </w:rPr>
      </w:pPr>
    </w:p>
    <w:p w14:paraId="3C9BA225" w14:textId="77777777" w:rsidR="009039ED" w:rsidRDefault="009039ED" w:rsidP="0045565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20" w:lineRule="auto"/>
        <w:jc w:val="both"/>
        <w:rPr>
          <w:rFonts w:ascii="Arial" w:hAnsi="Arial" w:cs="Arial"/>
        </w:rPr>
      </w:pPr>
    </w:p>
    <w:p w14:paraId="39A83C49" w14:textId="77777777" w:rsidR="009D468B" w:rsidRPr="00483621" w:rsidRDefault="00716591" w:rsidP="009D468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86"/>
        <w:rPr>
          <w:rFonts w:ascii="Arial" w:hAnsi="Arial" w:cs="Arial"/>
        </w:rPr>
      </w:pPr>
      <w:r>
        <w:rPr>
          <w:rFonts w:ascii="Arial" w:hAnsi="Arial" w:cs="Arial"/>
        </w:rPr>
        <w:tab/>
      </w:r>
      <w:r>
        <w:rPr>
          <w:rFonts w:ascii="Arial" w:hAnsi="Arial" w:cs="Arial"/>
        </w:rPr>
        <w:tab/>
      </w:r>
      <w:r>
        <w:rPr>
          <w:rFonts w:ascii="Arial" w:hAnsi="Arial" w:cs="Arial"/>
        </w:rPr>
        <w:tab/>
      </w:r>
      <w:r w:rsidR="003C5636">
        <w:rPr>
          <w:rFonts w:ascii="Arial" w:hAnsi="Arial" w:cs="Arial"/>
        </w:rPr>
        <w:t>TO APPLICANT:</w:t>
      </w:r>
      <w:r w:rsidR="009039ED">
        <w:rPr>
          <w:rFonts w:ascii="Arial" w:hAnsi="Arial" w:cs="Arial"/>
        </w:rPr>
        <w:t xml:space="preserve">  </w:t>
      </w:r>
      <w:r w:rsidR="009039ED">
        <w:rPr>
          <w:rFonts w:ascii="Arial" w:hAnsi="Arial" w:cs="Arial"/>
        </w:rPr>
        <w:tab/>
      </w:r>
      <w:r w:rsidR="00483621">
        <w:rPr>
          <w:rFonts w:ascii="Arial" w:hAnsi="Arial" w:cs="Arial"/>
        </w:rPr>
        <w:fldChar w:fldCharType="begin">
          <w:ffData>
            <w:name w:val="Text4"/>
            <w:enabled/>
            <w:calcOnExit w:val="0"/>
            <w:textInput>
              <w:default w:val="APPLICANT NAME(S)"/>
            </w:textInput>
          </w:ffData>
        </w:fldChar>
      </w:r>
      <w:bookmarkStart w:id="2" w:name="Text4"/>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APPLICANT NAME(S)</w:t>
      </w:r>
      <w:r w:rsidR="00483621">
        <w:rPr>
          <w:rFonts w:ascii="Arial" w:hAnsi="Arial" w:cs="Arial"/>
        </w:rPr>
        <w:fldChar w:fldCharType="end"/>
      </w:r>
      <w:bookmarkEnd w:id="2"/>
    </w:p>
    <w:p w14:paraId="061D8401" w14:textId="77777777" w:rsidR="009D468B" w:rsidRPr="00483621" w:rsidRDefault="009D468B" w:rsidP="009D468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86"/>
        <w:rPr>
          <w:rFonts w:ascii="Arial" w:hAnsi="Arial" w:cs="Arial"/>
        </w:rPr>
      </w:pPr>
      <w:r w:rsidRPr="00483621">
        <w:rPr>
          <w:rFonts w:ascii="Arial" w:hAnsi="Arial" w:cs="Arial"/>
        </w:rPr>
        <w:t xml:space="preserve">                                </w:t>
      </w:r>
      <w:r w:rsidR="00716591" w:rsidRPr="00483621">
        <w:rPr>
          <w:rFonts w:ascii="Arial" w:hAnsi="Arial" w:cs="Arial"/>
        </w:rPr>
        <w:tab/>
      </w:r>
      <w:r w:rsidR="00716591" w:rsidRPr="00483621">
        <w:rPr>
          <w:rFonts w:ascii="Arial" w:hAnsi="Arial" w:cs="Arial"/>
        </w:rPr>
        <w:tab/>
      </w:r>
      <w:r w:rsidR="00716591" w:rsidRPr="00483621">
        <w:rPr>
          <w:rFonts w:ascii="Arial" w:hAnsi="Arial" w:cs="Arial"/>
        </w:rPr>
        <w:tab/>
      </w:r>
      <w:r w:rsidR="00716591" w:rsidRPr="00483621">
        <w:rPr>
          <w:rFonts w:ascii="Arial" w:hAnsi="Arial" w:cs="Arial"/>
        </w:rPr>
        <w:tab/>
      </w:r>
      <w:r w:rsidR="00483621">
        <w:rPr>
          <w:rFonts w:ascii="Arial" w:hAnsi="Arial" w:cs="Arial"/>
        </w:rPr>
        <w:fldChar w:fldCharType="begin">
          <w:ffData>
            <w:name w:val="Text5"/>
            <w:enabled/>
            <w:calcOnExit w:val="0"/>
            <w:textInput>
              <w:default w:val="ADDRESS"/>
            </w:textInput>
          </w:ffData>
        </w:fldChar>
      </w:r>
      <w:bookmarkStart w:id="3" w:name="Text5"/>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ADDRESS</w:t>
      </w:r>
      <w:r w:rsidR="00483621">
        <w:rPr>
          <w:rFonts w:ascii="Arial" w:hAnsi="Arial" w:cs="Arial"/>
        </w:rPr>
        <w:fldChar w:fldCharType="end"/>
      </w:r>
      <w:bookmarkEnd w:id="3"/>
    </w:p>
    <w:p w14:paraId="355DD8C8" w14:textId="77777777" w:rsidR="009D468B" w:rsidRDefault="009D468B" w:rsidP="009D468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86"/>
        <w:rPr>
          <w:rFonts w:ascii="Arial" w:hAnsi="Arial" w:cs="Arial"/>
        </w:rPr>
      </w:pPr>
      <w:r w:rsidRPr="00483621">
        <w:rPr>
          <w:rFonts w:ascii="Arial" w:hAnsi="Arial" w:cs="Arial"/>
        </w:rPr>
        <w:t xml:space="preserve">                                </w:t>
      </w:r>
      <w:r w:rsidR="00B04A64" w:rsidRPr="00483621">
        <w:rPr>
          <w:rFonts w:ascii="Arial" w:hAnsi="Arial" w:cs="Arial"/>
        </w:rPr>
        <w:tab/>
      </w:r>
      <w:r w:rsidR="00B04A64" w:rsidRPr="00483621">
        <w:rPr>
          <w:rFonts w:ascii="Arial" w:hAnsi="Arial" w:cs="Arial"/>
        </w:rPr>
        <w:tab/>
      </w:r>
      <w:r w:rsidR="00B04A64" w:rsidRPr="00483621">
        <w:rPr>
          <w:rFonts w:ascii="Arial" w:hAnsi="Arial" w:cs="Arial"/>
        </w:rPr>
        <w:tab/>
      </w:r>
      <w:r w:rsidR="00B04A64" w:rsidRPr="00483621">
        <w:rPr>
          <w:rFonts w:ascii="Arial" w:hAnsi="Arial" w:cs="Arial"/>
        </w:rPr>
        <w:tab/>
      </w:r>
      <w:r w:rsidR="00483621">
        <w:rPr>
          <w:rFonts w:ascii="Arial" w:hAnsi="Arial" w:cs="Arial"/>
        </w:rPr>
        <w:fldChar w:fldCharType="begin">
          <w:ffData>
            <w:name w:val="Text6"/>
            <w:enabled/>
            <w:calcOnExit w:val="0"/>
            <w:textInput>
              <w:default w:val="CITY / STATE / ZIP"/>
            </w:textInput>
          </w:ffData>
        </w:fldChar>
      </w:r>
      <w:bookmarkStart w:id="4" w:name="Text6"/>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CITY / STATE / ZIP</w:t>
      </w:r>
      <w:r w:rsidR="00483621">
        <w:rPr>
          <w:rFonts w:ascii="Arial" w:hAnsi="Arial" w:cs="Arial"/>
        </w:rPr>
        <w:fldChar w:fldCharType="end"/>
      </w:r>
      <w:bookmarkEnd w:id="4"/>
      <w:r w:rsidR="00B04A64" w:rsidRPr="00483621">
        <w:rPr>
          <w:rFonts w:ascii="Arial" w:hAnsi="Arial" w:cs="Arial"/>
        </w:rPr>
        <w:t xml:space="preserve"> </w:t>
      </w:r>
    </w:p>
    <w:p w14:paraId="6C522FE5" w14:textId="77777777" w:rsidR="004F4AB1" w:rsidRDefault="004F4AB1"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280449B9" w14:textId="77777777" w:rsidR="003C5636" w:rsidRDefault="00716591"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sidR="003C5636">
        <w:rPr>
          <w:rFonts w:ascii="Arial" w:hAnsi="Arial" w:cs="Arial"/>
        </w:rPr>
        <w:t>TO COUNTY:</w:t>
      </w:r>
      <w:r w:rsidR="00726471">
        <w:rPr>
          <w:rFonts w:ascii="Arial" w:hAnsi="Arial" w:cs="Arial"/>
        </w:rPr>
        <w:t xml:space="preserve"> </w:t>
      </w:r>
      <w:r w:rsidR="009D468B">
        <w:rPr>
          <w:rFonts w:ascii="Arial" w:hAnsi="Arial" w:cs="Arial"/>
        </w:rPr>
        <w:tab/>
      </w:r>
      <w:r w:rsidR="000D5C97">
        <w:rPr>
          <w:rFonts w:ascii="Arial" w:hAnsi="Arial" w:cs="Arial"/>
        </w:rPr>
        <w:t xml:space="preserve">Planning Division of </w:t>
      </w:r>
      <w:r w:rsidR="009039ED">
        <w:rPr>
          <w:rFonts w:ascii="Arial" w:hAnsi="Arial" w:cs="Arial"/>
        </w:rPr>
        <w:tab/>
      </w:r>
      <w:r w:rsidR="009039ED">
        <w:rPr>
          <w:rFonts w:ascii="Arial" w:hAnsi="Arial" w:cs="Arial"/>
        </w:rPr>
        <w:tab/>
      </w:r>
      <w:r w:rsidR="009039ED">
        <w:rPr>
          <w:rFonts w:ascii="Arial" w:hAnsi="Arial" w:cs="Arial"/>
        </w:rPr>
        <w:tab/>
      </w:r>
      <w:r w:rsidR="009D468B">
        <w:rPr>
          <w:rFonts w:ascii="Arial" w:hAnsi="Arial" w:cs="Arial"/>
        </w:rPr>
        <w:t xml:space="preserve">  </w:t>
      </w:r>
    </w:p>
    <w:p w14:paraId="478CF67A" w14:textId="77777777" w:rsidR="009039ED" w:rsidRPr="00C462BC" w:rsidRDefault="000D5C97"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sidR="00726471">
        <w:rPr>
          <w:rFonts w:ascii="Arial" w:hAnsi="Arial" w:cs="Arial"/>
        </w:rPr>
        <w:t xml:space="preserve"> </w:t>
      </w:r>
      <w:r w:rsidR="009D468B">
        <w:rPr>
          <w:rFonts w:ascii="Arial" w:hAnsi="Arial" w:cs="Arial"/>
        </w:rPr>
        <w:tab/>
      </w:r>
      <w:r w:rsidR="00716591">
        <w:rPr>
          <w:rFonts w:ascii="Arial" w:hAnsi="Arial" w:cs="Arial"/>
        </w:rPr>
        <w:tab/>
      </w:r>
      <w:r w:rsidR="00716591">
        <w:rPr>
          <w:rFonts w:ascii="Arial" w:hAnsi="Arial" w:cs="Arial"/>
        </w:rPr>
        <w:tab/>
      </w:r>
      <w:r w:rsidR="00716591">
        <w:rPr>
          <w:rFonts w:ascii="Arial" w:hAnsi="Arial" w:cs="Arial"/>
        </w:rPr>
        <w:tab/>
      </w:r>
      <w:r>
        <w:rPr>
          <w:rFonts w:ascii="Arial" w:hAnsi="Arial" w:cs="Arial"/>
        </w:rPr>
        <w:t>Community Development</w:t>
      </w:r>
      <w:r w:rsidR="00495099">
        <w:rPr>
          <w:rFonts w:ascii="Arial" w:hAnsi="Arial" w:cs="Arial"/>
        </w:rPr>
        <w:t xml:space="preserve"> Department</w:t>
      </w:r>
      <w:r w:rsidR="009039ED">
        <w:rPr>
          <w:rFonts w:ascii="Arial" w:hAnsi="Arial" w:cs="Arial"/>
        </w:rPr>
        <w:tab/>
      </w:r>
      <w:r w:rsidR="009D468B">
        <w:rPr>
          <w:rFonts w:ascii="Arial" w:hAnsi="Arial" w:cs="Arial"/>
        </w:rPr>
        <w:t xml:space="preserve"> </w:t>
      </w:r>
    </w:p>
    <w:p w14:paraId="05D88FF9" w14:textId="77777777" w:rsidR="000D5C97" w:rsidRDefault="000D5C97"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sidR="00726471">
        <w:rPr>
          <w:rFonts w:ascii="Arial" w:hAnsi="Arial" w:cs="Arial"/>
        </w:rPr>
        <w:t xml:space="preserve"> </w:t>
      </w:r>
      <w:r w:rsidR="009D468B">
        <w:rPr>
          <w:rFonts w:ascii="Arial" w:hAnsi="Arial" w:cs="Arial"/>
        </w:rPr>
        <w:tab/>
      </w:r>
      <w:r w:rsidR="00716591">
        <w:rPr>
          <w:rFonts w:ascii="Arial" w:hAnsi="Arial" w:cs="Arial"/>
        </w:rPr>
        <w:tab/>
      </w:r>
      <w:r w:rsidR="00716591">
        <w:rPr>
          <w:rFonts w:ascii="Arial" w:hAnsi="Arial" w:cs="Arial"/>
        </w:rPr>
        <w:tab/>
      </w:r>
      <w:r w:rsidR="00716591">
        <w:rPr>
          <w:rFonts w:ascii="Arial" w:hAnsi="Arial" w:cs="Arial"/>
        </w:rPr>
        <w:tab/>
      </w:r>
      <w:r>
        <w:rPr>
          <w:rFonts w:ascii="Arial" w:hAnsi="Arial" w:cs="Arial"/>
        </w:rPr>
        <w:t>806 South Main Street</w:t>
      </w:r>
      <w:r w:rsidR="009039ED">
        <w:rPr>
          <w:rFonts w:ascii="Arial" w:hAnsi="Arial" w:cs="Arial"/>
        </w:rPr>
        <w:tab/>
      </w:r>
      <w:r w:rsidR="009039ED">
        <w:rPr>
          <w:rFonts w:ascii="Arial" w:hAnsi="Arial" w:cs="Arial"/>
        </w:rPr>
        <w:tab/>
      </w:r>
      <w:r w:rsidR="009039ED">
        <w:rPr>
          <w:rFonts w:ascii="Arial" w:hAnsi="Arial" w:cs="Arial"/>
        </w:rPr>
        <w:tab/>
      </w:r>
    </w:p>
    <w:p w14:paraId="6017FB47" w14:textId="77777777" w:rsidR="009D468B" w:rsidRDefault="000D5C97"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sidR="00726471">
        <w:rPr>
          <w:rFonts w:ascii="Arial" w:hAnsi="Arial" w:cs="Arial"/>
        </w:rPr>
        <w:t xml:space="preserve"> </w:t>
      </w:r>
      <w:r w:rsidR="009D468B">
        <w:rPr>
          <w:rFonts w:ascii="Arial" w:hAnsi="Arial" w:cs="Arial"/>
        </w:rPr>
        <w:tab/>
      </w:r>
      <w:r w:rsidR="00716591">
        <w:rPr>
          <w:rFonts w:ascii="Arial" w:hAnsi="Arial" w:cs="Arial"/>
        </w:rPr>
        <w:tab/>
      </w:r>
      <w:r w:rsidR="00716591">
        <w:rPr>
          <w:rFonts w:ascii="Arial" w:hAnsi="Arial" w:cs="Arial"/>
        </w:rPr>
        <w:tab/>
      </w:r>
      <w:r w:rsidR="00716591">
        <w:rPr>
          <w:rFonts w:ascii="Arial" w:hAnsi="Arial" w:cs="Arial"/>
        </w:rPr>
        <w:tab/>
      </w:r>
      <w:r>
        <w:rPr>
          <w:rFonts w:ascii="Arial" w:hAnsi="Arial" w:cs="Arial"/>
        </w:rPr>
        <w:t>Yreka, CA 96097</w:t>
      </w:r>
      <w:r w:rsidR="00743569">
        <w:rPr>
          <w:rFonts w:ascii="Arial" w:hAnsi="Arial" w:cs="Arial"/>
        </w:rPr>
        <w:t xml:space="preserve"> </w:t>
      </w:r>
    </w:p>
    <w:p w14:paraId="130FB900" w14:textId="77777777" w:rsidR="009D468B" w:rsidRDefault="009D468B"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5D38DF2F" w14:textId="2B90E827" w:rsidR="009D468B" w:rsidRDefault="00716591"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sidR="009D468B">
        <w:rPr>
          <w:rFonts w:ascii="Arial" w:hAnsi="Arial" w:cs="Arial"/>
        </w:rPr>
        <w:t>With copy to:</w:t>
      </w:r>
      <w:r w:rsidR="009D468B">
        <w:rPr>
          <w:rFonts w:ascii="Arial" w:hAnsi="Arial" w:cs="Arial"/>
        </w:rPr>
        <w:tab/>
      </w:r>
      <w:r w:rsidR="009D468B">
        <w:rPr>
          <w:rFonts w:ascii="Arial" w:hAnsi="Arial" w:cs="Arial"/>
        </w:rPr>
        <w:tab/>
      </w:r>
      <w:r w:rsidR="00210417">
        <w:rPr>
          <w:rFonts w:ascii="Arial" w:hAnsi="Arial" w:cs="Arial"/>
        </w:rPr>
        <w:t>[NAME]</w:t>
      </w:r>
    </w:p>
    <w:p w14:paraId="69D6F207" w14:textId="77777777" w:rsidR="009D468B" w:rsidRDefault="009D468B"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sidR="00716591">
        <w:rPr>
          <w:rFonts w:ascii="Arial" w:hAnsi="Arial" w:cs="Arial"/>
        </w:rPr>
        <w:tab/>
      </w:r>
      <w:r w:rsidR="00716591">
        <w:rPr>
          <w:rFonts w:ascii="Arial" w:hAnsi="Arial" w:cs="Arial"/>
        </w:rPr>
        <w:tab/>
      </w:r>
      <w:r w:rsidR="00716591">
        <w:rPr>
          <w:rFonts w:ascii="Arial" w:hAnsi="Arial" w:cs="Arial"/>
        </w:rPr>
        <w:tab/>
      </w:r>
      <w:r>
        <w:rPr>
          <w:rFonts w:ascii="Arial" w:hAnsi="Arial" w:cs="Arial"/>
        </w:rPr>
        <w:t>County Counsel</w:t>
      </w:r>
    </w:p>
    <w:p w14:paraId="760FDC38" w14:textId="7126DB6F" w:rsidR="009D468B" w:rsidRDefault="009D468B"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sidR="00716591">
        <w:rPr>
          <w:rFonts w:ascii="Arial" w:hAnsi="Arial" w:cs="Arial"/>
        </w:rPr>
        <w:tab/>
      </w:r>
      <w:r w:rsidR="00716591">
        <w:rPr>
          <w:rFonts w:ascii="Arial" w:hAnsi="Arial" w:cs="Arial"/>
        </w:rPr>
        <w:tab/>
      </w:r>
      <w:r w:rsidR="00716591">
        <w:rPr>
          <w:rFonts w:ascii="Arial" w:hAnsi="Arial" w:cs="Arial"/>
        </w:rPr>
        <w:tab/>
      </w:r>
      <w:r w:rsidR="00210417">
        <w:rPr>
          <w:rFonts w:ascii="Arial" w:hAnsi="Arial" w:cs="Arial"/>
        </w:rPr>
        <w:t>PO BOX 559</w:t>
      </w:r>
    </w:p>
    <w:p w14:paraId="59803CD7" w14:textId="77777777" w:rsidR="00743569" w:rsidRDefault="009D468B"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sidR="00716591">
        <w:rPr>
          <w:rFonts w:ascii="Arial" w:hAnsi="Arial" w:cs="Arial"/>
        </w:rPr>
        <w:tab/>
      </w:r>
      <w:r w:rsidR="00716591">
        <w:rPr>
          <w:rFonts w:ascii="Arial" w:hAnsi="Arial" w:cs="Arial"/>
        </w:rPr>
        <w:tab/>
      </w:r>
      <w:r w:rsidR="00716591">
        <w:rPr>
          <w:rFonts w:ascii="Arial" w:hAnsi="Arial" w:cs="Arial"/>
        </w:rPr>
        <w:tab/>
      </w:r>
      <w:r>
        <w:rPr>
          <w:rFonts w:ascii="Arial" w:hAnsi="Arial" w:cs="Arial"/>
        </w:rPr>
        <w:t>Yreka, CA 96097</w:t>
      </w:r>
      <w:r w:rsidR="009039ED">
        <w:rPr>
          <w:rFonts w:ascii="Arial" w:hAnsi="Arial" w:cs="Arial"/>
        </w:rPr>
        <w:tab/>
      </w:r>
      <w:r w:rsidR="009039ED">
        <w:rPr>
          <w:rFonts w:ascii="Arial" w:hAnsi="Arial" w:cs="Arial"/>
        </w:rPr>
        <w:tab/>
      </w:r>
      <w:r w:rsidR="009039ED">
        <w:rPr>
          <w:rFonts w:ascii="Arial" w:hAnsi="Arial" w:cs="Arial"/>
        </w:rPr>
        <w:tab/>
      </w:r>
      <w:r w:rsidR="009039ED">
        <w:rPr>
          <w:rFonts w:ascii="Arial" w:hAnsi="Arial" w:cs="Arial"/>
        </w:rPr>
        <w:tab/>
      </w:r>
      <w:r>
        <w:rPr>
          <w:rFonts w:ascii="Arial" w:hAnsi="Arial" w:cs="Arial"/>
        </w:rPr>
        <w:t xml:space="preserve">  </w:t>
      </w:r>
    </w:p>
    <w:p w14:paraId="27AADE8C" w14:textId="77777777" w:rsidR="009039ED" w:rsidRDefault="009D468B" w:rsidP="009039E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p>
    <w:p w14:paraId="61285D8D" w14:textId="77777777" w:rsidR="00452216" w:rsidRDefault="0045221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p>
    <w:p w14:paraId="6499C901"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r>
        <w:rPr>
          <w:rFonts w:ascii="Arial" w:hAnsi="Arial" w:cs="Arial"/>
        </w:rPr>
        <w:t>Any party may, by written notice to all other parties to this Agreement, revise the address at which that party receives written notice under this section.</w:t>
      </w:r>
    </w:p>
    <w:p w14:paraId="7AC122F2"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5E669A38"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r>
        <w:rPr>
          <w:rFonts w:ascii="Arial" w:hAnsi="Arial" w:cs="Arial"/>
        </w:rPr>
        <w:lastRenderedPageBreak/>
        <w:t>10.</w:t>
      </w:r>
      <w:r w:rsidR="00693DE7">
        <w:rPr>
          <w:rFonts w:ascii="Arial" w:hAnsi="Arial" w:cs="Arial"/>
        </w:rPr>
        <w:tab/>
      </w:r>
      <w:r>
        <w:rPr>
          <w:rFonts w:ascii="Arial" w:hAnsi="Arial" w:cs="Arial"/>
        </w:rPr>
        <w:t xml:space="preserve">If APPLICANT fails to pay COUNTY the “Initial Deposit” or fails to make timely deposits as required, COUNTY may, after ten (10) days written notice to APPLICANT, declare APPLICANT in default.  Such default may be considered by COUNTY, in its sole discretion, as an abandonment of the project and COUNTY may cease processing the project and revoke any Approval or take any action as determined appropriate in its sole discretion.  Such default, however, will not relieve APPLICANT of its obligation to indemnify and hold COUNTY harmless as set forth in this Agreement.  </w:t>
      </w:r>
    </w:p>
    <w:p w14:paraId="21373D5F"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5F3A35FC"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r>
        <w:rPr>
          <w:rFonts w:ascii="Arial" w:hAnsi="Arial" w:cs="Arial"/>
        </w:rPr>
        <w:t>11.</w:t>
      </w:r>
      <w:r>
        <w:rPr>
          <w:rFonts w:ascii="Arial" w:hAnsi="Arial" w:cs="Arial"/>
        </w:rPr>
        <w:tab/>
        <w:t>This Agreement represents the complete understanding between the parties with respect to the matters set forth herein.</w:t>
      </w:r>
    </w:p>
    <w:p w14:paraId="5735E188"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491A0834"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Arial" w:hAnsi="Arial" w:cs="Arial"/>
        </w:rPr>
      </w:pPr>
      <w:r>
        <w:rPr>
          <w:rFonts w:ascii="Arial" w:hAnsi="Arial" w:cs="Arial"/>
        </w:rPr>
        <w:t>IN WITNESS WHEREOF, the parties hereto have duly caused this Agreement to be executed on the date herein above first written.</w:t>
      </w:r>
    </w:p>
    <w:p w14:paraId="06B99F04" w14:textId="77777777" w:rsidR="003C5636" w:rsidRDefault="003C56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1A16140D" w14:textId="77777777" w:rsidR="00E63072" w:rsidRPr="00C462BC" w:rsidRDefault="003C5636" w:rsidP="0013079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sidRPr="00961A9A">
        <w:rPr>
          <w:rFonts w:ascii="Arial" w:hAnsi="Arial" w:cs="Arial"/>
          <w:b/>
        </w:rPr>
        <w:t>COUNTY OF SISKIYOU</w:t>
      </w:r>
      <w:r w:rsidR="00961A9A">
        <w:rPr>
          <w:rFonts w:ascii="Arial" w:hAnsi="Arial" w:cs="Arial"/>
          <w:b/>
        </w:rPr>
        <w:tab/>
      </w:r>
      <w:r w:rsidR="00961A9A">
        <w:rPr>
          <w:rFonts w:ascii="Arial" w:hAnsi="Arial" w:cs="Arial"/>
          <w:b/>
        </w:rPr>
        <w:tab/>
      </w:r>
      <w:r w:rsidR="00961A9A">
        <w:rPr>
          <w:rFonts w:ascii="Arial" w:hAnsi="Arial" w:cs="Arial"/>
          <w:b/>
        </w:rPr>
        <w:tab/>
      </w:r>
      <w:r w:rsidR="004629E8">
        <w:rPr>
          <w:rFonts w:ascii="Arial" w:hAnsi="Arial" w:cs="Arial"/>
          <w:b/>
        </w:rPr>
        <w:tab/>
      </w:r>
      <w:r w:rsidR="00961A9A">
        <w:rPr>
          <w:rFonts w:ascii="Arial" w:hAnsi="Arial" w:cs="Arial"/>
          <w:b/>
        </w:rPr>
        <w:t>APPLICANT</w:t>
      </w:r>
      <w:r>
        <w:rPr>
          <w:rFonts w:ascii="Arial" w:hAnsi="Arial" w:cs="Arial"/>
        </w:rPr>
        <w:tab/>
      </w:r>
      <w:r>
        <w:rPr>
          <w:rFonts w:ascii="Arial" w:hAnsi="Arial" w:cs="Arial"/>
        </w:rPr>
        <w:tab/>
      </w:r>
      <w:r>
        <w:rPr>
          <w:rFonts w:ascii="Arial" w:hAnsi="Arial" w:cs="Arial"/>
        </w:rPr>
        <w:tab/>
      </w:r>
      <w:r w:rsidR="00716C9F">
        <w:rPr>
          <w:rFonts w:ascii="Arial" w:hAnsi="Arial" w:cs="Arial"/>
        </w:rPr>
        <w:tab/>
      </w:r>
      <w:r w:rsidR="00716C9F">
        <w:rPr>
          <w:rFonts w:ascii="Arial" w:hAnsi="Arial" w:cs="Arial"/>
        </w:rPr>
        <w:tab/>
      </w:r>
      <w:r w:rsidR="00716C9F">
        <w:rPr>
          <w:rFonts w:ascii="Arial" w:hAnsi="Arial" w:cs="Arial"/>
        </w:rPr>
        <w:tab/>
      </w:r>
    </w:p>
    <w:p w14:paraId="5C0C0805" w14:textId="77777777" w:rsidR="003C5636" w:rsidRPr="00C462BC" w:rsidRDefault="003C5636" w:rsidP="004629E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549C84BA" w14:textId="77777777" w:rsidR="003C5636" w:rsidRPr="00C462BC" w:rsidRDefault="003C5636"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sidRPr="00C462BC">
        <w:rPr>
          <w:rFonts w:ascii="Arial" w:hAnsi="Arial" w:cs="Arial"/>
        </w:rPr>
        <w:t>By</w:t>
      </w:r>
      <w:r w:rsidR="00961A9A">
        <w:rPr>
          <w:rFonts w:ascii="Arial" w:hAnsi="Arial" w:cs="Arial"/>
        </w:rPr>
        <w:t>:</w:t>
      </w:r>
      <w:r w:rsidRPr="00C462BC">
        <w:rPr>
          <w:rFonts w:ascii="Arial" w:hAnsi="Arial" w:cs="Arial"/>
        </w:rPr>
        <w:t xml:space="preserve"> ___________________</w:t>
      </w:r>
      <w:r w:rsidR="00961A9A">
        <w:rPr>
          <w:rFonts w:ascii="Arial" w:hAnsi="Arial" w:cs="Arial"/>
        </w:rPr>
        <w:t>___</w:t>
      </w:r>
      <w:r w:rsidRPr="00C462BC">
        <w:rPr>
          <w:rFonts w:ascii="Arial" w:hAnsi="Arial" w:cs="Arial"/>
        </w:rPr>
        <w:t>___</w:t>
      </w:r>
      <w:r w:rsidR="00554704">
        <w:rPr>
          <w:rFonts w:ascii="Arial" w:hAnsi="Arial" w:cs="Arial"/>
        </w:rPr>
        <w:t>___</w:t>
      </w:r>
      <w:r w:rsidRPr="00C462BC">
        <w:rPr>
          <w:rFonts w:ascii="Arial" w:hAnsi="Arial" w:cs="Arial"/>
        </w:rPr>
        <w:tab/>
      </w:r>
      <w:r w:rsidR="008948EA" w:rsidRPr="00C462BC">
        <w:rPr>
          <w:rFonts w:ascii="Arial" w:hAnsi="Arial" w:cs="Arial"/>
        </w:rPr>
        <w:tab/>
      </w:r>
      <w:r w:rsidR="00495099" w:rsidRPr="00C462BC">
        <w:rPr>
          <w:rFonts w:ascii="Arial" w:hAnsi="Arial" w:cs="Arial"/>
        </w:rPr>
        <w:t>By:</w:t>
      </w:r>
      <w:r w:rsidR="008948EA" w:rsidRPr="00C462BC">
        <w:rPr>
          <w:rFonts w:ascii="Arial" w:hAnsi="Arial" w:cs="Arial"/>
        </w:rPr>
        <w:t>_____________________</w:t>
      </w:r>
      <w:r w:rsidR="00AD6478">
        <w:rPr>
          <w:rFonts w:ascii="Arial" w:hAnsi="Arial" w:cs="Arial"/>
        </w:rPr>
        <w:t>___</w:t>
      </w:r>
      <w:r w:rsidR="00961A9A">
        <w:rPr>
          <w:rFonts w:ascii="Arial" w:hAnsi="Arial" w:cs="Arial"/>
        </w:rPr>
        <w:t>Date:</w:t>
      </w:r>
      <w:r w:rsidR="00AD6478">
        <w:rPr>
          <w:rFonts w:ascii="Arial" w:hAnsi="Arial" w:cs="Arial"/>
        </w:rPr>
        <w:t>_______</w:t>
      </w:r>
    </w:p>
    <w:p w14:paraId="139CB667" w14:textId="7ABD2529" w:rsidR="003C5636" w:rsidRPr="00C462BC" w:rsidRDefault="00C462BC"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 xml:space="preserve">      </w:t>
      </w:r>
      <w:r w:rsidR="00B84659">
        <w:rPr>
          <w:rFonts w:ascii="Arial" w:hAnsi="Arial" w:cs="Arial"/>
        </w:rPr>
        <w:t>[NAME]</w:t>
      </w:r>
      <w:r w:rsidR="00961A9A">
        <w:rPr>
          <w:rFonts w:ascii="Arial" w:hAnsi="Arial" w:cs="Arial"/>
        </w:rPr>
        <w:t>, County Administrator</w:t>
      </w:r>
      <w:r w:rsidR="008948EA" w:rsidRPr="00C462BC">
        <w:rPr>
          <w:rFonts w:ascii="Arial" w:hAnsi="Arial" w:cs="Arial"/>
        </w:rPr>
        <w:tab/>
      </w:r>
      <w:r w:rsidR="008948EA" w:rsidRPr="00C462BC">
        <w:rPr>
          <w:rFonts w:ascii="Arial" w:hAnsi="Arial" w:cs="Arial"/>
        </w:rPr>
        <w:tab/>
      </w:r>
      <w:r>
        <w:rPr>
          <w:rFonts w:ascii="Arial" w:hAnsi="Arial" w:cs="Arial"/>
        </w:rPr>
        <w:t xml:space="preserve">     </w:t>
      </w:r>
      <w:r w:rsidR="00E9370D">
        <w:rPr>
          <w:rFonts w:ascii="Arial" w:hAnsi="Arial" w:cs="Arial"/>
        </w:rPr>
        <w:tab/>
      </w:r>
      <w:r w:rsidR="00483621">
        <w:rPr>
          <w:rFonts w:ascii="Arial" w:hAnsi="Arial" w:cs="Arial"/>
        </w:rPr>
        <w:fldChar w:fldCharType="begin">
          <w:ffData>
            <w:name w:val="Text7"/>
            <w:enabled/>
            <w:calcOnExit w:val="0"/>
            <w:textInput>
              <w:default w:val="APPLICANT NAME"/>
            </w:textInput>
          </w:ffData>
        </w:fldChar>
      </w:r>
      <w:bookmarkStart w:id="5" w:name="Text7"/>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APPLICANT NAME</w:t>
      </w:r>
      <w:r w:rsidR="00483621">
        <w:rPr>
          <w:rFonts w:ascii="Arial" w:hAnsi="Arial" w:cs="Arial"/>
        </w:rPr>
        <w:fldChar w:fldCharType="end"/>
      </w:r>
      <w:bookmarkEnd w:id="5"/>
    </w:p>
    <w:p w14:paraId="7E0E574B" w14:textId="77777777" w:rsidR="008948EA" w:rsidRDefault="008948EA"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sidRPr="00C462BC">
        <w:rPr>
          <w:rFonts w:ascii="Arial" w:hAnsi="Arial" w:cs="Arial"/>
        </w:rPr>
        <w:tab/>
      </w:r>
      <w:r w:rsidRPr="00C462BC">
        <w:rPr>
          <w:rFonts w:ascii="Arial" w:hAnsi="Arial" w:cs="Arial"/>
        </w:rPr>
        <w:tab/>
      </w:r>
      <w:r w:rsidRPr="00C462BC">
        <w:rPr>
          <w:rFonts w:ascii="Arial" w:hAnsi="Arial" w:cs="Arial"/>
        </w:rPr>
        <w:tab/>
      </w:r>
      <w:r w:rsidRPr="00C462BC">
        <w:rPr>
          <w:rFonts w:ascii="Arial" w:hAnsi="Arial" w:cs="Arial"/>
        </w:rPr>
        <w:tab/>
      </w:r>
      <w:r w:rsidRPr="00C462BC">
        <w:rPr>
          <w:rFonts w:ascii="Arial" w:hAnsi="Arial" w:cs="Arial"/>
        </w:rPr>
        <w:tab/>
      </w:r>
      <w:r w:rsidRPr="00C462BC">
        <w:rPr>
          <w:rFonts w:ascii="Arial" w:hAnsi="Arial" w:cs="Arial"/>
        </w:rPr>
        <w:tab/>
      </w:r>
      <w:r w:rsidRPr="00C462BC">
        <w:rPr>
          <w:rFonts w:ascii="Arial" w:hAnsi="Arial" w:cs="Arial"/>
        </w:rPr>
        <w:tab/>
      </w:r>
    </w:p>
    <w:p w14:paraId="0737DC33" w14:textId="77777777" w:rsidR="00450231" w:rsidRDefault="00554704" w:rsidP="00E2344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Date:___________________________</w:t>
      </w:r>
      <w:r w:rsidR="00E23449">
        <w:rPr>
          <w:rFonts w:ascii="Arial" w:hAnsi="Arial" w:cs="Arial"/>
        </w:rPr>
        <w:tab/>
      </w:r>
      <w:r w:rsidR="00E23449">
        <w:rPr>
          <w:rFonts w:ascii="Arial" w:hAnsi="Arial" w:cs="Arial"/>
        </w:rPr>
        <w:tab/>
      </w:r>
      <w:r w:rsidR="00AD6478">
        <w:rPr>
          <w:rFonts w:ascii="Arial" w:hAnsi="Arial" w:cs="Arial"/>
        </w:rPr>
        <w:t>By:________________________Date:_______</w:t>
      </w:r>
      <w:r w:rsidR="00AD6478">
        <w:rPr>
          <w:rFonts w:ascii="Arial" w:hAnsi="Arial" w:cs="Arial"/>
        </w:rPr>
        <w:tab/>
      </w:r>
      <w:r w:rsidR="00AD6478">
        <w:rPr>
          <w:rFonts w:ascii="Arial" w:hAnsi="Arial" w:cs="Arial"/>
        </w:rPr>
        <w:tab/>
      </w:r>
      <w:r w:rsidR="00AD6478">
        <w:rPr>
          <w:rFonts w:ascii="Arial" w:hAnsi="Arial" w:cs="Arial"/>
        </w:rPr>
        <w:tab/>
      </w:r>
      <w:r w:rsidR="00AD6478">
        <w:rPr>
          <w:rFonts w:ascii="Arial" w:hAnsi="Arial" w:cs="Arial"/>
        </w:rPr>
        <w:tab/>
      </w:r>
      <w:r w:rsidR="00AD6478">
        <w:rPr>
          <w:rFonts w:ascii="Arial" w:hAnsi="Arial" w:cs="Arial"/>
        </w:rPr>
        <w:tab/>
      </w:r>
      <w:r w:rsidR="00AD6478">
        <w:rPr>
          <w:rFonts w:ascii="Arial" w:hAnsi="Arial" w:cs="Arial"/>
        </w:rPr>
        <w:tab/>
      </w:r>
      <w:r w:rsidR="00AD6478">
        <w:rPr>
          <w:rFonts w:ascii="Arial" w:hAnsi="Arial" w:cs="Arial"/>
        </w:rPr>
        <w:tab/>
        <w:t xml:space="preserve">      </w:t>
      </w:r>
      <w:r w:rsidR="00E9370D">
        <w:rPr>
          <w:rFonts w:ascii="Arial" w:hAnsi="Arial" w:cs="Arial"/>
        </w:rPr>
        <w:tab/>
      </w:r>
      <w:r w:rsidR="00483621">
        <w:rPr>
          <w:rFonts w:ascii="Arial" w:hAnsi="Arial" w:cs="Arial"/>
        </w:rPr>
        <w:fldChar w:fldCharType="begin">
          <w:ffData>
            <w:name w:val="Text8"/>
            <w:enabled/>
            <w:calcOnExit w:val="0"/>
            <w:textInput>
              <w:default w:val="APPLICANT NAME"/>
            </w:textInput>
          </w:ffData>
        </w:fldChar>
      </w:r>
      <w:bookmarkStart w:id="6" w:name="Text8"/>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APPLICANT NAME</w:t>
      </w:r>
      <w:r w:rsidR="00483621">
        <w:rPr>
          <w:rFonts w:ascii="Arial" w:hAnsi="Arial" w:cs="Arial"/>
        </w:rPr>
        <w:fldChar w:fldCharType="end"/>
      </w:r>
      <w:bookmarkEnd w:id="6"/>
    </w:p>
    <w:p w14:paraId="05073F10" w14:textId="77777777" w:rsidR="00E23449" w:rsidRDefault="00450231" w:rsidP="00E2344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APPROVED AS TO INSURANCE:</w:t>
      </w:r>
      <w:r w:rsidR="00E23449">
        <w:rPr>
          <w:rFonts w:ascii="Arial" w:hAnsi="Arial" w:cs="Arial"/>
        </w:rPr>
        <w:tab/>
      </w:r>
      <w:r w:rsidR="00E23449">
        <w:rPr>
          <w:rFonts w:ascii="Arial" w:hAnsi="Arial" w:cs="Arial"/>
        </w:rPr>
        <w:tab/>
      </w:r>
      <w:r w:rsidR="00E23449">
        <w:rPr>
          <w:rFonts w:ascii="Arial" w:hAnsi="Arial" w:cs="Arial"/>
        </w:rPr>
        <w:tab/>
      </w:r>
      <w:r w:rsidR="00E23449">
        <w:rPr>
          <w:rFonts w:ascii="Arial" w:hAnsi="Arial" w:cs="Arial"/>
        </w:rPr>
        <w:tab/>
      </w:r>
      <w:r w:rsidR="00E23449">
        <w:rPr>
          <w:rFonts w:ascii="Arial" w:hAnsi="Arial" w:cs="Arial"/>
        </w:rPr>
        <w:tab/>
      </w:r>
    </w:p>
    <w:p w14:paraId="020AF493" w14:textId="77777777" w:rsidR="00E23449" w:rsidRDefault="00E23449"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4A64">
        <w:rPr>
          <w:rFonts w:ascii="Arial" w:hAnsi="Arial" w:cs="Arial"/>
        </w:rPr>
        <w:tab/>
      </w:r>
      <w:r w:rsidR="00B04A64">
        <w:rPr>
          <w:rFonts w:ascii="Arial" w:hAnsi="Arial" w:cs="Arial"/>
        </w:rPr>
        <w:tab/>
      </w:r>
      <w:r w:rsidR="00716C9F">
        <w:rPr>
          <w:rFonts w:ascii="Arial" w:hAnsi="Arial" w:cs="Arial"/>
        </w:rPr>
        <w:t xml:space="preserve">    </w:t>
      </w:r>
    </w:p>
    <w:p w14:paraId="795561DF" w14:textId="77777777" w:rsidR="00C462BC" w:rsidRDefault="00450231"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_______________________________</w:t>
      </w:r>
      <w:r w:rsidR="00E63072">
        <w:rPr>
          <w:rFonts w:ascii="Arial" w:hAnsi="Arial" w:cs="Arial"/>
        </w:rPr>
        <w:tab/>
      </w:r>
      <w:r w:rsidR="00E63072">
        <w:rPr>
          <w:rFonts w:ascii="Arial" w:hAnsi="Arial" w:cs="Arial"/>
        </w:rPr>
        <w:tab/>
      </w:r>
      <w:r w:rsidR="00AD6478">
        <w:rPr>
          <w:rFonts w:ascii="Arial" w:hAnsi="Arial" w:cs="Arial"/>
        </w:rPr>
        <w:t xml:space="preserve">     </w:t>
      </w:r>
      <w:r w:rsidR="00E9370D">
        <w:rPr>
          <w:rFonts w:ascii="Arial" w:hAnsi="Arial" w:cs="Arial"/>
        </w:rPr>
        <w:tab/>
      </w:r>
    </w:p>
    <w:p w14:paraId="5B98AA3D" w14:textId="45478F34" w:rsidR="00554704" w:rsidRDefault="00B84659"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[NAME]</w:t>
      </w:r>
      <w:r w:rsidR="00450231">
        <w:rPr>
          <w:rFonts w:ascii="Arial" w:hAnsi="Arial" w:cs="Arial"/>
        </w:rPr>
        <w:t>, Risk Management</w:t>
      </w:r>
    </w:p>
    <w:p w14:paraId="0AC7CB3E" w14:textId="77777777" w:rsidR="00EF3307" w:rsidRDefault="00450231" w:rsidP="008948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F3307">
        <w:rPr>
          <w:rFonts w:ascii="Arial" w:hAnsi="Arial" w:cs="Arial"/>
        </w:rPr>
        <w:tab/>
      </w:r>
      <w:r w:rsidR="00EF3307">
        <w:rPr>
          <w:rFonts w:ascii="Arial" w:hAnsi="Arial" w:cs="Arial"/>
        </w:rPr>
        <w:tab/>
      </w:r>
    </w:p>
    <w:p w14:paraId="2DCCBE46" w14:textId="77777777" w:rsidR="00554704" w:rsidRDefault="0045023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Date:__________________________</w:t>
      </w:r>
      <w:r w:rsidR="00190DE0">
        <w:rPr>
          <w:rFonts w:ascii="Arial" w:hAnsi="Arial" w:cs="Arial"/>
        </w:rPr>
        <w:t>_</w:t>
      </w:r>
      <w:r w:rsidR="002B51CD" w:rsidRPr="00C462BC">
        <w:rPr>
          <w:rFonts w:ascii="Arial" w:hAnsi="Arial" w:cs="Arial"/>
        </w:rPr>
        <w:tab/>
      </w:r>
      <w:r w:rsidR="00AD6478">
        <w:rPr>
          <w:rFonts w:ascii="Arial" w:hAnsi="Arial" w:cs="Arial"/>
        </w:rPr>
        <w:t xml:space="preserve">                </w:t>
      </w:r>
      <w:r w:rsidR="00B04A64">
        <w:rPr>
          <w:rFonts w:ascii="Arial" w:hAnsi="Arial" w:cs="Arial"/>
        </w:rPr>
        <w:t xml:space="preserve">    </w:t>
      </w:r>
    </w:p>
    <w:p w14:paraId="22AC587A" w14:textId="77777777" w:rsidR="00554704" w:rsidRDefault="0055470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31A4670D" w14:textId="77777777" w:rsidR="00D85CBF" w:rsidRDefault="00D85CBF" w:rsidP="0045023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5040" w:hanging="5040"/>
        <w:jc w:val="both"/>
        <w:rPr>
          <w:rFonts w:ascii="Arial" w:hAnsi="Arial" w:cs="Arial"/>
        </w:rPr>
      </w:pPr>
    </w:p>
    <w:p w14:paraId="48CAFA04" w14:textId="4AE7974E" w:rsidR="00450231" w:rsidRDefault="00450231" w:rsidP="0045023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5040" w:hanging="5040"/>
        <w:jc w:val="both"/>
        <w:rPr>
          <w:rFonts w:ascii="Arial" w:hAnsi="Arial" w:cs="Arial"/>
        </w:rPr>
      </w:pPr>
      <w:r>
        <w:rPr>
          <w:rFonts w:ascii="Arial" w:hAnsi="Arial" w:cs="Arial"/>
        </w:rPr>
        <w:t>APPROVED AS TO FORM:</w:t>
      </w:r>
      <w:r>
        <w:rPr>
          <w:rFonts w:ascii="Arial" w:hAnsi="Arial" w:cs="Arial"/>
        </w:rPr>
        <w:tab/>
      </w:r>
      <w:r w:rsidR="002B51CD" w:rsidRPr="00C462BC">
        <w:rPr>
          <w:rFonts w:ascii="Arial" w:hAnsi="Arial" w:cs="Arial"/>
        </w:rPr>
        <w:tab/>
      </w:r>
      <w:r w:rsidR="00972B35">
        <w:rPr>
          <w:rFonts w:ascii="Arial" w:hAnsi="Arial" w:cs="Arial"/>
        </w:rPr>
        <w:t xml:space="preserve"> </w:t>
      </w:r>
      <w:r w:rsidR="009D468B">
        <w:rPr>
          <w:rFonts w:ascii="Arial" w:hAnsi="Arial" w:cs="Arial"/>
        </w:rPr>
        <w:tab/>
      </w:r>
    </w:p>
    <w:p w14:paraId="47AD402D" w14:textId="77777777" w:rsidR="00D85CBF" w:rsidRDefault="00D85CBF" w:rsidP="0045023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5040" w:hanging="5040"/>
        <w:jc w:val="both"/>
        <w:rPr>
          <w:rFonts w:ascii="Arial" w:hAnsi="Arial" w:cs="Arial"/>
        </w:rPr>
      </w:pPr>
    </w:p>
    <w:p w14:paraId="2DE6400C" w14:textId="087D3D81" w:rsidR="003C5636" w:rsidRDefault="00450231" w:rsidP="0045023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5040" w:hanging="5040"/>
        <w:jc w:val="both"/>
        <w:rPr>
          <w:rFonts w:ascii="Arial" w:hAnsi="Arial" w:cs="Arial"/>
        </w:rPr>
      </w:pPr>
      <w:r>
        <w:rPr>
          <w:rFonts w:ascii="Arial" w:hAnsi="Arial" w:cs="Arial"/>
        </w:rPr>
        <w:t xml:space="preserve">OFFICE OF COUNTY COUNSEL   </w:t>
      </w:r>
      <w:r>
        <w:rPr>
          <w:rFonts w:ascii="Arial" w:hAnsi="Arial" w:cs="Arial"/>
        </w:rPr>
        <w:tab/>
        <w:t xml:space="preserve"> </w:t>
      </w:r>
    </w:p>
    <w:p w14:paraId="7533E8F8" w14:textId="313C03DC" w:rsidR="00450231" w:rsidRDefault="00EC19D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[NAME</w:t>
      </w:r>
      <w:r w:rsidR="00014124">
        <w:rPr>
          <w:rFonts w:ascii="Arial" w:hAnsi="Arial" w:cs="Arial"/>
        </w:rPr>
        <w:t>]</w:t>
      </w:r>
      <w:r w:rsidR="00450231">
        <w:rPr>
          <w:rFonts w:ascii="Arial" w:hAnsi="Arial" w:cs="Arial"/>
        </w:rPr>
        <w:t>, County Counsel</w:t>
      </w:r>
    </w:p>
    <w:p w14:paraId="1026691B" w14:textId="142B8601"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C9AF153" w14:textId="77777777"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F28BFB0" w14:textId="77777777"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_______________________________</w:t>
      </w:r>
      <w:r>
        <w:rPr>
          <w:rFonts w:ascii="Arial" w:hAnsi="Arial" w:cs="Arial"/>
        </w:rPr>
        <w:tab/>
      </w:r>
      <w:r>
        <w:rPr>
          <w:rFonts w:ascii="Arial" w:hAnsi="Arial" w:cs="Arial"/>
        </w:rPr>
        <w:tab/>
        <w:t xml:space="preserve">     </w:t>
      </w:r>
      <w:r>
        <w:rPr>
          <w:rFonts w:ascii="Arial" w:hAnsi="Arial" w:cs="Arial"/>
        </w:rPr>
        <w:tab/>
      </w:r>
    </w:p>
    <w:p w14:paraId="694EA82A" w14:textId="79DFD2E1"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[NAME], Assistant/Deputy County Counsel</w:t>
      </w:r>
    </w:p>
    <w:p w14:paraId="3260C2F9" w14:textId="77777777"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p>
    <w:p w14:paraId="09963C50" w14:textId="5AD82DC5"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946F80" w14:textId="77777777" w:rsidR="00D85CBF" w:rsidRDefault="00D85CBF" w:rsidP="00D85C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rPr>
      </w:pPr>
      <w:r>
        <w:rPr>
          <w:rFonts w:ascii="Arial" w:hAnsi="Arial" w:cs="Arial"/>
        </w:rPr>
        <w:t>Date:___________________________</w:t>
      </w:r>
      <w:r w:rsidRPr="00C462BC">
        <w:rPr>
          <w:rFonts w:ascii="Arial" w:hAnsi="Arial" w:cs="Arial"/>
        </w:rPr>
        <w:tab/>
      </w:r>
      <w:r>
        <w:rPr>
          <w:rFonts w:ascii="Arial" w:hAnsi="Arial" w:cs="Arial"/>
        </w:rPr>
        <w:t xml:space="preserve">                    </w:t>
      </w:r>
    </w:p>
    <w:p w14:paraId="61660DA6" w14:textId="661005C2" w:rsidR="00450231" w:rsidRDefault="00450231" w:rsidP="00E6307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91" w:lineRule="auto"/>
        <w:jc w:val="both"/>
        <w:rPr>
          <w:rFonts w:ascii="Arial" w:hAnsi="Arial" w:cs="Arial"/>
        </w:rPr>
      </w:pPr>
    </w:p>
    <w:p w14:paraId="2326892D" w14:textId="77777777" w:rsidR="00190DE0" w:rsidRPr="00190DE0" w:rsidRDefault="009D468B" w:rsidP="00E6307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91" w:lineRule="auto"/>
        <w:jc w:val="both"/>
        <w:rPr>
          <w:rFonts w:ascii="Arial" w:hAnsi="Arial" w:cs="Arial"/>
        </w:rPr>
      </w:pPr>
      <w:r>
        <w:rPr>
          <w:rFonts w:ascii="Arial" w:hAnsi="Arial" w:cs="Arial"/>
        </w:rPr>
        <w:tab/>
      </w:r>
      <w:r>
        <w:rPr>
          <w:rFonts w:ascii="Arial" w:hAnsi="Arial" w:cs="Arial"/>
        </w:rPr>
        <w:tab/>
      </w:r>
    </w:p>
    <w:p w14:paraId="18693E18" w14:textId="77777777" w:rsidR="00190DE0" w:rsidRDefault="00450231" w:rsidP="0045023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91" w:lineRule="auto"/>
        <w:jc w:val="both"/>
        <w:rPr>
          <w:rFonts w:ascii="Arial" w:hAnsi="Arial" w:cs="Arial"/>
        </w:rPr>
      </w:pPr>
      <w:r>
        <w:rPr>
          <w:rFonts w:ascii="Arial" w:hAnsi="Arial" w:cs="Arial"/>
        </w:rPr>
        <w:tab/>
      </w:r>
      <w:r>
        <w:rPr>
          <w:rFonts w:ascii="Arial" w:hAnsi="Arial" w:cs="Arial"/>
        </w:rPr>
        <w:tab/>
      </w:r>
      <w:r>
        <w:rPr>
          <w:rFonts w:ascii="Arial" w:hAnsi="Arial" w:cs="Arial"/>
        </w:rPr>
        <w:tab/>
      </w:r>
      <w:r w:rsidR="009D468B">
        <w:rPr>
          <w:rFonts w:ascii="Arial" w:hAnsi="Arial" w:cs="Arial"/>
        </w:rPr>
        <w:tab/>
      </w:r>
    </w:p>
    <w:p w14:paraId="187FE1C8" w14:textId="77777777" w:rsidR="00E9370D" w:rsidRDefault="00E9370D" w:rsidP="004629E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91" w:lineRule="auto"/>
        <w:jc w:val="center"/>
        <w:rPr>
          <w:rFonts w:ascii="Arial" w:hAnsi="Arial" w:cs="Arial"/>
          <w:b/>
        </w:rPr>
      </w:pPr>
    </w:p>
    <w:p w14:paraId="7D057EEF" w14:textId="77777777" w:rsidR="004629E8" w:rsidRDefault="00E9370D" w:rsidP="004629E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191" w:lineRule="auto"/>
        <w:jc w:val="center"/>
        <w:rPr>
          <w:rFonts w:ascii="Arial" w:hAnsi="Arial" w:cs="Arial"/>
          <w:b/>
        </w:rPr>
      </w:pPr>
      <w:r>
        <w:rPr>
          <w:rFonts w:ascii="Arial" w:hAnsi="Arial" w:cs="Arial"/>
          <w:b/>
        </w:rPr>
        <w:br w:type="page"/>
      </w:r>
      <w:r w:rsidR="004629E8">
        <w:rPr>
          <w:rFonts w:ascii="Arial" w:hAnsi="Arial" w:cs="Arial"/>
          <w:b/>
        </w:rPr>
        <w:lastRenderedPageBreak/>
        <w:t xml:space="preserve"> </w:t>
      </w:r>
    </w:p>
    <w:p w14:paraId="56E38963" w14:textId="77777777" w:rsidR="003C5636" w:rsidRDefault="00693DE7" w:rsidP="004629E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86"/>
        <w:jc w:val="center"/>
        <w:rPr>
          <w:rFonts w:ascii="Arial" w:hAnsi="Arial" w:cs="Arial"/>
          <w:b/>
        </w:rPr>
      </w:pPr>
      <w:r>
        <w:rPr>
          <w:rFonts w:ascii="Arial" w:hAnsi="Arial" w:cs="Arial"/>
          <w:b/>
        </w:rPr>
        <w:t>EXHIBIT A</w:t>
      </w:r>
    </w:p>
    <w:p w14:paraId="721A90D3" w14:textId="77777777" w:rsidR="00693DE7" w:rsidRDefault="00693DE7" w:rsidP="00693DE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jc w:val="center"/>
        <w:rPr>
          <w:rFonts w:ascii="Arial" w:hAnsi="Arial" w:cs="Arial"/>
          <w:b/>
        </w:rPr>
      </w:pPr>
    </w:p>
    <w:p w14:paraId="0032E425" w14:textId="77777777" w:rsidR="00693DE7" w:rsidRDefault="00693DE7" w:rsidP="00693DE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jc w:val="center"/>
        <w:rPr>
          <w:rFonts w:ascii="Arial" w:hAnsi="Arial" w:cs="Arial"/>
          <w:b/>
        </w:rPr>
      </w:pPr>
      <w:r>
        <w:rPr>
          <w:rFonts w:ascii="Arial" w:hAnsi="Arial" w:cs="Arial"/>
          <w:b/>
        </w:rPr>
        <w:t>PROJECT DESCRIPTION AND LOCATION</w:t>
      </w:r>
    </w:p>
    <w:p w14:paraId="3B670BBA" w14:textId="77777777" w:rsidR="00911DF8" w:rsidRDefault="00483621" w:rsidP="00911DF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jc w:val="center"/>
        <w:rPr>
          <w:rFonts w:ascii="Arial" w:hAnsi="Arial" w:cs="Arial"/>
          <w:b/>
        </w:rPr>
      </w:pPr>
      <w:r>
        <w:rPr>
          <w:rFonts w:ascii="Arial" w:hAnsi="Arial" w:cs="Arial"/>
          <w:b/>
        </w:rPr>
        <w:fldChar w:fldCharType="begin">
          <w:ffData>
            <w:name w:val="Text9"/>
            <w:enabled/>
            <w:calcOnExit w:val="0"/>
            <w:textInput>
              <w:default w:val="APPLICATION NUMBER"/>
            </w:textInput>
          </w:ffData>
        </w:fldChar>
      </w:r>
      <w:bookmarkStart w:id="7"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APPLICATION NUMBER</w:t>
      </w:r>
      <w:r>
        <w:rPr>
          <w:rFonts w:ascii="Arial" w:hAnsi="Arial" w:cs="Arial"/>
          <w:b/>
        </w:rPr>
        <w:fldChar w:fldCharType="end"/>
      </w:r>
      <w:bookmarkEnd w:id="7"/>
    </w:p>
    <w:p w14:paraId="7B399F75" w14:textId="77777777" w:rsidR="00911DF8" w:rsidRDefault="00911DF8" w:rsidP="00911DF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jc w:val="both"/>
        <w:rPr>
          <w:rFonts w:ascii="Arial" w:hAnsi="Arial" w:cs="Arial"/>
          <w:b/>
        </w:rPr>
      </w:pPr>
    </w:p>
    <w:p w14:paraId="6CA73F44" w14:textId="77777777" w:rsidR="00B04A64" w:rsidRDefault="00B04A64" w:rsidP="00911DF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jc w:val="both"/>
        <w:rPr>
          <w:rFonts w:ascii="Arial" w:hAnsi="Arial" w:cs="Arial"/>
          <w:b/>
        </w:rPr>
      </w:pPr>
    </w:p>
    <w:p w14:paraId="673305F7" w14:textId="77777777" w:rsidR="00B04A64" w:rsidRDefault="00B04A64" w:rsidP="00B04A6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rPr>
          <w:rFonts w:ascii="Arial" w:hAnsi="Arial" w:cs="Arial"/>
        </w:rPr>
      </w:pPr>
      <w:r w:rsidRPr="00483621">
        <w:rPr>
          <w:rFonts w:ascii="Arial" w:hAnsi="Arial" w:cs="Arial"/>
        </w:rPr>
        <w:t>Applicant requests approval of</w:t>
      </w:r>
      <w:r w:rsidR="00483621">
        <w:rPr>
          <w:rFonts w:ascii="Arial" w:hAnsi="Arial" w:cs="Arial"/>
        </w:rPr>
        <w:t xml:space="preserve"> a</w:t>
      </w:r>
      <w:r w:rsidRPr="00483621">
        <w:rPr>
          <w:rFonts w:ascii="Arial" w:hAnsi="Arial" w:cs="Arial"/>
        </w:rPr>
        <w:t xml:space="preserve"> </w:t>
      </w:r>
      <w:r w:rsidR="00483621">
        <w:rPr>
          <w:rFonts w:ascii="Arial" w:hAnsi="Arial" w:cs="Arial"/>
        </w:rPr>
        <w:fldChar w:fldCharType="begin">
          <w:ffData>
            <w:name w:val="Text10"/>
            <w:enabled/>
            <w:calcOnExit w:val="0"/>
            <w:textInput>
              <w:default w:val="DESCRIPTION"/>
            </w:textInput>
          </w:ffData>
        </w:fldChar>
      </w:r>
      <w:bookmarkStart w:id="8" w:name="Text10"/>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DESCRIPTION</w:t>
      </w:r>
      <w:r w:rsidR="00483621">
        <w:rPr>
          <w:rFonts w:ascii="Arial" w:hAnsi="Arial" w:cs="Arial"/>
        </w:rPr>
        <w:fldChar w:fldCharType="end"/>
      </w:r>
      <w:bookmarkEnd w:id="8"/>
      <w:r w:rsidR="00483621">
        <w:rPr>
          <w:rFonts w:ascii="Arial" w:hAnsi="Arial" w:cs="Arial"/>
        </w:rPr>
        <w:t xml:space="preserve">.  The project property is located at </w:t>
      </w:r>
      <w:r w:rsidR="00483621">
        <w:rPr>
          <w:rFonts w:ascii="Arial" w:hAnsi="Arial" w:cs="Arial"/>
        </w:rPr>
        <w:fldChar w:fldCharType="begin">
          <w:ffData>
            <w:name w:val="Text11"/>
            <w:enabled/>
            <w:calcOnExit w:val="0"/>
            <w:textInput/>
          </w:ffData>
        </w:fldChar>
      </w:r>
      <w:bookmarkStart w:id="9" w:name="Text11"/>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rPr>
        <w:fldChar w:fldCharType="end"/>
      </w:r>
      <w:bookmarkEnd w:id="9"/>
      <w:r w:rsidR="00483621">
        <w:rPr>
          <w:rFonts w:ascii="Arial" w:hAnsi="Arial" w:cs="Arial"/>
        </w:rPr>
        <w:t xml:space="preserve">, California; Assessor Parcel Number </w:t>
      </w:r>
      <w:r w:rsidR="00483621">
        <w:rPr>
          <w:rFonts w:ascii="Arial" w:hAnsi="Arial" w:cs="Arial"/>
        </w:rPr>
        <w:fldChar w:fldCharType="begin">
          <w:ffData>
            <w:name w:val="Text12"/>
            <w:enabled/>
            <w:calcOnExit w:val="0"/>
            <w:textInput/>
          </w:ffData>
        </w:fldChar>
      </w:r>
      <w:bookmarkStart w:id="10" w:name="Text12"/>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rPr>
        <w:fldChar w:fldCharType="end"/>
      </w:r>
      <w:bookmarkEnd w:id="10"/>
      <w:r w:rsidR="00483621">
        <w:rPr>
          <w:rFonts w:ascii="Arial" w:hAnsi="Arial" w:cs="Arial"/>
        </w:rPr>
        <w:t xml:space="preserve">; Township </w:t>
      </w:r>
      <w:r w:rsidR="00483621">
        <w:rPr>
          <w:rFonts w:ascii="Arial" w:hAnsi="Arial" w:cs="Arial"/>
        </w:rPr>
        <w:fldChar w:fldCharType="begin">
          <w:ffData>
            <w:name w:val="Text13"/>
            <w:enabled/>
            <w:calcOnExit w:val="0"/>
            <w:textInput/>
          </w:ffData>
        </w:fldChar>
      </w:r>
      <w:bookmarkStart w:id="11" w:name="Text13"/>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rPr>
        <w:fldChar w:fldCharType="end"/>
      </w:r>
      <w:bookmarkEnd w:id="11"/>
      <w:r w:rsidR="00483621">
        <w:rPr>
          <w:rFonts w:ascii="Arial" w:hAnsi="Arial" w:cs="Arial"/>
        </w:rPr>
        <w:t xml:space="preserve">; Range </w:t>
      </w:r>
      <w:r w:rsidR="00483621">
        <w:rPr>
          <w:rFonts w:ascii="Arial" w:hAnsi="Arial" w:cs="Arial"/>
        </w:rPr>
        <w:fldChar w:fldCharType="begin">
          <w:ffData>
            <w:name w:val="Text14"/>
            <w:enabled/>
            <w:calcOnExit w:val="0"/>
            <w:textInput/>
          </w:ffData>
        </w:fldChar>
      </w:r>
      <w:bookmarkStart w:id="12" w:name="Text14"/>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rPr>
        <w:fldChar w:fldCharType="end"/>
      </w:r>
      <w:bookmarkEnd w:id="12"/>
      <w:r w:rsidR="00483621">
        <w:rPr>
          <w:rFonts w:ascii="Arial" w:hAnsi="Arial" w:cs="Arial"/>
        </w:rPr>
        <w:t xml:space="preserve">; Section </w:t>
      </w:r>
      <w:r w:rsidR="00483621">
        <w:rPr>
          <w:rFonts w:ascii="Arial" w:hAnsi="Arial" w:cs="Arial"/>
        </w:rPr>
        <w:fldChar w:fldCharType="begin">
          <w:ffData>
            <w:name w:val="Text15"/>
            <w:enabled/>
            <w:calcOnExit w:val="0"/>
            <w:textInput/>
          </w:ffData>
        </w:fldChar>
      </w:r>
      <w:bookmarkStart w:id="13" w:name="Text15"/>
      <w:r w:rsidR="00483621">
        <w:rPr>
          <w:rFonts w:ascii="Arial" w:hAnsi="Arial" w:cs="Arial"/>
        </w:rPr>
        <w:instrText xml:space="preserve"> FORMTEXT </w:instrText>
      </w:r>
      <w:r w:rsidR="00483621">
        <w:rPr>
          <w:rFonts w:ascii="Arial" w:hAnsi="Arial" w:cs="Arial"/>
        </w:rPr>
      </w:r>
      <w:r w:rsidR="00483621">
        <w:rPr>
          <w:rFonts w:ascii="Arial" w:hAnsi="Arial" w:cs="Arial"/>
        </w:rPr>
        <w:fldChar w:fldCharType="separate"/>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noProof/>
        </w:rPr>
        <w:t> </w:t>
      </w:r>
      <w:r w:rsidR="00483621">
        <w:rPr>
          <w:rFonts w:ascii="Arial" w:hAnsi="Arial" w:cs="Arial"/>
        </w:rPr>
        <w:fldChar w:fldCharType="end"/>
      </w:r>
      <w:bookmarkEnd w:id="13"/>
      <w:r w:rsidR="00483621">
        <w:rPr>
          <w:rFonts w:ascii="Arial" w:hAnsi="Arial" w:cs="Arial"/>
        </w:rPr>
        <w:t>, MDB&amp;M.</w:t>
      </w:r>
    </w:p>
    <w:p w14:paraId="2B78D516" w14:textId="77777777" w:rsidR="00B04A64" w:rsidRDefault="00B04A64" w:rsidP="00911DF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jc w:val="both"/>
        <w:rPr>
          <w:rFonts w:ascii="Arial" w:hAnsi="Arial" w:cs="Arial"/>
          <w:b/>
        </w:rPr>
      </w:pPr>
    </w:p>
    <w:p w14:paraId="5593663D" w14:textId="77777777" w:rsidR="00B04A64" w:rsidRDefault="00B04A64" w:rsidP="00B04A64">
      <w:pPr>
        <w:ind w:right="378"/>
        <w:jc w:val="both"/>
        <w:rPr>
          <w:rFonts w:ascii="Arial Narrow" w:hAnsi="Arial Narrow" w:cs="Arial"/>
          <w:sz w:val="22"/>
          <w:szCs w:val="22"/>
        </w:rPr>
      </w:pPr>
    </w:p>
    <w:p w14:paraId="12C60350" w14:textId="77777777" w:rsidR="00483621" w:rsidRDefault="00483621" w:rsidP="0048362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90"/>
        <w:rPr>
          <w:rFonts w:ascii="Arial" w:hAnsi="Arial" w:cs="Arial"/>
        </w:rPr>
      </w:pPr>
      <w:r>
        <w:rPr>
          <w:rFonts w:ascii="Arial" w:hAnsi="Arial" w:cs="Arial"/>
          <w:highlight w:val="yellow"/>
        </w:rPr>
        <w:t xml:space="preserve">EXAMPLE:  </w:t>
      </w:r>
      <w:r w:rsidRPr="00386F9A">
        <w:rPr>
          <w:rFonts w:ascii="Arial" w:hAnsi="Arial" w:cs="Arial"/>
          <w:highlight w:val="yellow"/>
        </w:rPr>
        <w:t>Tentative Parcel Map to divide a 102 +/- acre parcel into two parcels.  The project property is located on Old Westside Road near the community of Gazelle, California; Assessor Parcel Number 022-200-600; Township 43 North, Range 6 West, Sections 9, 10, &amp; 15, MDB&amp;M.</w:t>
      </w:r>
    </w:p>
    <w:p w14:paraId="5179BCAC" w14:textId="77777777" w:rsidR="00455657" w:rsidRDefault="00455657" w:rsidP="0045565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86"/>
        <w:rPr>
          <w:rFonts w:ascii="Arial" w:hAnsi="Arial" w:cs="Arial"/>
          <w:b/>
        </w:rPr>
      </w:pPr>
    </w:p>
    <w:sectPr w:rsidR="00455657" w:rsidSect="00553806">
      <w:headerReference w:type="default" r:id="rId8"/>
      <w:footerReference w:type="default" r:id="rId9"/>
      <w:headerReference w:type="first" r:id="rId10"/>
      <w:type w:val="continuous"/>
      <w:pgSz w:w="12240" w:h="15840" w:code="1"/>
      <w:pgMar w:top="1440" w:right="1008" w:bottom="1008" w:left="1008"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6FAF" w14:textId="77777777" w:rsidR="00147C30" w:rsidRDefault="00147C30">
      <w:r>
        <w:separator/>
      </w:r>
    </w:p>
  </w:endnote>
  <w:endnote w:type="continuationSeparator" w:id="0">
    <w:p w14:paraId="6F29EDA1" w14:textId="77777777" w:rsidR="00147C30" w:rsidRDefault="0014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B363" w14:textId="1BF58445" w:rsidR="00D401F0" w:rsidRPr="00A46CE0" w:rsidRDefault="00D401F0" w:rsidP="00A46CE0">
    <w:pPr>
      <w:jc w:val="right"/>
      <w:rPr>
        <w:rFonts w:ascii="Arial" w:hAnsi="Arial" w:cs="Arial"/>
      </w:rPr>
    </w:pPr>
    <w:bookmarkStart w:id="14" w:name="QuickMark"/>
    <w:bookmarkEnd w:id="14"/>
    <w:r>
      <w:rPr>
        <w:rFonts w:ascii="Arial" w:hAnsi="Arial" w:cs="Arial"/>
      </w:rPr>
      <w:t xml:space="preserve">Page </w:t>
    </w:r>
    <w:r>
      <w:rPr>
        <w:rStyle w:val="PageNumber"/>
      </w:rPr>
      <w:fldChar w:fldCharType="begin"/>
    </w:r>
    <w:r>
      <w:rPr>
        <w:rStyle w:val="PageNumber"/>
      </w:rPr>
      <w:instrText xml:space="preserve"> PAGE </w:instrText>
    </w:r>
    <w:r>
      <w:rPr>
        <w:rStyle w:val="PageNumber"/>
      </w:rPr>
      <w:fldChar w:fldCharType="separate"/>
    </w:r>
    <w:r w:rsidR="007B672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91CB" w14:textId="77777777" w:rsidR="00147C30" w:rsidRDefault="00147C30">
      <w:r>
        <w:separator/>
      </w:r>
    </w:p>
  </w:footnote>
  <w:footnote w:type="continuationSeparator" w:id="0">
    <w:p w14:paraId="2FED033E" w14:textId="77777777" w:rsidR="00147C30" w:rsidRDefault="0014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211" w14:textId="77777777" w:rsidR="00A01950" w:rsidRPr="00A01950" w:rsidRDefault="00A01950" w:rsidP="00A01950">
    <w:pPr>
      <w:pStyle w:val="Header"/>
      <w:jc w:val="center"/>
      <w:rPr>
        <w:b/>
      </w:rPr>
    </w:pPr>
    <w:r>
      <w:rPr>
        <w:b/>
      </w:rPr>
      <w:t>Agre</w:t>
    </w:r>
    <w:r w:rsidR="009D468B">
      <w:rPr>
        <w:b/>
      </w:rPr>
      <w:t>e</w:t>
    </w:r>
    <w:r w:rsidR="00CD494D">
      <w:rPr>
        <w:b/>
      </w:rPr>
      <w:t xml:space="preserve">ment for Indemnification </w:t>
    </w:r>
    <w:r w:rsidR="00CD494D" w:rsidRPr="00483621">
      <w:rPr>
        <w:b/>
      </w:rPr>
      <w:t>(</w:t>
    </w:r>
    <w:r w:rsidR="00483621">
      <w:rPr>
        <w:b/>
      </w:rPr>
      <w:t>________App#</w:t>
    </w:r>
    <w:r w:rsidRPr="00483621">
      <w:rPr>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A8AD" w14:textId="7C675A5C" w:rsidR="00A855DC" w:rsidRPr="00A855DC" w:rsidRDefault="00A855DC" w:rsidP="00A855DC">
    <w:pPr>
      <w:pStyle w:val="Header"/>
      <w:jc w:val="center"/>
      <w:rPr>
        <w:rFonts w:ascii="Arial" w:hAnsi="Arial" w:cs="Arial"/>
        <w:b/>
        <w:bCs/>
        <w:sz w:val="28"/>
        <w:szCs w:val="28"/>
      </w:rPr>
    </w:pPr>
    <w:r w:rsidRPr="00A855DC">
      <w:rPr>
        <w:rFonts w:ascii="Arial" w:hAnsi="Arial" w:cs="Arial"/>
        <w:b/>
        <w:bCs/>
        <w:sz w:val="28"/>
        <w:szCs w:val="28"/>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8"/>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16cid:durableId="1357193206">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41"/>
    <w:rsid w:val="00012ACF"/>
    <w:rsid w:val="00014124"/>
    <w:rsid w:val="00023B65"/>
    <w:rsid w:val="000325DF"/>
    <w:rsid w:val="000412F4"/>
    <w:rsid w:val="0004321B"/>
    <w:rsid w:val="00070BF0"/>
    <w:rsid w:val="00084D21"/>
    <w:rsid w:val="00090729"/>
    <w:rsid w:val="00093A7C"/>
    <w:rsid w:val="00097EE0"/>
    <w:rsid w:val="000D5C97"/>
    <w:rsid w:val="000D7EF6"/>
    <w:rsid w:val="000F2C76"/>
    <w:rsid w:val="00100665"/>
    <w:rsid w:val="001047CD"/>
    <w:rsid w:val="00105185"/>
    <w:rsid w:val="001074C1"/>
    <w:rsid w:val="00130798"/>
    <w:rsid w:val="00144B8E"/>
    <w:rsid w:val="00147C30"/>
    <w:rsid w:val="00150AAC"/>
    <w:rsid w:val="00166C7A"/>
    <w:rsid w:val="001700B2"/>
    <w:rsid w:val="00170D67"/>
    <w:rsid w:val="00182B4E"/>
    <w:rsid w:val="00185CFA"/>
    <w:rsid w:val="00190DE0"/>
    <w:rsid w:val="00190F58"/>
    <w:rsid w:val="001A370F"/>
    <w:rsid w:val="001A5ADC"/>
    <w:rsid w:val="001C07B8"/>
    <w:rsid w:val="001D162A"/>
    <w:rsid w:val="001D65F0"/>
    <w:rsid w:val="001F711B"/>
    <w:rsid w:val="002022F0"/>
    <w:rsid w:val="00204501"/>
    <w:rsid w:val="00210417"/>
    <w:rsid w:val="0021491B"/>
    <w:rsid w:val="00253305"/>
    <w:rsid w:val="0025340E"/>
    <w:rsid w:val="00264CEC"/>
    <w:rsid w:val="0026619C"/>
    <w:rsid w:val="002920C8"/>
    <w:rsid w:val="002A3EF1"/>
    <w:rsid w:val="002B51CD"/>
    <w:rsid w:val="002F0CFE"/>
    <w:rsid w:val="002F6DEE"/>
    <w:rsid w:val="0030384F"/>
    <w:rsid w:val="00343ACE"/>
    <w:rsid w:val="00352E77"/>
    <w:rsid w:val="00367AEB"/>
    <w:rsid w:val="00370D46"/>
    <w:rsid w:val="00386F9A"/>
    <w:rsid w:val="00390065"/>
    <w:rsid w:val="00395FDE"/>
    <w:rsid w:val="003C5636"/>
    <w:rsid w:val="003E417B"/>
    <w:rsid w:val="003F1F68"/>
    <w:rsid w:val="003F2146"/>
    <w:rsid w:val="00404774"/>
    <w:rsid w:val="004100D9"/>
    <w:rsid w:val="00415A69"/>
    <w:rsid w:val="004336FD"/>
    <w:rsid w:val="00433744"/>
    <w:rsid w:val="00450231"/>
    <w:rsid w:val="00452216"/>
    <w:rsid w:val="00455657"/>
    <w:rsid w:val="004629E8"/>
    <w:rsid w:val="00483621"/>
    <w:rsid w:val="004841B5"/>
    <w:rsid w:val="004866CC"/>
    <w:rsid w:val="00490C52"/>
    <w:rsid w:val="00493939"/>
    <w:rsid w:val="00495099"/>
    <w:rsid w:val="004B11D2"/>
    <w:rsid w:val="004C2CDC"/>
    <w:rsid w:val="004C75C5"/>
    <w:rsid w:val="004D661B"/>
    <w:rsid w:val="004D7DD7"/>
    <w:rsid w:val="004F4AB1"/>
    <w:rsid w:val="00502035"/>
    <w:rsid w:val="00514A77"/>
    <w:rsid w:val="00517B6C"/>
    <w:rsid w:val="00523D72"/>
    <w:rsid w:val="00534AFF"/>
    <w:rsid w:val="005527EA"/>
    <w:rsid w:val="00553806"/>
    <w:rsid w:val="00554704"/>
    <w:rsid w:val="005761AE"/>
    <w:rsid w:val="00585EE7"/>
    <w:rsid w:val="005966EC"/>
    <w:rsid w:val="005B314D"/>
    <w:rsid w:val="005D00F6"/>
    <w:rsid w:val="005D0FF0"/>
    <w:rsid w:val="005D7209"/>
    <w:rsid w:val="005E35B6"/>
    <w:rsid w:val="005E6B2F"/>
    <w:rsid w:val="005F6055"/>
    <w:rsid w:val="00603D7C"/>
    <w:rsid w:val="00604F96"/>
    <w:rsid w:val="006058C1"/>
    <w:rsid w:val="00605ACC"/>
    <w:rsid w:val="00612068"/>
    <w:rsid w:val="00620E0F"/>
    <w:rsid w:val="006226D1"/>
    <w:rsid w:val="00634D77"/>
    <w:rsid w:val="00636775"/>
    <w:rsid w:val="006517F4"/>
    <w:rsid w:val="00693DE7"/>
    <w:rsid w:val="006B5C23"/>
    <w:rsid w:val="006B61C8"/>
    <w:rsid w:val="006C1F38"/>
    <w:rsid w:val="006F4A17"/>
    <w:rsid w:val="006F6055"/>
    <w:rsid w:val="007054B8"/>
    <w:rsid w:val="007073FA"/>
    <w:rsid w:val="00716591"/>
    <w:rsid w:val="00716C9F"/>
    <w:rsid w:val="00717BBE"/>
    <w:rsid w:val="00726471"/>
    <w:rsid w:val="00727B5E"/>
    <w:rsid w:val="00743569"/>
    <w:rsid w:val="00744E83"/>
    <w:rsid w:val="007655F1"/>
    <w:rsid w:val="0077479D"/>
    <w:rsid w:val="007927D3"/>
    <w:rsid w:val="007A2FB4"/>
    <w:rsid w:val="007B6727"/>
    <w:rsid w:val="007C2B58"/>
    <w:rsid w:val="007C2EE2"/>
    <w:rsid w:val="007C3CE6"/>
    <w:rsid w:val="007C40F3"/>
    <w:rsid w:val="007C61F3"/>
    <w:rsid w:val="007D2708"/>
    <w:rsid w:val="0080789E"/>
    <w:rsid w:val="008125D1"/>
    <w:rsid w:val="00813514"/>
    <w:rsid w:val="00821BD7"/>
    <w:rsid w:val="00830419"/>
    <w:rsid w:val="00835263"/>
    <w:rsid w:val="008478AD"/>
    <w:rsid w:val="008746BE"/>
    <w:rsid w:val="00884303"/>
    <w:rsid w:val="008948EA"/>
    <w:rsid w:val="008B0BDE"/>
    <w:rsid w:val="008D6BF6"/>
    <w:rsid w:val="008D6DB8"/>
    <w:rsid w:val="008E303B"/>
    <w:rsid w:val="008E3446"/>
    <w:rsid w:val="009039ED"/>
    <w:rsid w:val="00911DF8"/>
    <w:rsid w:val="00921DD1"/>
    <w:rsid w:val="00923925"/>
    <w:rsid w:val="009304A8"/>
    <w:rsid w:val="009307EF"/>
    <w:rsid w:val="00956D95"/>
    <w:rsid w:val="00961A9A"/>
    <w:rsid w:val="00972B35"/>
    <w:rsid w:val="00975089"/>
    <w:rsid w:val="00981A0A"/>
    <w:rsid w:val="00982C69"/>
    <w:rsid w:val="009832F7"/>
    <w:rsid w:val="009B4601"/>
    <w:rsid w:val="009D4298"/>
    <w:rsid w:val="009D468B"/>
    <w:rsid w:val="009F2413"/>
    <w:rsid w:val="00A01950"/>
    <w:rsid w:val="00A46CE0"/>
    <w:rsid w:val="00A505AD"/>
    <w:rsid w:val="00A671C9"/>
    <w:rsid w:val="00A855DC"/>
    <w:rsid w:val="00A97FB3"/>
    <w:rsid w:val="00AA363B"/>
    <w:rsid w:val="00AB63CF"/>
    <w:rsid w:val="00AD1906"/>
    <w:rsid w:val="00AD2C44"/>
    <w:rsid w:val="00AD455A"/>
    <w:rsid w:val="00AD6478"/>
    <w:rsid w:val="00AE08F5"/>
    <w:rsid w:val="00AE48BC"/>
    <w:rsid w:val="00AF3834"/>
    <w:rsid w:val="00AF7699"/>
    <w:rsid w:val="00B04A64"/>
    <w:rsid w:val="00B0797F"/>
    <w:rsid w:val="00B12174"/>
    <w:rsid w:val="00B16948"/>
    <w:rsid w:val="00B27483"/>
    <w:rsid w:val="00B36DB0"/>
    <w:rsid w:val="00B84659"/>
    <w:rsid w:val="00B937AB"/>
    <w:rsid w:val="00BA11B8"/>
    <w:rsid w:val="00BC1222"/>
    <w:rsid w:val="00BE7151"/>
    <w:rsid w:val="00BF3230"/>
    <w:rsid w:val="00BF4811"/>
    <w:rsid w:val="00BF61B6"/>
    <w:rsid w:val="00C07941"/>
    <w:rsid w:val="00C22BCF"/>
    <w:rsid w:val="00C31279"/>
    <w:rsid w:val="00C3485F"/>
    <w:rsid w:val="00C413AA"/>
    <w:rsid w:val="00C462BC"/>
    <w:rsid w:val="00C470AA"/>
    <w:rsid w:val="00C70E96"/>
    <w:rsid w:val="00C76124"/>
    <w:rsid w:val="00C80CF4"/>
    <w:rsid w:val="00C85F68"/>
    <w:rsid w:val="00C9551B"/>
    <w:rsid w:val="00C95CC5"/>
    <w:rsid w:val="00CB1951"/>
    <w:rsid w:val="00CB4303"/>
    <w:rsid w:val="00CC6963"/>
    <w:rsid w:val="00CD12FD"/>
    <w:rsid w:val="00CD427D"/>
    <w:rsid w:val="00CD494D"/>
    <w:rsid w:val="00CE6D3C"/>
    <w:rsid w:val="00CF105D"/>
    <w:rsid w:val="00CF45B6"/>
    <w:rsid w:val="00D05967"/>
    <w:rsid w:val="00D11D7C"/>
    <w:rsid w:val="00D155AD"/>
    <w:rsid w:val="00D17B73"/>
    <w:rsid w:val="00D25799"/>
    <w:rsid w:val="00D2621F"/>
    <w:rsid w:val="00D401F0"/>
    <w:rsid w:val="00D65113"/>
    <w:rsid w:val="00D85CBF"/>
    <w:rsid w:val="00DB1C31"/>
    <w:rsid w:val="00DB40AF"/>
    <w:rsid w:val="00DD7C0C"/>
    <w:rsid w:val="00DE26F2"/>
    <w:rsid w:val="00DE399C"/>
    <w:rsid w:val="00E0643B"/>
    <w:rsid w:val="00E14296"/>
    <w:rsid w:val="00E23449"/>
    <w:rsid w:val="00E2651F"/>
    <w:rsid w:val="00E3432C"/>
    <w:rsid w:val="00E37856"/>
    <w:rsid w:val="00E400C1"/>
    <w:rsid w:val="00E439DF"/>
    <w:rsid w:val="00E51C6B"/>
    <w:rsid w:val="00E57C72"/>
    <w:rsid w:val="00E63072"/>
    <w:rsid w:val="00E677EE"/>
    <w:rsid w:val="00E9370D"/>
    <w:rsid w:val="00EC12C6"/>
    <w:rsid w:val="00EC19DA"/>
    <w:rsid w:val="00ED7166"/>
    <w:rsid w:val="00EE7B97"/>
    <w:rsid w:val="00EF3307"/>
    <w:rsid w:val="00EF49F1"/>
    <w:rsid w:val="00F00016"/>
    <w:rsid w:val="00F05714"/>
    <w:rsid w:val="00F06706"/>
    <w:rsid w:val="00F07792"/>
    <w:rsid w:val="00F12D53"/>
    <w:rsid w:val="00F375EA"/>
    <w:rsid w:val="00F4699A"/>
    <w:rsid w:val="00F81141"/>
    <w:rsid w:val="00F87CCB"/>
    <w:rsid w:val="00F908DA"/>
    <w:rsid w:val="00FD4A59"/>
    <w:rsid w:val="00FE1D08"/>
    <w:rsid w:val="00FE34BA"/>
    <w:rsid w:val="00FF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1DED62"/>
  <w15:chartTrackingRefBased/>
  <w15:docId w15:val="{8F96EAB6-4779-4971-A1EF-532F5B99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Header">
    <w:name w:val="header"/>
    <w:basedOn w:val="Normal"/>
    <w:rsid w:val="002A3EF1"/>
    <w:pPr>
      <w:tabs>
        <w:tab w:val="center" w:pos="4320"/>
        <w:tab w:val="right" w:pos="8640"/>
      </w:tabs>
    </w:pPr>
  </w:style>
  <w:style w:type="paragraph" w:styleId="Footer">
    <w:name w:val="footer"/>
    <w:basedOn w:val="Normal"/>
    <w:rsid w:val="002A3EF1"/>
    <w:pPr>
      <w:tabs>
        <w:tab w:val="center" w:pos="4320"/>
        <w:tab w:val="right" w:pos="8640"/>
      </w:tabs>
    </w:pPr>
  </w:style>
  <w:style w:type="character" w:styleId="PageNumber">
    <w:name w:val="page number"/>
    <w:basedOn w:val="DefaultParagraphFont"/>
    <w:rsid w:val="00A46CE0"/>
  </w:style>
  <w:style w:type="paragraph" w:styleId="BalloonText">
    <w:name w:val="Balloon Text"/>
    <w:basedOn w:val="Normal"/>
    <w:link w:val="BalloonTextChar"/>
    <w:rsid w:val="00FD4A59"/>
    <w:rPr>
      <w:rFonts w:ascii="Tahoma" w:hAnsi="Tahoma" w:cs="Tahoma"/>
      <w:sz w:val="16"/>
      <w:szCs w:val="16"/>
    </w:rPr>
  </w:style>
  <w:style w:type="character" w:customStyle="1" w:styleId="BalloonTextChar">
    <w:name w:val="Balloon Text Char"/>
    <w:link w:val="BalloonText"/>
    <w:rsid w:val="00FD4A59"/>
    <w:rPr>
      <w:rFonts w:ascii="Tahoma" w:hAnsi="Tahoma" w:cs="Tahoma"/>
      <w:sz w:val="16"/>
      <w:szCs w:val="16"/>
    </w:rPr>
  </w:style>
  <w:style w:type="paragraph" w:styleId="Revision">
    <w:name w:val="Revision"/>
    <w:hidden/>
    <w:uiPriority w:val="99"/>
    <w:semiHidden/>
    <w:rsid w:val="00CD427D"/>
    <w:rPr>
      <w:rFonts w:ascii="Shruti" w:hAnsi="Shruti"/>
      <w:sz w:val="24"/>
      <w:szCs w:val="24"/>
    </w:rPr>
  </w:style>
  <w:style w:type="character" w:styleId="CommentReference">
    <w:name w:val="annotation reference"/>
    <w:basedOn w:val="DefaultParagraphFont"/>
    <w:rsid w:val="00210417"/>
    <w:rPr>
      <w:sz w:val="16"/>
      <w:szCs w:val="16"/>
    </w:rPr>
  </w:style>
  <w:style w:type="paragraph" w:styleId="CommentText">
    <w:name w:val="annotation text"/>
    <w:basedOn w:val="Normal"/>
    <w:link w:val="CommentTextChar"/>
    <w:rsid w:val="00210417"/>
    <w:rPr>
      <w:sz w:val="20"/>
      <w:szCs w:val="20"/>
    </w:rPr>
  </w:style>
  <w:style w:type="character" w:customStyle="1" w:styleId="CommentTextChar">
    <w:name w:val="Comment Text Char"/>
    <w:basedOn w:val="DefaultParagraphFont"/>
    <w:link w:val="CommentText"/>
    <w:rsid w:val="00210417"/>
    <w:rPr>
      <w:rFonts w:ascii="Shruti" w:hAnsi="Shruti"/>
    </w:rPr>
  </w:style>
  <w:style w:type="paragraph" w:styleId="CommentSubject">
    <w:name w:val="annotation subject"/>
    <w:basedOn w:val="CommentText"/>
    <w:next w:val="CommentText"/>
    <w:link w:val="CommentSubjectChar"/>
    <w:rsid w:val="00210417"/>
    <w:rPr>
      <w:b/>
      <w:bCs/>
    </w:rPr>
  </w:style>
  <w:style w:type="character" w:customStyle="1" w:styleId="CommentSubjectChar">
    <w:name w:val="Comment Subject Char"/>
    <w:basedOn w:val="CommentTextChar"/>
    <w:link w:val="CommentSubject"/>
    <w:rsid w:val="00210417"/>
    <w:rPr>
      <w:rFonts w:ascii="Shruti" w:hAnsi="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5C14-777F-419D-9C8B-B9AC8B47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1568</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Microsoft</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SISKIYOU COUNTY PLANNING COMMISSION</dc:creator>
  <cp:keywords/>
  <cp:lastModifiedBy>Lisa Robustellini</cp:lastModifiedBy>
  <cp:revision>3</cp:revision>
  <cp:lastPrinted>2019-05-16T23:34:00Z</cp:lastPrinted>
  <dcterms:created xsi:type="dcterms:W3CDTF">2024-02-02T16:22:00Z</dcterms:created>
  <dcterms:modified xsi:type="dcterms:W3CDTF">2024-02-02T21:27:00Z</dcterms:modified>
</cp:coreProperties>
</file>