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2CEB" w14:textId="77777777" w:rsidR="008E6847" w:rsidRDefault="008E6847" w:rsidP="00127ADC">
      <w:pPr>
        <w:jc w:val="center"/>
      </w:pPr>
      <w:r>
        <w:rPr>
          <w:noProof/>
        </w:rPr>
        <w:drawing>
          <wp:inline distT="0" distB="0" distL="0" distR="0" wp14:anchorId="3FFED807" wp14:editId="2EB25E62">
            <wp:extent cx="1952625" cy="1856986"/>
            <wp:effectExtent l="0" t="0" r="0" b="0"/>
            <wp:docPr id="46" name="Picture 46" descr="File:Seal of Siskiyou County,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al of Siskiyou County, California.pn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879" cy="1876248"/>
                    </a:xfrm>
                    <a:prstGeom prst="rect">
                      <a:avLst/>
                    </a:prstGeom>
                    <a:noFill/>
                    <a:ln>
                      <a:noFill/>
                    </a:ln>
                  </pic:spPr>
                </pic:pic>
              </a:graphicData>
            </a:graphic>
          </wp:inline>
        </w:drawing>
      </w:r>
    </w:p>
    <w:sdt>
      <w:sdtPr>
        <w:id w:val="740289964"/>
        <w:docPartObj>
          <w:docPartGallery w:val="Cover Pages"/>
          <w:docPartUnique/>
        </w:docPartObj>
      </w:sdtPr>
      <w:sdtEndPr>
        <w:rPr>
          <w:rFonts w:eastAsiaTheme="minorEastAsia" w:cs="Times New Roman"/>
        </w:rPr>
      </w:sdtEndPr>
      <w:sdtContent>
        <w:p w14:paraId="66F4E1AD" w14:textId="77777777" w:rsidR="00176F3C" w:rsidRDefault="00176F3C"/>
        <w:p w14:paraId="5B828D6D" w14:textId="77777777" w:rsidR="00127ADC" w:rsidRPr="008377EF" w:rsidRDefault="00127ADC" w:rsidP="00127ADC">
          <w:pPr>
            <w:pStyle w:val="BodyText"/>
            <w:jc w:val="center"/>
            <w:rPr>
              <w:rFonts w:ascii="Arial" w:hAnsi="Arial" w:cs="Arial"/>
              <w:b/>
              <w:sz w:val="44"/>
              <w:szCs w:val="44"/>
            </w:rPr>
          </w:pPr>
          <w:r w:rsidRPr="008377EF">
            <w:rPr>
              <w:rFonts w:ascii="Arial Black" w:hAnsi="Arial Black" w:cs="Arial"/>
              <w:sz w:val="44"/>
              <w:szCs w:val="44"/>
            </w:rPr>
            <w:t>COUNTY OF SISKIYOU</w:t>
          </w:r>
          <w:r w:rsidR="00FE3A40" w:rsidRPr="008377EF">
            <w:rPr>
              <w:rFonts w:ascii="Arial Black" w:hAnsi="Arial Black" w:cs="Arial"/>
              <w:sz w:val="44"/>
              <w:szCs w:val="44"/>
            </w:rPr>
            <w:t xml:space="preserve"> AND SISKIYOU COUNTY FLOOD CONTROL AND WATER CONSERVATION DISTRICT</w:t>
          </w:r>
          <w:r w:rsidRPr="008377EF">
            <w:rPr>
              <w:rFonts w:ascii="Arial Black" w:hAnsi="Arial Black" w:cs="Arial"/>
              <w:sz w:val="44"/>
              <w:szCs w:val="44"/>
            </w:rPr>
            <w:t xml:space="preserve"> POLICY AND PROCEDURES FOR FACILITY AND PROPERTY USE</w:t>
          </w:r>
          <w:r w:rsidRPr="008377EF">
            <w:rPr>
              <w:rFonts w:ascii="Arial" w:hAnsi="Arial" w:cs="Arial"/>
              <w:b/>
              <w:sz w:val="44"/>
              <w:szCs w:val="44"/>
            </w:rPr>
            <w:t xml:space="preserve"> </w:t>
          </w:r>
        </w:p>
        <w:p w14:paraId="3A7877CC" w14:textId="77777777" w:rsidR="00127ADC" w:rsidRDefault="00127ADC" w:rsidP="00127ADC">
          <w:pPr>
            <w:pStyle w:val="BodyText"/>
            <w:jc w:val="center"/>
            <w:rPr>
              <w:rFonts w:ascii="Arial" w:hAnsi="Arial" w:cs="Arial"/>
              <w:b/>
              <w:sz w:val="32"/>
              <w:szCs w:val="32"/>
            </w:rPr>
          </w:pPr>
        </w:p>
        <w:p w14:paraId="3A98A7D9" w14:textId="77777777" w:rsidR="00127ADC" w:rsidRDefault="00127ADC" w:rsidP="00127ADC">
          <w:pPr>
            <w:pStyle w:val="BodyText"/>
            <w:jc w:val="center"/>
            <w:rPr>
              <w:rFonts w:ascii="Arial" w:hAnsi="Arial" w:cs="Arial"/>
              <w:b/>
              <w:sz w:val="32"/>
              <w:szCs w:val="32"/>
            </w:rPr>
          </w:pPr>
        </w:p>
        <w:p w14:paraId="0D6C0867" w14:textId="77777777" w:rsidR="00127ADC" w:rsidRDefault="00127ADC" w:rsidP="00127ADC">
          <w:pPr>
            <w:pStyle w:val="BodyText"/>
            <w:jc w:val="center"/>
            <w:rPr>
              <w:rFonts w:ascii="Arial" w:hAnsi="Arial" w:cs="Arial"/>
              <w:b/>
              <w:sz w:val="32"/>
              <w:szCs w:val="32"/>
            </w:rPr>
          </w:pPr>
        </w:p>
        <w:p w14:paraId="048AFF5C" w14:textId="77777777" w:rsidR="00127ADC" w:rsidRDefault="00127ADC" w:rsidP="00127ADC">
          <w:pPr>
            <w:pStyle w:val="BodyText"/>
            <w:jc w:val="center"/>
            <w:rPr>
              <w:rFonts w:ascii="Arial" w:hAnsi="Arial" w:cs="Arial"/>
              <w:b/>
              <w:sz w:val="32"/>
              <w:szCs w:val="32"/>
            </w:rPr>
          </w:pPr>
        </w:p>
        <w:p w14:paraId="637318C7" w14:textId="77777777" w:rsidR="00127ADC" w:rsidRDefault="00127ADC" w:rsidP="00127ADC">
          <w:pPr>
            <w:pStyle w:val="BodyText"/>
            <w:jc w:val="center"/>
            <w:rPr>
              <w:rFonts w:ascii="Arial" w:hAnsi="Arial" w:cs="Arial"/>
              <w:b/>
              <w:sz w:val="32"/>
              <w:szCs w:val="32"/>
            </w:rPr>
          </w:pPr>
        </w:p>
        <w:p w14:paraId="518A7883" w14:textId="77777777" w:rsidR="00127ADC" w:rsidRDefault="00127ADC" w:rsidP="00127ADC">
          <w:pPr>
            <w:pStyle w:val="BodyText"/>
            <w:jc w:val="center"/>
            <w:rPr>
              <w:rFonts w:ascii="Arial" w:hAnsi="Arial" w:cs="Arial"/>
              <w:b/>
              <w:sz w:val="32"/>
              <w:szCs w:val="32"/>
            </w:rPr>
          </w:pPr>
        </w:p>
        <w:p w14:paraId="483E1AD9" w14:textId="77777777" w:rsidR="00FE3A40" w:rsidRDefault="00FE3A40" w:rsidP="008377EF">
          <w:pPr>
            <w:pStyle w:val="BodyText"/>
            <w:rPr>
              <w:rFonts w:ascii="Arial" w:hAnsi="Arial" w:cs="Arial"/>
              <w:b/>
              <w:sz w:val="32"/>
              <w:szCs w:val="32"/>
            </w:rPr>
          </w:pPr>
        </w:p>
        <w:p w14:paraId="1198C7D5" w14:textId="77777777" w:rsidR="00FE3A40" w:rsidRDefault="00FE3A40" w:rsidP="008377EF">
          <w:pPr>
            <w:pStyle w:val="BodyText"/>
            <w:rPr>
              <w:rFonts w:ascii="Arial" w:hAnsi="Arial" w:cs="Arial"/>
              <w:b/>
              <w:sz w:val="32"/>
              <w:szCs w:val="32"/>
            </w:rPr>
          </w:pPr>
        </w:p>
        <w:p w14:paraId="2D36F76B" w14:textId="77777777" w:rsidR="00FE3A40" w:rsidRDefault="00FE3A40" w:rsidP="008377EF">
          <w:pPr>
            <w:pStyle w:val="BodyText"/>
            <w:rPr>
              <w:rFonts w:ascii="Arial" w:hAnsi="Arial" w:cs="Arial"/>
              <w:b/>
              <w:sz w:val="32"/>
              <w:szCs w:val="32"/>
            </w:rPr>
          </w:pPr>
        </w:p>
        <w:p w14:paraId="30BE90D3" w14:textId="77777777" w:rsidR="00FE3A40" w:rsidRDefault="00FE3A40" w:rsidP="008377EF">
          <w:pPr>
            <w:pStyle w:val="BodyText"/>
            <w:rPr>
              <w:rFonts w:ascii="Arial" w:hAnsi="Arial" w:cs="Arial"/>
              <w:b/>
              <w:sz w:val="32"/>
              <w:szCs w:val="32"/>
            </w:rPr>
          </w:pPr>
        </w:p>
        <w:p w14:paraId="19C6B709" w14:textId="77777777" w:rsidR="00FE3A40" w:rsidRDefault="00FE3A40" w:rsidP="008377EF">
          <w:pPr>
            <w:pStyle w:val="BodyText"/>
            <w:rPr>
              <w:rFonts w:ascii="Arial" w:hAnsi="Arial" w:cs="Arial"/>
              <w:b/>
              <w:sz w:val="32"/>
              <w:szCs w:val="32"/>
            </w:rPr>
          </w:pPr>
        </w:p>
        <w:p w14:paraId="77689993" w14:textId="77777777" w:rsidR="00127ADC" w:rsidRDefault="00127ADC" w:rsidP="008377EF">
          <w:pPr>
            <w:pStyle w:val="BodyText"/>
            <w:rPr>
              <w:rFonts w:ascii="Arial" w:hAnsi="Arial" w:cs="Arial"/>
              <w:b/>
              <w:sz w:val="32"/>
              <w:szCs w:val="32"/>
            </w:rPr>
          </w:pPr>
        </w:p>
        <w:p w14:paraId="02D89D48" w14:textId="77777777" w:rsidR="00127ADC" w:rsidRDefault="00127ADC" w:rsidP="00127ADC">
          <w:pPr>
            <w:pStyle w:val="BodyText"/>
            <w:jc w:val="center"/>
            <w:rPr>
              <w:rFonts w:ascii="Arial" w:hAnsi="Arial" w:cs="Arial"/>
              <w:b/>
              <w:sz w:val="32"/>
              <w:szCs w:val="32"/>
            </w:rPr>
          </w:pPr>
        </w:p>
        <w:p w14:paraId="4B1696D1" w14:textId="77777777" w:rsidR="008377EF" w:rsidRDefault="008377EF" w:rsidP="00127ADC">
          <w:pPr>
            <w:pStyle w:val="BodyText"/>
            <w:jc w:val="center"/>
            <w:rPr>
              <w:rFonts w:ascii="Arial" w:hAnsi="Arial" w:cs="Arial"/>
              <w:b/>
              <w:sz w:val="32"/>
              <w:szCs w:val="32"/>
            </w:rPr>
          </w:pPr>
        </w:p>
        <w:p w14:paraId="3CA4AA98" w14:textId="77777777" w:rsidR="00127ADC" w:rsidRDefault="00127ADC" w:rsidP="00127ADC">
          <w:pPr>
            <w:pStyle w:val="BodyText"/>
            <w:jc w:val="center"/>
            <w:rPr>
              <w:rFonts w:ascii="Arial" w:hAnsi="Arial" w:cs="Arial"/>
              <w:b/>
              <w:sz w:val="32"/>
              <w:szCs w:val="32"/>
            </w:rPr>
          </w:pPr>
        </w:p>
        <w:p w14:paraId="14314B75" w14:textId="61A0191E" w:rsidR="00127ADC" w:rsidRPr="00127ADC" w:rsidRDefault="00127ADC" w:rsidP="00127ADC">
          <w:pPr>
            <w:pStyle w:val="BodyText"/>
            <w:jc w:val="center"/>
            <w:rPr>
              <w:rFonts w:ascii="Arial" w:hAnsi="Arial" w:cs="Arial"/>
              <w:b/>
            </w:rPr>
          </w:pPr>
          <w:r w:rsidRPr="00127ADC">
            <w:rPr>
              <w:rFonts w:ascii="Arial" w:hAnsi="Arial" w:cs="Arial"/>
              <w:b/>
            </w:rPr>
            <w:t>Approved by the Siskiyou County Board of Supervisors</w:t>
          </w:r>
          <w:r w:rsidR="00FE3A40">
            <w:rPr>
              <w:rFonts w:ascii="Arial" w:hAnsi="Arial" w:cs="Arial"/>
              <w:b/>
            </w:rPr>
            <w:t xml:space="preserve"> and the Flood Control and Water Conservation District </w:t>
          </w:r>
          <w:r w:rsidRPr="00127ADC">
            <w:rPr>
              <w:rFonts w:ascii="Arial" w:hAnsi="Arial" w:cs="Arial"/>
              <w:b/>
            </w:rPr>
            <w:t xml:space="preserve">on </w:t>
          </w:r>
          <w:r w:rsidR="00947B9B">
            <w:rPr>
              <w:rFonts w:ascii="Arial" w:hAnsi="Arial" w:cs="Arial"/>
              <w:b/>
            </w:rPr>
            <w:t>September 5</w:t>
          </w:r>
          <w:r w:rsidR="00F413E0">
            <w:rPr>
              <w:rFonts w:ascii="Arial" w:hAnsi="Arial" w:cs="Arial"/>
              <w:b/>
            </w:rPr>
            <w:t>, 2023</w:t>
          </w:r>
          <w:r w:rsidR="00D0739A">
            <w:rPr>
              <w:rFonts w:ascii="Arial" w:hAnsi="Arial" w:cs="Arial"/>
              <w:b/>
            </w:rPr>
            <w:t>.</w:t>
          </w:r>
        </w:p>
        <w:p w14:paraId="422890DC" w14:textId="77777777" w:rsidR="00127ADC" w:rsidRDefault="00127ADC">
          <w:pPr>
            <w:rPr>
              <w:rFonts w:eastAsiaTheme="minorEastAsia" w:cs="Times New Roman"/>
            </w:rPr>
          </w:pPr>
        </w:p>
        <w:p w14:paraId="294A1B18" w14:textId="77777777" w:rsidR="00176F3C" w:rsidRDefault="00C7239B">
          <w:pPr>
            <w:rPr>
              <w:rFonts w:eastAsiaTheme="minorEastAsia" w:cs="Times New Roman"/>
            </w:rPr>
          </w:pPr>
        </w:p>
      </w:sdtContent>
    </w:sdt>
    <w:sdt>
      <w:sdtPr>
        <w:rPr>
          <w:rFonts w:asciiTheme="minorHAnsi" w:eastAsiaTheme="minorEastAsia" w:hAnsiTheme="minorHAnsi" w:cs="Times New Roman"/>
          <w:color w:val="auto"/>
          <w:sz w:val="22"/>
          <w:szCs w:val="22"/>
        </w:rPr>
        <w:id w:val="388927617"/>
        <w:docPartObj>
          <w:docPartGallery w:val="Table of Contents"/>
          <w:docPartUnique/>
        </w:docPartObj>
      </w:sdtPr>
      <w:sdtEndPr/>
      <w:sdtContent>
        <w:p w14:paraId="1AFE3306" w14:textId="47524EFF" w:rsidR="00C72DFC" w:rsidRPr="00C72DFC" w:rsidRDefault="00C72DFC" w:rsidP="00C72DFC">
          <w:pPr>
            <w:pStyle w:val="TOCHeading"/>
            <w:jc w:val="center"/>
            <w:rPr>
              <w:b/>
            </w:rPr>
          </w:pPr>
          <w:r w:rsidRPr="00C72DFC">
            <w:rPr>
              <w:b/>
            </w:rPr>
            <w:t>Table of Contents</w:t>
          </w:r>
        </w:p>
        <w:p w14:paraId="24F835B6" w14:textId="77777777" w:rsidR="00C72DFC" w:rsidRPr="006C4462" w:rsidRDefault="00FE0FEC" w:rsidP="003067C5">
          <w:pPr>
            <w:pStyle w:val="TOC1"/>
            <w:rPr>
              <w:b/>
              <w:bCs/>
            </w:rPr>
          </w:pPr>
          <w:r w:rsidRPr="006C4462">
            <w:rPr>
              <w:b/>
              <w:bCs/>
            </w:rPr>
            <w:t>1.0 Introduction</w:t>
          </w:r>
          <w:r w:rsidR="00C72DFC" w:rsidRPr="006C4462">
            <w:rPr>
              <w:b/>
              <w:bCs/>
            </w:rPr>
            <w:ptab w:relativeTo="margin" w:alignment="right" w:leader="dot"/>
          </w:r>
          <w:r w:rsidRPr="006C4462">
            <w:rPr>
              <w:b/>
              <w:bCs/>
            </w:rPr>
            <w:t>2</w:t>
          </w:r>
        </w:p>
        <w:p w14:paraId="61315A5C" w14:textId="77777777" w:rsidR="00C72DFC" w:rsidRPr="006C4462" w:rsidRDefault="00FE0FEC" w:rsidP="003067C5">
          <w:pPr>
            <w:pStyle w:val="TOC1"/>
            <w:rPr>
              <w:b/>
              <w:bCs/>
            </w:rPr>
          </w:pPr>
          <w:r w:rsidRPr="006C4462">
            <w:rPr>
              <w:b/>
              <w:bCs/>
            </w:rPr>
            <w:t>2.0 General Services Authority</w:t>
          </w:r>
          <w:r w:rsidR="00C72DFC" w:rsidRPr="006C4462">
            <w:rPr>
              <w:b/>
              <w:bCs/>
            </w:rPr>
            <w:ptab w:relativeTo="margin" w:alignment="right" w:leader="dot"/>
          </w:r>
          <w:r w:rsidRPr="006C4462">
            <w:rPr>
              <w:b/>
              <w:bCs/>
            </w:rPr>
            <w:t>2</w:t>
          </w:r>
        </w:p>
        <w:p w14:paraId="3D64740F" w14:textId="77777777" w:rsidR="00C72DFC" w:rsidRPr="006C4462" w:rsidRDefault="00FE0FEC" w:rsidP="003067C5">
          <w:pPr>
            <w:pStyle w:val="TOC1"/>
            <w:rPr>
              <w:b/>
              <w:bCs/>
            </w:rPr>
          </w:pPr>
          <w:r w:rsidRPr="006C4462">
            <w:rPr>
              <w:b/>
              <w:bCs/>
            </w:rPr>
            <w:t>3.0 General Provisions</w:t>
          </w:r>
          <w:r w:rsidR="00C72DFC" w:rsidRPr="006C4462">
            <w:rPr>
              <w:b/>
              <w:bCs/>
            </w:rPr>
            <w:ptab w:relativeTo="margin" w:alignment="right" w:leader="dot"/>
          </w:r>
          <w:r w:rsidRPr="006C4462">
            <w:rPr>
              <w:b/>
              <w:bCs/>
            </w:rPr>
            <w:t>2</w:t>
          </w:r>
        </w:p>
        <w:p w14:paraId="51C527DC" w14:textId="77777777" w:rsidR="00C72DFC" w:rsidRDefault="00E84A04">
          <w:pPr>
            <w:pStyle w:val="TOC2"/>
          </w:pPr>
          <w:r>
            <w:t>3.1 Facilities/Properties Available for Rent/Use/Lease</w:t>
          </w:r>
          <w:r w:rsidR="00C72DFC">
            <w:ptab w:relativeTo="margin" w:alignment="right" w:leader="dot"/>
          </w:r>
          <w:r>
            <w:t>3</w:t>
          </w:r>
        </w:p>
        <w:p w14:paraId="1396F68B" w14:textId="77777777" w:rsidR="00C72DFC" w:rsidRPr="006C4462" w:rsidRDefault="00E84A04" w:rsidP="003067C5">
          <w:pPr>
            <w:pStyle w:val="TOC1"/>
            <w:rPr>
              <w:b/>
              <w:bCs/>
            </w:rPr>
          </w:pPr>
          <w:r w:rsidRPr="006C4462">
            <w:rPr>
              <w:b/>
              <w:bCs/>
            </w:rPr>
            <w:t>4.0 General Use Policies</w:t>
          </w:r>
          <w:r w:rsidR="00C72DFC" w:rsidRPr="006C4462">
            <w:rPr>
              <w:b/>
              <w:bCs/>
            </w:rPr>
            <w:ptab w:relativeTo="margin" w:alignment="right" w:leader="dot"/>
          </w:r>
          <w:r w:rsidRPr="006C4462">
            <w:rPr>
              <w:b/>
              <w:bCs/>
            </w:rPr>
            <w:t>3</w:t>
          </w:r>
        </w:p>
        <w:p w14:paraId="217D013F" w14:textId="77777777" w:rsidR="00C72DFC" w:rsidRDefault="00E84A04">
          <w:pPr>
            <w:pStyle w:val="TOC2"/>
          </w:pPr>
          <w:r>
            <w:t>4.1 Priority</w:t>
          </w:r>
          <w:r w:rsidR="00C72DFC">
            <w:ptab w:relativeTo="margin" w:alignment="right" w:leader="dot"/>
          </w:r>
          <w:r>
            <w:t>3</w:t>
          </w:r>
        </w:p>
        <w:p w14:paraId="53A5A40E" w14:textId="5316E243" w:rsidR="00E84A04" w:rsidRDefault="00E84A04">
          <w:pPr>
            <w:pStyle w:val="TOC2"/>
          </w:pPr>
          <w:r>
            <w:t>4.2 Age Requirements</w:t>
          </w:r>
          <w:r>
            <w:ptab w:relativeTo="margin" w:alignment="right" w:leader="dot"/>
          </w:r>
          <w:r w:rsidR="0076502C">
            <w:t>4</w:t>
          </w:r>
        </w:p>
        <w:p w14:paraId="14938295" w14:textId="2FF31662" w:rsidR="00E84A04" w:rsidRDefault="00E84A04">
          <w:pPr>
            <w:pStyle w:val="TOC2"/>
          </w:pPr>
          <w:r>
            <w:t>4.3 Insurance Requirements</w:t>
          </w:r>
          <w:r>
            <w:ptab w:relativeTo="margin" w:alignment="right" w:leader="dot"/>
          </w:r>
          <w:r w:rsidR="0076502C">
            <w:t>4</w:t>
          </w:r>
        </w:p>
        <w:p w14:paraId="7A054B44" w14:textId="77777777" w:rsidR="00E84A04" w:rsidRDefault="00E84A04" w:rsidP="006C4462">
          <w:pPr>
            <w:pStyle w:val="TOC2"/>
          </w:pPr>
          <w:r>
            <w:t>4.4 Cancellations</w:t>
          </w:r>
          <w:r>
            <w:ptab w:relativeTo="margin" w:alignment="right" w:leader="dot"/>
          </w:r>
          <w:r>
            <w:t>4</w:t>
          </w:r>
        </w:p>
        <w:p w14:paraId="3825784C" w14:textId="77777777" w:rsidR="00E84A04" w:rsidRDefault="00E84A04">
          <w:pPr>
            <w:pStyle w:val="TOC2"/>
          </w:pPr>
          <w:r>
            <w:t>4.5 Tobacco and Alcohol</w:t>
          </w:r>
          <w:r>
            <w:ptab w:relativeTo="margin" w:alignment="right" w:leader="dot"/>
          </w:r>
          <w:r>
            <w:t>4</w:t>
          </w:r>
        </w:p>
        <w:p w14:paraId="1084DA8C" w14:textId="77777777" w:rsidR="00E84A04" w:rsidRDefault="00E84A04">
          <w:pPr>
            <w:pStyle w:val="TOC2"/>
          </w:pPr>
          <w:r>
            <w:t>4.6 Animals</w:t>
          </w:r>
          <w:r>
            <w:ptab w:relativeTo="margin" w:alignment="right" w:leader="dot"/>
          </w:r>
          <w:r>
            <w:t>4</w:t>
          </w:r>
        </w:p>
        <w:p w14:paraId="53C0E5A7" w14:textId="77777777" w:rsidR="00E84A04" w:rsidRDefault="00E84A04">
          <w:pPr>
            <w:pStyle w:val="TOC2"/>
          </w:pPr>
          <w:r>
            <w:t>4.7 Subletting</w:t>
          </w:r>
          <w:r>
            <w:ptab w:relativeTo="margin" w:alignment="right" w:leader="dot"/>
          </w:r>
          <w:r>
            <w:t>4</w:t>
          </w:r>
        </w:p>
        <w:p w14:paraId="2A372BBC" w14:textId="77777777" w:rsidR="00E84A04" w:rsidRDefault="00E84A04" w:rsidP="006C4462">
          <w:pPr>
            <w:pStyle w:val="TOC2"/>
          </w:pPr>
          <w:r>
            <w:t>4.8 Conduct</w:t>
          </w:r>
          <w:r>
            <w:ptab w:relativeTo="margin" w:alignment="right" w:leader="dot"/>
          </w:r>
          <w:r>
            <w:t>4</w:t>
          </w:r>
        </w:p>
        <w:p w14:paraId="21958CA3" w14:textId="1BAE729D" w:rsidR="00C72DFC" w:rsidRDefault="00E84A04" w:rsidP="00127ADC">
          <w:pPr>
            <w:ind w:firstLine="216"/>
          </w:pPr>
          <w:r>
            <w:t>4.9 Limitations of Use</w:t>
          </w:r>
          <w:r>
            <w:ptab w:relativeTo="margin" w:alignment="right" w:leader="dot"/>
          </w:r>
          <w:r w:rsidR="0076502C">
            <w:t>5</w:t>
          </w:r>
        </w:p>
        <w:p w14:paraId="01410BAE" w14:textId="77777777" w:rsidR="00C72DFC" w:rsidRPr="006C4462" w:rsidRDefault="00E84A04" w:rsidP="003067C5">
          <w:pPr>
            <w:pStyle w:val="TOC1"/>
            <w:rPr>
              <w:b/>
              <w:bCs/>
            </w:rPr>
          </w:pPr>
          <w:r w:rsidRPr="006C4462">
            <w:rPr>
              <w:b/>
              <w:bCs/>
            </w:rPr>
            <w:t>5.0 County and/or Facilities and Rooms</w:t>
          </w:r>
          <w:r w:rsidR="00C72DFC" w:rsidRPr="006C4462">
            <w:rPr>
              <w:b/>
              <w:bCs/>
            </w:rPr>
            <w:ptab w:relativeTo="margin" w:alignment="right" w:leader="dot"/>
          </w:r>
          <w:r w:rsidRPr="006C4462">
            <w:rPr>
              <w:b/>
              <w:bCs/>
            </w:rPr>
            <w:t>5</w:t>
          </w:r>
        </w:p>
        <w:p w14:paraId="3769CA1C" w14:textId="77777777" w:rsidR="00C72DFC" w:rsidRPr="006C4462" w:rsidRDefault="00E84A04">
          <w:pPr>
            <w:pStyle w:val="TOC2"/>
          </w:pPr>
          <w:r>
            <w:t xml:space="preserve">5.1 STAGE Conference </w:t>
          </w:r>
          <w:r w:rsidRPr="006C4462">
            <w:t>Room</w:t>
          </w:r>
          <w:r w:rsidR="00C72DFC">
            <w:ptab w:relativeTo="margin" w:alignment="right" w:leader="dot"/>
          </w:r>
          <w:r w:rsidRPr="006C4462">
            <w:t>5</w:t>
          </w:r>
        </w:p>
        <w:p w14:paraId="2A86994E" w14:textId="77777777" w:rsidR="006C4462" w:rsidRDefault="008377EF" w:rsidP="006C4462">
          <w:pPr>
            <w:pStyle w:val="TOC2"/>
          </w:pPr>
          <w:r w:rsidRPr="006C4462">
            <w:t>5.2 Siskiyou County Museum</w:t>
          </w:r>
          <w:r w:rsidR="006C4462">
            <w:ptab w:relativeTo="margin" w:alignment="right" w:leader="dot"/>
          </w:r>
          <w:r w:rsidR="006C4462" w:rsidRPr="006C4462">
            <w:t>5</w:t>
          </w:r>
        </w:p>
        <w:p w14:paraId="22218B48" w14:textId="77777777" w:rsidR="006C4462" w:rsidRDefault="008377EF" w:rsidP="006C4462">
          <w:pPr>
            <w:pStyle w:val="TOC2"/>
          </w:pPr>
          <w:r>
            <w:t>5.3 Siskiyou County Library</w:t>
          </w:r>
          <w:r w:rsidR="006C4462">
            <w:ptab w:relativeTo="margin" w:alignment="right" w:leader="dot"/>
          </w:r>
          <w:r w:rsidR="006C4462">
            <w:t>6</w:t>
          </w:r>
        </w:p>
        <w:p w14:paraId="020DE04B" w14:textId="2654E6A8" w:rsidR="00C72DFC" w:rsidRPr="006C4462" w:rsidRDefault="00E84A04" w:rsidP="006C4462">
          <w:pPr>
            <w:pStyle w:val="TOC2"/>
            <w:ind w:left="0"/>
            <w:rPr>
              <w:b/>
              <w:bCs/>
            </w:rPr>
          </w:pPr>
          <w:r w:rsidRPr="006C4462">
            <w:rPr>
              <w:b/>
              <w:bCs/>
            </w:rPr>
            <w:t>6.0 Lake Siskiyou Special Event Permit</w:t>
          </w:r>
          <w:r w:rsidR="00C72DFC" w:rsidRPr="006C4462">
            <w:rPr>
              <w:b/>
              <w:bCs/>
            </w:rPr>
            <w:ptab w:relativeTo="margin" w:alignment="right" w:leader="dot"/>
          </w:r>
          <w:r w:rsidR="008377EF" w:rsidRPr="006C4462">
            <w:rPr>
              <w:b/>
              <w:bCs/>
            </w:rPr>
            <w:t>6</w:t>
          </w:r>
        </w:p>
        <w:p w14:paraId="69624F4C" w14:textId="77777777" w:rsidR="00C72DFC" w:rsidRDefault="00176F3C">
          <w:pPr>
            <w:pStyle w:val="TOC2"/>
          </w:pPr>
          <w:r>
            <w:t>6.1 Limitations of Use</w:t>
          </w:r>
          <w:r w:rsidR="00C72DFC">
            <w:ptab w:relativeTo="margin" w:alignment="right" w:leader="dot"/>
          </w:r>
          <w:r w:rsidR="008377EF">
            <w:t>6</w:t>
          </w:r>
        </w:p>
        <w:p w14:paraId="516BBE35" w14:textId="13AA1071" w:rsidR="00C72DFC" w:rsidRPr="00C72DFC" w:rsidRDefault="00176F3C" w:rsidP="006C4462">
          <w:pPr>
            <w:pStyle w:val="TOC2"/>
          </w:pPr>
          <w:r>
            <w:t>6.2 Suitability of Use</w:t>
          </w:r>
          <w:r w:rsidR="00C72DFC">
            <w:ptab w:relativeTo="margin" w:alignment="right" w:leader="dot"/>
          </w:r>
          <w:r w:rsidR="0076502C">
            <w:t>7</w:t>
          </w:r>
        </w:p>
      </w:sdtContent>
    </w:sdt>
    <w:p w14:paraId="2D6CDBBC" w14:textId="77777777" w:rsidR="00C72DFC" w:rsidRDefault="00C72DFC" w:rsidP="005F6A4E">
      <w:pPr>
        <w:rPr>
          <w:rStyle w:val="Strong"/>
          <w:rFonts w:ascii="Arial" w:hAnsi="Arial" w:cs="Arial"/>
          <w:sz w:val="23"/>
          <w:szCs w:val="23"/>
        </w:rPr>
      </w:pPr>
    </w:p>
    <w:p w14:paraId="44368507" w14:textId="77777777" w:rsidR="00C72DFC" w:rsidRDefault="00C72DFC" w:rsidP="005F6A4E">
      <w:pPr>
        <w:rPr>
          <w:rStyle w:val="Strong"/>
          <w:rFonts w:ascii="Arial" w:hAnsi="Arial" w:cs="Arial"/>
          <w:sz w:val="23"/>
          <w:szCs w:val="23"/>
        </w:rPr>
      </w:pPr>
      <w:r>
        <w:rPr>
          <w:rStyle w:val="Strong"/>
          <w:rFonts w:ascii="Arial" w:hAnsi="Arial" w:cs="Arial"/>
          <w:sz w:val="23"/>
          <w:szCs w:val="23"/>
        </w:rPr>
        <w:br w:type="page"/>
      </w:r>
    </w:p>
    <w:p w14:paraId="7A9A2D30" w14:textId="77777777" w:rsidR="005F6A4E" w:rsidRPr="005F6A4E" w:rsidRDefault="005F6A4E" w:rsidP="005F6A4E">
      <w:pPr>
        <w:pStyle w:val="ListParagraph"/>
        <w:numPr>
          <w:ilvl w:val="0"/>
          <w:numId w:val="1"/>
        </w:numPr>
        <w:rPr>
          <w:rStyle w:val="Strong"/>
          <w:rFonts w:ascii="Arial" w:hAnsi="Arial" w:cs="Arial"/>
          <w:sz w:val="23"/>
          <w:szCs w:val="23"/>
        </w:rPr>
      </w:pPr>
      <w:r w:rsidRPr="005F6A4E">
        <w:rPr>
          <w:rStyle w:val="Strong"/>
          <w:rFonts w:ascii="Arial" w:hAnsi="Arial" w:cs="Arial"/>
          <w:sz w:val="23"/>
          <w:szCs w:val="23"/>
        </w:rPr>
        <w:lastRenderedPageBreak/>
        <w:t>Introduction</w:t>
      </w:r>
    </w:p>
    <w:p w14:paraId="07C48DDE" w14:textId="77777777" w:rsidR="005F6A4E" w:rsidRDefault="005F6A4E" w:rsidP="005F6A4E">
      <w:pPr>
        <w:pStyle w:val="ListParagraph"/>
        <w:spacing w:before="240"/>
        <w:ind w:left="360"/>
        <w:rPr>
          <w:rStyle w:val="Strong"/>
          <w:rFonts w:ascii="Arial" w:hAnsi="Arial" w:cs="Arial"/>
          <w:b w:val="0"/>
          <w:sz w:val="23"/>
          <w:szCs w:val="23"/>
        </w:rPr>
      </w:pPr>
      <w:r w:rsidRPr="005F6A4E">
        <w:rPr>
          <w:rStyle w:val="Strong"/>
          <w:rFonts w:ascii="Arial" w:hAnsi="Arial" w:cs="Arial"/>
          <w:b w:val="0"/>
          <w:sz w:val="23"/>
          <w:szCs w:val="23"/>
        </w:rPr>
        <w:t xml:space="preserve">The County of Siskiyou (County) and the Siskiyou County Flood and Water Conservation District (District) has properties, facilities and amenities that are available to be reserved and/or utilized for both public and private functions. Such use is managed by the General Services Department, and this Facility and Property Use Policy outlines specific policies associated with the permitted rental and/or use of a County or District-owned property or facility. Obtaining a permit, or authorization, to utilize such properties or facilities shall grant the user basic usage and access rights for the approved purpose and time only, as further detailed in this Policy.  </w:t>
      </w:r>
    </w:p>
    <w:p w14:paraId="1A8321D7" w14:textId="77777777" w:rsidR="005F6A4E" w:rsidRPr="005F6A4E" w:rsidRDefault="005F6A4E" w:rsidP="005F6A4E">
      <w:pPr>
        <w:pStyle w:val="ListParagraph"/>
        <w:spacing w:before="240"/>
        <w:ind w:left="360"/>
        <w:rPr>
          <w:rStyle w:val="Strong"/>
          <w:rFonts w:ascii="Arial" w:hAnsi="Arial" w:cs="Arial"/>
          <w:b w:val="0"/>
          <w:sz w:val="23"/>
          <w:szCs w:val="23"/>
        </w:rPr>
      </w:pPr>
    </w:p>
    <w:p w14:paraId="33B604AE" w14:textId="77777777" w:rsidR="005F6A4E" w:rsidRDefault="005F6A4E" w:rsidP="005F6A4E">
      <w:pPr>
        <w:pStyle w:val="ListParagraph"/>
        <w:numPr>
          <w:ilvl w:val="0"/>
          <w:numId w:val="1"/>
        </w:numPr>
        <w:spacing w:before="240"/>
        <w:rPr>
          <w:rStyle w:val="Strong"/>
          <w:rFonts w:ascii="Arial" w:hAnsi="Arial" w:cs="Arial"/>
          <w:sz w:val="23"/>
          <w:szCs w:val="23"/>
        </w:rPr>
      </w:pPr>
      <w:r w:rsidRPr="005F6A4E">
        <w:rPr>
          <w:rStyle w:val="Strong"/>
          <w:rFonts w:ascii="Arial" w:hAnsi="Arial" w:cs="Arial"/>
          <w:sz w:val="23"/>
          <w:szCs w:val="23"/>
        </w:rPr>
        <w:t>General Services Authorities</w:t>
      </w:r>
    </w:p>
    <w:p w14:paraId="68DE5D4D" w14:textId="77777777" w:rsidR="005F6A4E" w:rsidRDefault="005F6A4E" w:rsidP="005F6A4E">
      <w:pPr>
        <w:pStyle w:val="ListParagraph"/>
        <w:spacing w:before="240"/>
        <w:ind w:left="360"/>
        <w:rPr>
          <w:rStyle w:val="Strong"/>
          <w:rFonts w:ascii="Arial" w:hAnsi="Arial" w:cs="Arial"/>
          <w:b w:val="0"/>
          <w:sz w:val="23"/>
          <w:szCs w:val="23"/>
        </w:rPr>
      </w:pPr>
      <w:r w:rsidRPr="005F6A4E">
        <w:rPr>
          <w:rStyle w:val="Strong"/>
          <w:rFonts w:ascii="Arial" w:hAnsi="Arial" w:cs="Arial"/>
          <w:b w:val="0"/>
          <w:sz w:val="23"/>
          <w:szCs w:val="23"/>
        </w:rPr>
        <w:t>The General Services Department is responsible for authorizing and managing public use of County and District properties and facilities. Section 7-4.01 of the Siskiyou County Code created the Department of General Services and the position of the Department of General Services, and Section 7-4.02 of the Siskiyou County Code details the duties of the Director of General Se</w:t>
      </w:r>
      <w:r>
        <w:rPr>
          <w:rStyle w:val="Strong"/>
          <w:rFonts w:ascii="Arial" w:hAnsi="Arial" w:cs="Arial"/>
          <w:b w:val="0"/>
          <w:sz w:val="23"/>
          <w:szCs w:val="23"/>
        </w:rPr>
        <w:t>rvices, which includes:</w:t>
      </w:r>
    </w:p>
    <w:p w14:paraId="35AE47DD" w14:textId="77777777" w:rsidR="00D34548" w:rsidRDefault="00D34548" w:rsidP="005F6A4E">
      <w:pPr>
        <w:pStyle w:val="ListParagraph"/>
        <w:spacing w:before="240"/>
        <w:ind w:left="360"/>
        <w:rPr>
          <w:rStyle w:val="Strong"/>
          <w:rFonts w:ascii="Arial" w:hAnsi="Arial" w:cs="Arial"/>
          <w:b w:val="0"/>
          <w:sz w:val="23"/>
          <w:szCs w:val="23"/>
        </w:rPr>
      </w:pPr>
    </w:p>
    <w:p w14:paraId="7A07AA8B" w14:textId="77777777" w:rsidR="005F6A4E" w:rsidRDefault="005F6A4E" w:rsidP="005F6A4E">
      <w:pPr>
        <w:pStyle w:val="ListParagraph"/>
        <w:numPr>
          <w:ilvl w:val="0"/>
          <w:numId w:val="2"/>
        </w:numPr>
        <w:spacing w:before="240"/>
        <w:rPr>
          <w:rStyle w:val="Strong"/>
          <w:rFonts w:ascii="Arial" w:hAnsi="Arial" w:cs="Arial"/>
          <w:b w:val="0"/>
          <w:sz w:val="23"/>
          <w:szCs w:val="23"/>
        </w:rPr>
      </w:pPr>
      <w:r w:rsidRPr="005F6A4E">
        <w:rPr>
          <w:rStyle w:val="Strong"/>
          <w:rFonts w:ascii="Arial" w:hAnsi="Arial" w:cs="Arial"/>
          <w:b w:val="0"/>
          <w:sz w:val="23"/>
          <w:szCs w:val="23"/>
        </w:rPr>
        <w:t>To handle all matters relating to County buildings, including, but not limited to, housekeeping, maintenance, repair, revisions, or remodeling of County buildings and the landscaping, care and maintenance of County grounds and County parking lots;</w:t>
      </w:r>
    </w:p>
    <w:p w14:paraId="13269EB8" w14:textId="5277D453" w:rsidR="005F6A4E" w:rsidRDefault="005F6A4E" w:rsidP="005F6A4E">
      <w:pPr>
        <w:pStyle w:val="ListParagraph"/>
        <w:numPr>
          <w:ilvl w:val="0"/>
          <w:numId w:val="2"/>
        </w:numPr>
        <w:spacing w:before="240"/>
        <w:rPr>
          <w:rStyle w:val="Strong"/>
          <w:rFonts w:ascii="Arial" w:hAnsi="Arial" w:cs="Arial"/>
          <w:b w:val="0"/>
          <w:sz w:val="23"/>
          <w:szCs w:val="23"/>
        </w:rPr>
      </w:pPr>
      <w:r w:rsidRPr="005F6A4E">
        <w:rPr>
          <w:rStyle w:val="Strong"/>
          <w:rFonts w:ascii="Arial" w:hAnsi="Arial" w:cs="Arial"/>
          <w:b w:val="0"/>
          <w:sz w:val="23"/>
          <w:szCs w:val="23"/>
        </w:rPr>
        <w:t xml:space="preserve">To </w:t>
      </w:r>
      <w:r w:rsidR="007028AD">
        <w:rPr>
          <w:rStyle w:val="Strong"/>
          <w:rFonts w:ascii="Arial" w:hAnsi="Arial" w:cs="Arial"/>
          <w:b w:val="0"/>
          <w:sz w:val="23"/>
          <w:szCs w:val="23"/>
        </w:rPr>
        <w:t>serve ex officio as the Executive Director</w:t>
      </w:r>
      <w:r w:rsidR="00A74DF5">
        <w:rPr>
          <w:rStyle w:val="FootnoteReference"/>
          <w:rFonts w:ascii="Arial" w:hAnsi="Arial" w:cs="Arial"/>
          <w:bCs/>
          <w:sz w:val="23"/>
          <w:szCs w:val="23"/>
        </w:rPr>
        <w:footnoteReference w:id="1"/>
      </w:r>
      <w:r w:rsidR="007028AD">
        <w:rPr>
          <w:rStyle w:val="Strong"/>
          <w:rFonts w:ascii="Arial" w:hAnsi="Arial" w:cs="Arial"/>
          <w:b w:val="0"/>
          <w:sz w:val="23"/>
          <w:szCs w:val="23"/>
        </w:rPr>
        <w:t xml:space="preserve"> of </w:t>
      </w:r>
      <w:r w:rsidRPr="005F6A4E">
        <w:rPr>
          <w:rStyle w:val="Strong"/>
          <w:rFonts w:ascii="Arial" w:hAnsi="Arial" w:cs="Arial"/>
          <w:b w:val="0"/>
          <w:sz w:val="23"/>
          <w:szCs w:val="23"/>
        </w:rPr>
        <w:t xml:space="preserve">the District </w:t>
      </w:r>
      <w:r w:rsidR="007028AD">
        <w:rPr>
          <w:rStyle w:val="Strong"/>
          <w:rFonts w:ascii="Arial" w:hAnsi="Arial" w:cs="Arial"/>
          <w:b w:val="0"/>
          <w:sz w:val="23"/>
          <w:szCs w:val="23"/>
        </w:rPr>
        <w:t xml:space="preserve">and oversee its </w:t>
      </w:r>
      <w:r w:rsidRPr="005F6A4E">
        <w:rPr>
          <w:rStyle w:val="Strong"/>
          <w:rFonts w:ascii="Arial" w:hAnsi="Arial" w:cs="Arial"/>
          <w:b w:val="0"/>
          <w:sz w:val="23"/>
          <w:szCs w:val="23"/>
        </w:rPr>
        <w:t xml:space="preserve">property, including the Box Canyon Dam Project area (including Lake Siskiyou, Lake Siskiyou Campground, </w:t>
      </w:r>
      <w:r w:rsidR="007028AD">
        <w:rPr>
          <w:rStyle w:val="Strong"/>
          <w:rFonts w:ascii="Arial" w:hAnsi="Arial" w:cs="Arial"/>
          <w:b w:val="0"/>
          <w:sz w:val="23"/>
          <w:szCs w:val="23"/>
        </w:rPr>
        <w:t>District</w:t>
      </w:r>
      <w:r w:rsidRPr="005F6A4E">
        <w:rPr>
          <w:rStyle w:val="Strong"/>
          <w:rFonts w:ascii="Arial" w:hAnsi="Arial" w:cs="Arial"/>
          <w:b w:val="0"/>
          <w:sz w:val="23"/>
          <w:szCs w:val="23"/>
        </w:rPr>
        <w:t>-owned portions of the Mt. Shasta Golf Co</w:t>
      </w:r>
      <w:r w:rsidR="00A5051B">
        <w:rPr>
          <w:rStyle w:val="Strong"/>
          <w:rFonts w:ascii="Arial" w:hAnsi="Arial" w:cs="Arial"/>
          <w:b w:val="0"/>
          <w:sz w:val="23"/>
          <w:szCs w:val="23"/>
        </w:rPr>
        <w:t>u</w:t>
      </w:r>
      <w:r w:rsidRPr="005F6A4E">
        <w:rPr>
          <w:rStyle w:val="Strong"/>
          <w:rFonts w:ascii="Arial" w:hAnsi="Arial" w:cs="Arial"/>
          <w:b w:val="0"/>
          <w:sz w:val="23"/>
          <w:szCs w:val="23"/>
        </w:rPr>
        <w:t>rse and chalets, dam and hydroelectric plant and forest properties)</w:t>
      </w:r>
      <w:r w:rsidR="00F400C7">
        <w:rPr>
          <w:rStyle w:val="Strong"/>
          <w:rFonts w:ascii="Arial" w:hAnsi="Arial" w:cs="Arial"/>
          <w:b w:val="0"/>
          <w:sz w:val="23"/>
          <w:szCs w:val="23"/>
        </w:rPr>
        <w:t>. In addition</w:t>
      </w:r>
      <w:r w:rsidRPr="005F6A4E">
        <w:rPr>
          <w:rStyle w:val="Strong"/>
          <w:rFonts w:ascii="Arial" w:hAnsi="Arial" w:cs="Arial"/>
          <w:b w:val="0"/>
          <w:sz w:val="23"/>
          <w:szCs w:val="23"/>
        </w:rPr>
        <w:t>,</w:t>
      </w:r>
      <w:r w:rsidR="00F400C7">
        <w:rPr>
          <w:rStyle w:val="Strong"/>
          <w:rFonts w:ascii="Arial" w:hAnsi="Arial" w:cs="Arial"/>
          <w:b w:val="0"/>
          <w:sz w:val="23"/>
          <w:szCs w:val="23"/>
        </w:rPr>
        <w:t xml:space="preserve"> the Director oversees </w:t>
      </w:r>
      <w:r w:rsidR="00A5051B">
        <w:rPr>
          <w:rStyle w:val="Strong"/>
          <w:rFonts w:ascii="Arial" w:hAnsi="Arial" w:cs="Arial"/>
          <w:b w:val="0"/>
          <w:sz w:val="23"/>
          <w:szCs w:val="23"/>
        </w:rPr>
        <w:t>the County’s</w:t>
      </w:r>
      <w:r w:rsidRPr="005F6A4E">
        <w:rPr>
          <w:rStyle w:val="Strong"/>
          <w:rFonts w:ascii="Arial" w:hAnsi="Arial" w:cs="Arial"/>
          <w:b w:val="0"/>
          <w:sz w:val="23"/>
          <w:szCs w:val="23"/>
        </w:rPr>
        <w:t xml:space="preserve"> Meiss Lake pump station at Sam’s Neck and the maintenance of the Canal from Sam’s Neck to the Klamath River, Butte Valley diversions I and 11, </w:t>
      </w:r>
      <w:r w:rsidR="001A6165">
        <w:rPr>
          <w:rStyle w:val="Strong"/>
          <w:rFonts w:ascii="Arial" w:hAnsi="Arial" w:cs="Arial"/>
          <w:b w:val="0"/>
          <w:sz w:val="23"/>
          <w:szCs w:val="23"/>
        </w:rPr>
        <w:t xml:space="preserve">and </w:t>
      </w:r>
      <w:r w:rsidR="00A5051B">
        <w:rPr>
          <w:rStyle w:val="Strong"/>
          <w:rFonts w:ascii="Arial" w:hAnsi="Arial" w:cs="Arial"/>
          <w:b w:val="0"/>
          <w:sz w:val="23"/>
          <w:szCs w:val="23"/>
        </w:rPr>
        <w:t xml:space="preserve">the County’s </w:t>
      </w:r>
      <w:r w:rsidRPr="005F6A4E">
        <w:rPr>
          <w:rStyle w:val="Strong"/>
          <w:rFonts w:ascii="Arial" w:hAnsi="Arial" w:cs="Arial"/>
          <w:b w:val="0"/>
          <w:sz w:val="23"/>
          <w:szCs w:val="23"/>
        </w:rPr>
        <w:t>Lake Shastina public campground and boat ramp</w:t>
      </w:r>
      <w:r w:rsidR="00947B9B">
        <w:rPr>
          <w:rStyle w:val="Strong"/>
          <w:rFonts w:ascii="Arial" w:hAnsi="Arial" w:cs="Arial"/>
          <w:b w:val="0"/>
          <w:sz w:val="23"/>
          <w:szCs w:val="23"/>
        </w:rPr>
        <w:t>.</w:t>
      </w:r>
    </w:p>
    <w:p w14:paraId="4BA3B503" w14:textId="77777777" w:rsidR="005F6A4E" w:rsidRPr="005F6A4E" w:rsidRDefault="005F6A4E" w:rsidP="005F6A4E">
      <w:pPr>
        <w:pStyle w:val="ListParagraph"/>
        <w:spacing w:before="240"/>
        <w:ind w:left="1080"/>
        <w:rPr>
          <w:rStyle w:val="Strong"/>
          <w:rFonts w:ascii="Arial" w:hAnsi="Arial" w:cs="Arial"/>
          <w:b w:val="0"/>
          <w:sz w:val="23"/>
          <w:szCs w:val="23"/>
        </w:rPr>
      </w:pPr>
    </w:p>
    <w:p w14:paraId="62640875" w14:textId="77777777" w:rsidR="005F6A4E" w:rsidRDefault="005F6A4E" w:rsidP="005F6A4E">
      <w:pPr>
        <w:pStyle w:val="ListParagraph"/>
        <w:numPr>
          <w:ilvl w:val="0"/>
          <w:numId w:val="1"/>
        </w:numPr>
        <w:rPr>
          <w:rStyle w:val="Strong"/>
          <w:rFonts w:ascii="Arial" w:hAnsi="Arial" w:cs="Arial"/>
          <w:sz w:val="23"/>
          <w:szCs w:val="23"/>
        </w:rPr>
      </w:pPr>
      <w:r w:rsidRPr="005F6A4E">
        <w:rPr>
          <w:rStyle w:val="Strong"/>
          <w:rFonts w:ascii="Arial" w:hAnsi="Arial" w:cs="Arial"/>
          <w:sz w:val="23"/>
          <w:szCs w:val="23"/>
        </w:rPr>
        <w:t>General Provisions</w:t>
      </w:r>
    </w:p>
    <w:p w14:paraId="32A55E93" w14:textId="5A1959AE" w:rsidR="007D4602" w:rsidRDefault="005F6A4E" w:rsidP="005F6A4E">
      <w:pPr>
        <w:pStyle w:val="ListParagraph"/>
        <w:ind w:left="360"/>
        <w:rPr>
          <w:rStyle w:val="Strong"/>
          <w:rFonts w:ascii="Arial" w:hAnsi="Arial" w:cs="Arial"/>
          <w:i/>
          <w:sz w:val="23"/>
          <w:szCs w:val="23"/>
        </w:rPr>
      </w:pPr>
      <w:r w:rsidRPr="005F6A4E">
        <w:rPr>
          <w:rStyle w:val="Strong"/>
          <w:rFonts w:ascii="Arial" w:hAnsi="Arial" w:cs="Arial"/>
          <w:b w:val="0"/>
          <w:sz w:val="23"/>
          <w:szCs w:val="23"/>
        </w:rPr>
        <w:t>All facility or property reservations</w:t>
      </w:r>
      <w:r w:rsidR="007D4602">
        <w:rPr>
          <w:rStyle w:val="Strong"/>
          <w:rFonts w:ascii="Arial" w:hAnsi="Arial" w:cs="Arial"/>
          <w:b w:val="0"/>
          <w:sz w:val="23"/>
          <w:szCs w:val="23"/>
        </w:rPr>
        <w:t xml:space="preserve">, except for the </w:t>
      </w:r>
      <w:r w:rsidR="000B2836">
        <w:rPr>
          <w:rStyle w:val="Strong"/>
          <w:rFonts w:ascii="Arial" w:hAnsi="Arial" w:cs="Arial"/>
          <w:b w:val="0"/>
          <w:sz w:val="23"/>
          <w:szCs w:val="23"/>
        </w:rPr>
        <w:t xml:space="preserve">Siskiyou </w:t>
      </w:r>
      <w:r w:rsidR="007D4602">
        <w:rPr>
          <w:rStyle w:val="Strong"/>
          <w:rFonts w:ascii="Arial" w:hAnsi="Arial" w:cs="Arial"/>
          <w:b w:val="0"/>
          <w:sz w:val="23"/>
          <w:szCs w:val="23"/>
        </w:rPr>
        <w:t>County Museum and the Siskiyou County Library</w:t>
      </w:r>
      <w:r w:rsidRPr="005F6A4E">
        <w:rPr>
          <w:rStyle w:val="Strong"/>
          <w:rFonts w:ascii="Arial" w:hAnsi="Arial" w:cs="Arial"/>
          <w:b w:val="0"/>
          <w:sz w:val="23"/>
          <w:szCs w:val="23"/>
        </w:rPr>
        <w:t xml:space="preserve"> will be conducted through the General Services Department. To secure a reservation and/or utilize County or District property or facilities, users will be required to coordinate with the General Services Department and may be required to complete the appropriate application, and, if required sign an agreement.</w:t>
      </w:r>
      <w:r w:rsidR="00962F44">
        <w:rPr>
          <w:rStyle w:val="Strong"/>
          <w:rFonts w:ascii="Arial" w:hAnsi="Arial" w:cs="Arial"/>
          <w:b w:val="0"/>
          <w:sz w:val="23"/>
          <w:szCs w:val="23"/>
        </w:rPr>
        <w:t xml:space="preserve"> </w:t>
      </w:r>
      <w:r w:rsidR="00962F44" w:rsidRPr="00F41944">
        <w:rPr>
          <w:rStyle w:val="Strong"/>
          <w:rFonts w:ascii="Arial" w:hAnsi="Arial" w:cs="Arial"/>
          <w:i/>
          <w:sz w:val="23"/>
          <w:szCs w:val="23"/>
        </w:rPr>
        <w:t xml:space="preserve">The General Services Department can be contacted Monday through Friday from 7:00 am – 12:00 pm and </w:t>
      </w:r>
      <w:r w:rsidR="00962F44" w:rsidRPr="00F41944">
        <w:rPr>
          <w:rStyle w:val="Strong"/>
          <w:rFonts w:ascii="Arial" w:hAnsi="Arial" w:cs="Arial"/>
          <w:i/>
          <w:sz w:val="23"/>
          <w:szCs w:val="23"/>
        </w:rPr>
        <w:lastRenderedPageBreak/>
        <w:t xml:space="preserve">1:00 pm – 5:00 pm by calling (530) 842-8220. You may also email General Services at </w:t>
      </w:r>
      <w:hyperlink r:id="rId9" w:history="1">
        <w:r w:rsidR="00962F44" w:rsidRPr="00F41944">
          <w:rPr>
            <w:rStyle w:val="Hyperlink"/>
            <w:rFonts w:ascii="Arial" w:hAnsi="Arial" w:cs="Arial"/>
            <w:i/>
            <w:sz w:val="23"/>
            <w:szCs w:val="23"/>
          </w:rPr>
          <w:t>generalservices@co.siskiyou.ca.us</w:t>
        </w:r>
      </w:hyperlink>
      <w:r w:rsidR="00962F44" w:rsidRPr="00F41944">
        <w:rPr>
          <w:rStyle w:val="Strong"/>
          <w:rFonts w:ascii="Arial" w:hAnsi="Arial" w:cs="Arial"/>
          <w:i/>
          <w:sz w:val="23"/>
          <w:szCs w:val="23"/>
        </w:rPr>
        <w:t>.</w:t>
      </w:r>
    </w:p>
    <w:p w14:paraId="0D2A00BA" w14:textId="77777777" w:rsidR="007D4602" w:rsidRDefault="007D4602" w:rsidP="005F6A4E">
      <w:pPr>
        <w:pStyle w:val="ListParagraph"/>
        <w:ind w:left="360"/>
        <w:rPr>
          <w:rStyle w:val="Strong"/>
          <w:rFonts w:ascii="Arial" w:hAnsi="Arial" w:cs="Arial"/>
          <w:i/>
          <w:sz w:val="23"/>
          <w:szCs w:val="23"/>
        </w:rPr>
      </w:pPr>
    </w:p>
    <w:p w14:paraId="1F6A9273" w14:textId="199246C6" w:rsidR="005F6A4E" w:rsidRPr="008377EF" w:rsidRDefault="007D4602" w:rsidP="005F6A4E">
      <w:pPr>
        <w:pStyle w:val="ListParagraph"/>
        <w:ind w:left="360"/>
        <w:rPr>
          <w:rStyle w:val="Strong"/>
          <w:rFonts w:ascii="Arial" w:hAnsi="Arial" w:cs="Arial"/>
          <w:b w:val="0"/>
          <w:sz w:val="23"/>
          <w:szCs w:val="23"/>
        </w:rPr>
      </w:pPr>
      <w:r w:rsidRPr="008377EF">
        <w:rPr>
          <w:rStyle w:val="Strong"/>
          <w:rFonts w:ascii="Arial" w:hAnsi="Arial" w:cs="Arial"/>
          <w:b w:val="0"/>
          <w:sz w:val="23"/>
          <w:szCs w:val="23"/>
        </w:rPr>
        <w:t xml:space="preserve">Reservations </w:t>
      </w:r>
      <w:r w:rsidR="000B2836" w:rsidRPr="008377EF">
        <w:rPr>
          <w:rStyle w:val="Strong"/>
          <w:rFonts w:ascii="Arial" w:hAnsi="Arial" w:cs="Arial"/>
          <w:b w:val="0"/>
          <w:sz w:val="23"/>
          <w:szCs w:val="23"/>
        </w:rPr>
        <w:t>for conference/event</w:t>
      </w:r>
      <w:r w:rsidRPr="008377EF">
        <w:rPr>
          <w:rStyle w:val="Strong"/>
          <w:rFonts w:ascii="Arial" w:hAnsi="Arial" w:cs="Arial"/>
          <w:b w:val="0"/>
          <w:sz w:val="23"/>
          <w:szCs w:val="23"/>
        </w:rPr>
        <w:t xml:space="preserve"> rooms at the Sis</w:t>
      </w:r>
      <w:r w:rsidR="000B2836" w:rsidRPr="008377EF">
        <w:rPr>
          <w:rStyle w:val="Strong"/>
          <w:rFonts w:ascii="Arial" w:hAnsi="Arial" w:cs="Arial"/>
          <w:b w:val="0"/>
          <w:sz w:val="23"/>
          <w:szCs w:val="23"/>
        </w:rPr>
        <w:t xml:space="preserve">kiyou County </w:t>
      </w:r>
      <w:r w:rsidR="008377EF" w:rsidRPr="008377EF">
        <w:rPr>
          <w:rStyle w:val="Strong"/>
          <w:rFonts w:ascii="Arial" w:hAnsi="Arial" w:cs="Arial"/>
          <w:b w:val="0"/>
          <w:sz w:val="23"/>
          <w:szCs w:val="23"/>
        </w:rPr>
        <w:t>Museum</w:t>
      </w:r>
      <w:r w:rsidR="000B2836" w:rsidRPr="008377EF">
        <w:rPr>
          <w:rStyle w:val="Strong"/>
          <w:rFonts w:ascii="Arial" w:hAnsi="Arial" w:cs="Arial"/>
          <w:b w:val="0"/>
          <w:sz w:val="23"/>
          <w:szCs w:val="23"/>
        </w:rPr>
        <w:t xml:space="preserve"> (located at 910 S Main Street, Yreka CA 96097) and the Siskiyou County Library (719 4</w:t>
      </w:r>
      <w:r w:rsidR="000B2836" w:rsidRPr="008377EF">
        <w:rPr>
          <w:rStyle w:val="Strong"/>
          <w:rFonts w:ascii="Arial" w:hAnsi="Arial" w:cs="Arial"/>
          <w:b w:val="0"/>
          <w:sz w:val="23"/>
          <w:szCs w:val="23"/>
          <w:vertAlign w:val="superscript"/>
        </w:rPr>
        <w:t>th</w:t>
      </w:r>
      <w:r w:rsidR="000B2836" w:rsidRPr="008377EF">
        <w:rPr>
          <w:rStyle w:val="Strong"/>
          <w:rFonts w:ascii="Arial" w:hAnsi="Arial" w:cs="Arial"/>
          <w:b w:val="0"/>
          <w:sz w:val="23"/>
          <w:szCs w:val="23"/>
        </w:rPr>
        <w:t xml:space="preserve"> Street, Yreka CA 96097) will be conducted through the Siskiyou County Librarian. </w:t>
      </w:r>
      <w:r w:rsidR="000B2836" w:rsidRPr="008377EF">
        <w:rPr>
          <w:rStyle w:val="Strong"/>
          <w:rFonts w:ascii="Arial" w:hAnsi="Arial" w:cs="Arial"/>
          <w:i/>
          <w:sz w:val="23"/>
          <w:szCs w:val="23"/>
        </w:rPr>
        <w:t>The Siskiyou County Librarian can be contacted Monday through Friday from 8:00 am – 5:00 pm by calling 530-842-8807. You may also email the Librarian at</w:t>
      </w:r>
      <w:r w:rsidR="000B2836" w:rsidRPr="008377EF">
        <w:rPr>
          <w:rStyle w:val="Strong"/>
          <w:rFonts w:ascii="Arial" w:hAnsi="Arial" w:cs="Arial"/>
          <w:b w:val="0"/>
          <w:sz w:val="23"/>
          <w:szCs w:val="23"/>
        </w:rPr>
        <w:t xml:space="preserve"> </w:t>
      </w:r>
      <w:hyperlink r:id="rId10" w:history="1">
        <w:r w:rsidR="000B2836" w:rsidRPr="008377EF">
          <w:rPr>
            <w:rStyle w:val="Hyperlink"/>
            <w:rFonts w:ascii="Arial" w:hAnsi="Arial" w:cs="Arial"/>
            <w:sz w:val="23"/>
            <w:szCs w:val="23"/>
          </w:rPr>
          <w:t>library@co.siskiyou.ca.us</w:t>
        </w:r>
      </w:hyperlink>
      <w:r w:rsidR="000B2836" w:rsidRPr="008377EF">
        <w:rPr>
          <w:rStyle w:val="Strong"/>
          <w:rFonts w:ascii="Arial" w:hAnsi="Arial" w:cs="Arial"/>
          <w:b w:val="0"/>
          <w:sz w:val="23"/>
          <w:szCs w:val="23"/>
        </w:rPr>
        <w:t xml:space="preserve">. </w:t>
      </w:r>
      <w:r w:rsidR="00962F44" w:rsidRPr="008377EF">
        <w:rPr>
          <w:rStyle w:val="Strong"/>
          <w:rFonts w:ascii="Arial" w:hAnsi="Arial" w:cs="Arial"/>
          <w:b w:val="0"/>
          <w:sz w:val="23"/>
          <w:szCs w:val="23"/>
        </w:rPr>
        <w:t xml:space="preserve"> </w:t>
      </w:r>
    </w:p>
    <w:p w14:paraId="56810611" w14:textId="77777777" w:rsidR="005F6A4E" w:rsidRPr="005F6A4E" w:rsidRDefault="005F6A4E" w:rsidP="005F6A4E">
      <w:pPr>
        <w:pStyle w:val="ListParagraph"/>
        <w:ind w:left="360"/>
        <w:rPr>
          <w:rStyle w:val="Strong"/>
          <w:rFonts w:ascii="Arial" w:hAnsi="Arial" w:cs="Arial"/>
          <w:b w:val="0"/>
          <w:sz w:val="23"/>
          <w:szCs w:val="23"/>
        </w:rPr>
      </w:pPr>
    </w:p>
    <w:p w14:paraId="2ED28E2C" w14:textId="17B490B1" w:rsidR="005F6A4E" w:rsidRPr="005F6A4E" w:rsidRDefault="005F6A4E" w:rsidP="005F6A4E">
      <w:pPr>
        <w:pStyle w:val="ListParagraph"/>
        <w:ind w:left="360"/>
        <w:rPr>
          <w:rStyle w:val="Strong"/>
          <w:rFonts w:ascii="Arial" w:hAnsi="Arial" w:cs="Arial"/>
          <w:b w:val="0"/>
          <w:sz w:val="23"/>
          <w:szCs w:val="23"/>
        </w:rPr>
      </w:pPr>
      <w:r w:rsidRPr="005F6A4E">
        <w:rPr>
          <w:rStyle w:val="Strong"/>
          <w:rFonts w:ascii="Arial" w:hAnsi="Arial" w:cs="Arial"/>
          <w:b w:val="0"/>
          <w:sz w:val="23"/>
          <w:szCs w:val="23"/>
        </w:rPr>
        <w:t xml:space="preserve">The County and/or District reserves the right to cancel, revoke or suspend any and all applications, reservations, </w:t>
      </w:r>
      <w:r w:rsidR="00087AE6">
        <w:rPr>
          <w:rStyle w:val="Strong"/>
          <w:rFonts w:ascii="Arial" w:hAnsi="Arial" w:cs="Arial"/>
          <w:b w:val="0"/>
          <w:sz w:val="23"/>
          <w:szCs w:val="23"/>
        </w:rPr>
        <w:t xml:space="preserve">and </w:t>
      </w:r>
      <w:r w:rsidRPr="005F6A4E">
        <w:rPr>
          <w:rStyle w:val="Strong"/>
          <w:rFonts w:ascii="Arial" w:hAnsi="Arial" w:cs="Arial"/>
          <w:b w:val="0"/>
          <w:sz w:val="23"/>
          <w:szCs w:val="23"/>
        </w:rPr>
        <w:t xml:space="preserve">permits, if deemed appropriate. If infractions and/or violations occur, appropriate county departments and personnel will be notified and enforcement action will be taken. As each use may differ, permits issued pursuant to this policy will contain additional requirements unique to a particular use. </w:t>
      </w:r>
    </w:p>
    <w:p w14:paraId="5EA4F936" w14:textId="77777777" w:rsidR="005F6A4E" w:rsidRPr="005F6A4E" w:rsidRDefault="005F6A4E" w:rsidP="005F6A4E">
      <w:pPr>
        <w:pStyle w:val="ListParagraph"/>
        <w:ind w:left="360"/>
        <w:rPr>
          <w:rStyle w:val="Strong"/>
          <w:rFonts w:ascii="Arial" w:hAnsi="Arial" w:cs="Arial"/>
          <w:b w:val="0"/>
          <w:sz w:val="23"/>
          <w:szCs w:val="23"/>
        </w:rPr>
      </w:pPr>
    </w:p>
    <w:p w14:paraId="79F9748A" w14:textId="77777777" w:rsidR="005F6A4E" w:rsidRDefault="005F6A4E" w:rsidP="00BB0D17">
      <w:pPr>
        <w:pStyle w:val="ListParagraph"/>
        <w:ind w:left="360"/>
        <w:rPr>
          <w:rStyle w:val="Strong"/>
          <w:rFonts w:ascii="Arial" w:hAnsi="Arial" w:cs="Arial"/>
          <w:b w:val="0"/>
          <w:sz w:val="23"/>
          <w:szCs w:val="23"/>
        </w:rPr>
      </w:pPr>
      <w:r w:rsidRPr="005F6A4E">
        <w:rPr>
          <w:rStyle w:val="Strong"/>
          <w:rFonts w:ascii="Arial" w:hAnsi="Arial" w:cs="Arial"/>
          <w:b w:val="0"/>
          <w:sz w:val="23"/>
          <w:szCs w:val="23"/>
        </w:rPr>
        <w:t>The County and District are not responsible for personal injuries</w:t>
      </w:r>
      <w:r w:rsidR="00517B8A">
        <w:rPr>
          <w:rStyle w:val="Strong"/>
          <w:rFonts w:ascii="Arial" w:hAnsi="Arial" w:cs="Arial"/>
          <w:b w:val="0"/>
          <w:sz w:val="23"/>
          <w:szCs w:val="23"/>
        </w:rPr>
        <w:t xml:space="preserve"> or </w:t>
      </w:r>
      <w:r w:rsidRPr="005F6A4E">
        <w:rPr>
          <w:rStyle w:val="Strong"/>
          <w:rFonts w:ascii="Arial" w:hAnsi="Arial" w:cs="Arial"/>
          <w:b w:val="0"/>
          <w:sz w:val="23"/>
          <w:szCs w:val="23"/>
        </w:rPr>
        <w:t>any lost or stolen property.</w:t>
      </w:r>
      <w:r w:rsidR="00BB0D17">
        <w:rPr>
          <w:rStyle w:val="Strong"/>
          <w:rFonts w:ascii="Arial" w:hAnsi="Arial" w:cs="Arial"/>
          <w:b w:val="0"/>
          <w:sz w:val="23"/>
          <w:szCs w:val="23"/>
        </w:rPr>
        <w:t xml:space="preserve"> </w:t>
      </w:r>
      <w:r w:rsidRPr="005F6A4E">
        <w:rPr>
          <w:rStyle w:val="Strong"/>
          <w:rFonts w:ascii="Arial" w:hAnsi="Arial" w:cs="Arial"/>
          <w:b w:val="0"/>
          <w:sz w:val="23"/>
          <w:szCs w:val="23"/>
        </w:rPr>
        <w:t>This policy may be modified from time to time, and facility users will be required to comply with the most current requirements.</w:t>
      </w:r>
    </w:p>
    <w:p w14:paraId="71F8CFDC" w14:textId="77777777" w:rsidR="005F6A4E" w:rsidRPr="005F6A4E" w:rsidRDefault="005F6A4E" w:rsidP="005F6A4E">
      <w:pPr>
        <w:pStyle w:val="ListParagraph"/>
        <w:ind w:left="360"/>
        <w:rPr>
          <w:rStyle w:val="Strong"/>
          <w:rFonts w:ascii="Arial" w:hAnsi="Arial" w:cs="Arial"/>
          <w:b w:val="0"/>
          <w:sz w:val="23"/>
          <w:szCs w:val="23"/>
        </w:rPr>
      </w:pPr>
    </w:p>
    <w:p w14:paraId="714B2354" w14:textId="77777777" w:rsidR="005F6A4E" w:rsidRDefault="005F6A4E" w:rsidP="005F6A4E">
      <w:pPr>
        <w:pStyle w:val="ListParagraph"/>
        <w:numPr>
          <w:ilvl w:val="1"/>
          <w:numId w:val="1"/>
        </w:numPr>
        <w:rPr>
          <w:rStyle w:val="Strong"/>
          <w:rFonts w:ascii="Arial" w:hAnsi="Arial" w:cs="Arial"/>
          <w:sz w:val="23"/>
          <w:szCs w:val="23"/>
        </w:rPr>
      </w:pPr>
      <w:r w:rsidRPr="005F6A4E">
        <w:rPr>
          <w:rStyle w:val="Strong"/>
          <w:rFonts w:ascii="Arial" w:hAnsi="Arial" w:cs="Arial"/>
          <w:sz w:val="23"/>
          <w:szCs w:val="23"/>
        </w:rPr>
        <w:t xml:space="preserve">Facilities/Properties </w:t>
      </w:r>
      <w:r w:rsidR="00E84E9A" w:rsidRPr="005F6A4E">
        <w:rPr>
          <w:rStyle w:val="Strong"/>
          <w:rFonts w:ascii="Arial" w:hAnsi="Arial" w:cs="Arial"/>
          <w:sz w:val="23"/>
          <w:szCs w:val="23"/>
        </w:rPr>
        <w:t>Available</w:t>
      </w:r>
      <w:r w:rsidRPr="005F6A4E">
        <w:rPr>
          <w:rStyle w:val="Strong"/>
          <w:rFonts w:ascii="Arial" w:hAnsi="Arial" w:cs="Arial"/>
          <w:sz w:val="23"/>
          <w:szCs w:val="23"/>
        </w:rPr>
        <w:t xml:space="preserve"> for Rent/Use/Lease</w:t>
      </w:r>
    </w:p>
    <w:p w14:paraId="6A9749D2" w14:textId="77777777" w:rsidR="005F6A4E" w:rsidRDefault="005F6A4E" w:rsidP="005F6A4E">
      <w:pPr>
        <w:pStyle w:val="ListParagraph"/>
        <w:numPr>
          <w:ilvl w:val="0"/>
          <w:numId w:val="3"/>
        </w:numPr>
        <w:rPr>
          <w:rStyle w:val="Strong"/>
          <w:rFonts w:ascii="Arial" w:hAnsi="Arial" w:cs="Arial"/>
          <w:b w:val="0"/>
          <w:sz w:val="23"/>
          <w:szCs w:val="23"/>
        </w:rPr>
      </w:pPr>
      <w:r w:rsidRPr="005F6A4E">
        <w:rPr>
          <w:rStyle w:val="Strong"/>
          <w:rFonts w:ascii="Arial" w:hAnsi="Arial" w:cs="Arial"/>
          <w:b w:val="0"/>
          <w:sz w:val="23"/>
          <w:szCs w:val="23"/>
        </w:rPr>
        <w:t xml:space="preserve">Lake Siskiyou </w:t>
      </w:r>
    </w:p>
    <w:p w14:paraId="48F7E451" w14:textId="77777777" w:rsidR="005F6A4E" w:rsidRDefault="005F6A4E" w:rsidP="005F6A4E">
      <w:pPr>
        <w:pStyle w:val="ListParagraph"/>
        <w:numPr>
          <w:ilvl w:val="0"/>
          <w:numId w:val="3"/>
        </w:numPr>
        <w:rPr>
          <w:rStyle w:val="Strong"/>
          <w:rFonts w:ascii="Arial" w:hAnsi="Arial" w:cs="Arial"/>
          <w:b w:val="0"/>
          <w:sz w:val="23"/>
          <w:szCs w:val="23"/>
        </w:rPr>
      </w:pPr>
      <w:r w:rsidRPr="005F6A4E">
        <w:rPr>
          <w:rStyle w:val="Strong"/>
          <w:rFonts w:ascii="Arial" w:hAnsi="Arial" w:cs="Arial"/>
          <w:b w:val="0"/>
          <w:sz w:val="23"/>
          <w:szCs w:val="23"/>
        </w:rPr>
        <w:t>STAGE Conference Room</w:t>
      </w:r>
    </w:p>
    <w:p w14:paraId="68FEC7E6" w14:textId="77777777" w:rsidR="003D6FFB" w:rsidRDefault="003D6FFB" w:rsidP="005F6A4E">
      <w:pPr>
        <w:pStyle w:val="ListParagraph"/>
        <w:numPr>
          <w:ilvl w:val="0"/>
          <w:numId w:val="3"/>
        </w:numPr>
        <w:rPr>
          <w:rStyle w:val="Strong"/>
          <w:rFonts w:ascii="Arial" w:hAnsi="Arial" w:cs="Arial"/>
          <w:b w:val="0"/>
          <w:sz w:val="23"/>
          <w:szCs w:val="23"/>
        </w:rPr>
      </w:pPr>
      <w:r>
        <w:rPr>
          <w:rStyle w:val="Strong"/>
          <w:rFonts w:ascii="Arial" w:hAnsi="Arial" w:cs="Arial"/>
          <w:b w:val="0"/>
          <w:sz w:val="23"/>
          <w:szCs w:val="23"/>
        </w:rPr>
        <w:t>Siskiyou County Museum (910 S Main Street, Yreka, CA 96097)</w:t>
      </w:r>
    </w:p>
    <w:p w14:paraId="11479F8B" w14:textId="77777777" w:rsidR="005F6A4E" w:rsidRPr="008377EF" w:rsidRDefault="003D6FFB" w:rsidP="008377EF">
      <w:pPr>
        <w:pStyle w:val="ListParagraph"/>
        <w:numPr>
          <w:ilvl w:val="0"/>
          <w:numId w:val="3"/>
        </w:numPr>
        <w:rPr>
          <w:rStyle w:val="Strong"/>
          <w:rFonts w:ascii="Arial" w:hAnsi="Arial" w:cs="Arial"/>
          <w:b w:val="0"/>
          <w:sz w:val="23"/>
          <w:szCs w:val="23"/>
        </w:rPr>
      </w:pPr>
      <w:r>
        <w:rPr>
          <w:rStyle w:val="Strong"/>
          <w:rFonts w:ascii="Arial" w:hAnsi="Arial" w:cs="Arial"/>
          <w:b w:val="0"/>
          <w:sz w:val="23"/>
          <w:szCs w:val="23"/>
        </w:rPr>
        <w:t>Siskiyou County Library (719 4</w:t>
      </w:r>
      <w:r w:rsidRPr="008377EF">
        <w:rPr>
          <w:rStyle w:val="Strong"/>
          <w:rFonts w:ascii="Arial" w:hAnsi="Arial" w:cs="Arial"/>
          <w:b w:val="0"/>
          <w:sz w:val="23"/>
          <w:szCs w:val="23"/>
          <w:vertAlign w:val="superscript"/>
        </w:rPr>
        <w:t>th</w:t>
      </w:r>
      <w:r>
        <w:rPr>
          <w:rStyle w:val="Strong"/>
          <w:rFonts w:ascii="Arial" w:hAnsi="Arial" w:cs="Arial"/>
          <w:b w:val="0"/>
          <w:sz w:val="23"/>
          <w:szCs w:val="23"/>
        </w:rPr>
        <w:t xml:space="preserve"> Street, Yreka, CA 96097)</w:t>
      </w:r>
    </w:p>
    <w:p w14:paraId="03C05AF0" w14:textId="77777777" w:rsidR="005F6A4E" w:rsidRPr="005F6A4E" w:rsidRDefault="005F6A4E" w:rsidP="005F6A4E">
      <w:pPr>
        <w:pStyle w:val="ListParagraph"/>
        <w:ind w:left="1440"/>
        <w:rPr>
          <w:rStyle w:val="Strong"/>
          <w:rFonts w:ascii="Arial" w:hAnsi="Arial" w:cs="Arial"/>
          <w:b w:val="0"/>
          <w:sz w:val="23"/>
          <w:szCs w:val="23"/>
        </w:rPr>
      </w:pPr>
    </w:p>
    <w:p w14:paraId="056D4896" w14:textId="77777777" w:rsidR="005F6A4E" w:rsidRDefault="005F6A4E" w:rsidP="005F6A4E">
      <w:pPr>
        <w:pStyle w:val="ListParagraph"/>
        <w:numPr>
          <w:ilvl w:val="0"/>
          <w:numId w:val="1"/>
        </w:numPr>
        <w:rPr>
          <w:rStyle w:val="Strong"/>
          <w:rFonts w:ascii="Arial" w:hAnsi="Arial" w:cs="Arial"/>
          <w:sz w:val="23"/>
          <w:szCs w:val="23"/>
        </w:rPr>
      </w:pPr>
      <w:r w:rsidRPr="005F6A4E">
        <w:rPr>
          <w:rStyle w:val="Strong"/>
          <w:rFonts w:ascii="Arial" w:hAnsi="Arial" w:cs="Arial"/>
          <w:sz w:val="23"/>
          <w:szCs w:val="23"/>
        </w:rPr>
        <w:t>General Use Policies</w:t>
      </w:r>
    </w:p>
    <w:p w14:paraId="4C865A17" w14:textId="67D09DD6" w:rsidR="005F6A4E" w:rsidRDefault="005F6A4E" w:rsidP="005F6A4E">
      <w:pPr>
        <w:pStyle w:val="ListParagraph"/>
        <w:ind w:left="360"/>
        <w:rPr>
          <w:rStyle w:val="Strong"/>
          <w:rFonts w:ascii="Arial" w:hAnsi="Arial" w:cs="Arial"/>
          <w:b w:val="0"/>
          <w:sz w:val="23"/>
          <w:szCs w:val="23"/>
        </w:rPr>
      </w:pPr>
      <w:r w:rsidRPr="005F6A4E">
        <w:rPr>
          <w:rStyle w:val="Strong"/>
          <w:rFonts w:ascii="Arial" w:hAnsi="Arial" w:cs="Arial"/>
          <w:b w:val="0"/>
          <w:sz w:val="23"/>
          <w:szCs w:val="23"/>
        </w:rPr>
        <w:t>These general policies are for the</w:t>
      </w:r>
      <w:r w:rsidR="00BD53BB">
        <w:rPr>
          <w:rStyle w:val="Strong"/>
          <w:rFonts w:ascii="Arial" w:hAnsi="Arial" w:cs="Arial"/>
          <w:b w:val="0"/>
          <w:sz w:val="23"/>
          <w:szCs w:val="23"/>
        </w:rPr>
        <w:t xml:space="preserve"> public</w:t>
      </w:r>
      <w:r w:rsidR="009A5B51">
        <w:rPr>
          <w:rStyle w:val="Strong"/>
          <w:rFonts w:ascii="Arial" w:hAnsi="Arial" w:cs="Arial"/>
          <w:b w:val="0"/>
          <w:sz w:val="23"/>
          <w:szCs w:val="23"/>
        </w:rPr>
        <w:t>’</w:t>
      </w:r>
      <w:r w:rsidR="00BD53BB">
        <w:rPr>
          <w:rStyle w:val="Strong"/>
          <w:rFonts w:ascii="Arial" w:hAnsi="Arial" w:cs="Arial"/>
          <w:b w:val="0"/>
          <w:sz w:val="23"/>
          <w:szCs w:val="23"/>
        </w:rPr>
        <w:t>s</w:t>
      </w:r>
      <w:r w:rsidRPr="005F6A4E">
        <w:rPr>
          <w:rStyle w:val="Strong"/>
          <w:rFonts w:ascii="Arial" w:hAnsi="Arial" w:cs="Arial"/>
          <w:b w:val="0"/>
          <w:sz w:val="23"/>
          <w:szCs w:val="23"/>
        </w:rPr>
        <w:t xml:space="preserve"> use of County</w:t>
      </w:r>
      <w:r w:rsidR="00BD53BB">
        <w:rPr>
          <w:rStyle w:val="Strong"/>
          <w:rFonts w:ascii="Arial" w:hAnsi="Arial" w:cs="Arial"/>
          <w:b w:val="0"/>
          <w:sz w:val="23"/>
          <w:szCs w:val="23"/>
        </w:rPr>
        <w:t xml:space="preserve"> or</w:t>
      </w:r>
      <w:r w:rsidR="00E84E9A">
        <w:rPr>
          <w:rStyle w:val="Strong"/>
          <w:rFonts w:ascii="Arial" w:hAnsi="Arial" w:cs="Arial"/>
          <w:b w:val="0"/>
          <w:sz w:val="23"/>
          <w:szCs w:val="23"/>
        </w:rPr>
        <w:t xml:space="preserve"> </w:t>
      </w:r>
      <w:r w:rsidRPr="005F6A4E">
        <w:rPr>
          <w:rStyle w:val="Strong"/>
          <w:rFonts w:ascii="Arial" w:hAnsi="Arial" w:cs="Arial"/>
          <w:b w:val="0"/>
          <w:sz w:val="23"/>
          <w:szCs w:val="23"/>
        </w:rPr>
        <w:t xml:space="preserve">District-owned </w:t>
      </w:r>
      <w:r w:rsidR="00BD53BB">
        <w:rPr>
          <w:rStyle w:val="Strong"/>
          <w:rFonts w:ascii="Arial" w:hAnsi="Arial" w:cs="Arial"/>
          <w:b w:val="0"/>
          <w:sz w:val="23"/>
          <w:szCs w:val="23"/>
        </w:rPr>
        <w:t xml:space="preserve">or </w:t>
      </w:r>
      <w:r w:rsidRPr="005F6A4E">
        <w:rPr>
          <w:rStyle w:val="Strong"/>
          <w:rFonts w:ascii="Arial" w:hAnsi="Arial" w:cs="Arial"/>
          <w:b w:val="0"/>
          <w:sz w:val="23"/>
          <w:szCs w:val="23"/>
        </w:rPr>
        <w:t>controlled facilities and/or properties. All users shall comply with County or District</w:t>
      </w:r>
      <w:r w:rsidR="00BD53BB">
        <w:rPr>
          <w:rStyle w:val="Strong"/>
          <w:rFonts w:ascii="Arial" w:hAnsi="Arial" w:cs="Arial"/>
          <w:b w:val="0"/>
          <w:sz w:val="23"/>
          <w:szCs w:val="23"/>
        </w:rPr>
        <w:t>’</w:t>
      </w:r>
      <w:r w:rsidRPr="005F6A4E">
        <w:rPr>
          <w:rStyle w:val="Strong"/>
          <w:rFonts w:ascii="Arial" w:hAnsi="Arial" w:cs="Arial"/>
          <w:b w:val="0"/>
          <w:sz w:val="23"/>
          <w:szCs w:val="23"/>
        </w:rPr>
        <w:t>s</w:t>
      </w:r>
      <w:r w:rsidR="00BD53BB">
        <w:rPr>
          <w:rStyle w:val="Strong"/>
          <w:rFonts w:ascii="Arial" w:hAnsi="Arial" w:cs="Arial"/>
          <w:b w:val="0"/>
          <w:sz w:val="23"/>
          <w:szCs w:val="23"/>
        </w:rPr>
        <w:t xml:space="preserve"> requirements, provisions and County Code, as well as </w:t>
      </w:r>
      <w:r w:rsidRPr="005F6A4E">
        <w:rPr>
          <w:rStyle w:val="Strong"/>
          <w:rFonts w:ascii="Arial" w:hAnsi="Arial" w:cs="Arial"/>
          <w:b w:val="0"/>
          <w:sz w:val="23"/>
          <w:szCs w:val="23"/>
        </w:rPr>
        <w:t>State and Federal laws</w:t>
      </w:r>
      <w:r w:rsidR="00BD53BB">
        <w:rPr>
          <w:rStyle w:val="Strong"/>
          <w:rFonts w:ascii="Arial" w:hAnsi="Arial" w:cs="Arial"/>
          <w:b w:val="0"/>
          <w:sz w:val="23"/>
          <w:szCs w:val="23"/>
        </w:rPr>
        <w:t>.</w:t>
      </w:r>
      <w:r w:rsidRPr="005F6A4E">
        <w:rPr>
          <w:rStyle w:val="Strong"/>
          <w:rFonts w:ascii="Arial" w:hAnsi="Arial" w:cs="Arial"/>
          <w:b w:val="0"/>
          <w:sz w:val="23"/>
          <w:szCs w:val="23"/>
        </w:rPr>
        <w:t xml:space="preserve"> Additional provisions may apply specific to the property and/or facility being rented or leased.</w:t>
      </w:r>
    </w:p>
    <w:p w14:paraId="593AF5A7" w14:textId="77777777" w:rsidR="00DF2A35" w:rsidRPr="005F6A4E" w:rsidRDefault="00DF2A35" w:rsidP="005F6A4E">
      <w:pPr>
        <w:pStyle w:val="ListParagraph"/>
        <w:ind w:left="360"/>
        <w:rPr>
          <w:rStyle w:val="Strong"/>
          <w:rFonts w:ascii="Arial" w:hAnsi="Arial" w:cs="Arial"/>
          <w:b w:val="0"/>
          <w:sz w:val="23"/>
          <w:szCs w:val="23"/>
        </w:rPr>
      </w:pPr>
    </w:p>
    <w:p w14:paraId="45EEE494" w14:textId="77777777" w:rsidR="005F6A4E" w:rsidRDefault="005F6A4E" w:rsidP="005F6A4E">
      <w:pPr>
        <w:pStyle w:val="ListParagraph"/>
        <w:numPr>
          <w:ilvl w:val="1"/>
          <w:numId w:val="1"/>
        </w:numPr>
        <w:rPr>
          <w:rStyle w:val="Strong"/>
          <w:rFonts w:ascii="Arial" w:hAnsi="Arial" w:cs="Arial"/>
          <w:sz w:val="23"/>
          <w:szCs w:val="23"/>
        </w:rPr>
      </w:pPr>
      <w:r w:rsidRPr="005F6A4E">
        <w:rPr>
          <w:rStyle w:val="Strong"/>
          <w:rFonts w:ascii="Arial" w:hAnsi="Arial" w:cs="Arial"/>
          <w:sz w:val="23"/>
          <w:szCs w:val="23"/>
        </w:rPr>
        <w:t>Priority</w:t>
      </w:r>
    </w:p>
    <w:p w14:paraId="78C3E498" w14:textId="1BB1D640" w:rsidR="00DF2A35" w:rsidRPr="00DF2A35" w:rsidRDefault="00DF2A35" w:rsidP="00DF2A35">
      <w:pPr>
        <w:pStyle w:val="ListParagraph"/>
        <w:ind w:left="1080"/>
        <w:rPr>
          <w:rStyle w:val="Strong"/>
          <w:rFonts w:ascii="Arial" w:hAnsi="Arial" w:cs="Arial"/>
          <w:b w:val="0"/>
          <w:sz w:val="23"/>
          <w:szCs w:val="23"/>
        </w:rPr>
      </w:pPr>
      <w:r w:rsidRPr="00DF2A35">
        <w:rPr>
          <w:rStyle w:val="Strong"/>
          <w:rFonts w:ascii="Arial" w:hAnsi="Arial" w:cs="Arial"/>
          <w:b w:val="0"/>
          <w:sz w:val="23"/>
          <w:szCs w:val="23"/>
        </w:rPr>
        <w:t xml:space="preserve">County and/or </w:t>
      </w:r>
      <w:r w:rsidR="00FE3A40">
        <w:rPr>
          <w:rStyle w:val="Strong"/>
          <w:rFonts w:ascii="Arial" w:hAnsi="Arial" w:cs="Arial"/>
          <w:b w:val="0"/>
          <w:sz w:val="23"/>
          <w:szCs w:val="23"/>
        </w:rPr>
        <w:t>D</w:t>
      </w:r>
      <w:r w:rsidR="00517B8A" w:rsidRPr="00517B8A">
        <w:rPr>
          <w:rStyle w:val="Strong"/>
          <w:rFonts w:ascii="Arial" w:hAnsi="Arial" w:cs="Arial"/>
          <w:b w:val="0"/>
          <w:sz w:val="23"/>
          <w:szCs w:val="23"/>
        </w:rPr>
        <w:t>istrict-administered events/activities will take precedence over any other properties and/or facilities requests</w:t>
      </w:r>
      <w:r w:rsidRPr="00DF2A35">
        <w:rPr>
          <w:rStyle w:val="Strong"/>
          <w:rFonts w:ascii="Arial" w:hAnsi="Arial" w:cs="Arial"/>
          <w:b w:val="0"/>
          <w:sz w:val="23"/>
          <w:szCs w:val="23"/>
        </w:rPr>
        <w:t xml:space="preserve">. A County or District event/activity is defined as planned, organized, and controlled by the County or District. A County or District event is defined by the County’s or District’s involvement being limited to the lending of its name and contributing some type of financial or in-kind support. Groups and/or individuals that have reserved a facility or property in advance are subject to cancellations, in rare circumstances, to accommodate this priority. For example, as the result of an emergency event which either threatens that facility or property or requires other use of the facility or property related to the emergency event. </w:t>
      </w:r>
    </w:p>
    <w:p w14:paraId="0E258B77" w14:textId="77777777" w:rsidR="00DF2A35" w:rsidRPr="00DF2A35" w:rsidRDefault="00DF2A35" w:rsidP="00DF2A35">
      <w:pPr>
        <w:pStyle w:val="ListParagraph"/>
        <w:ind w:left="1080"/>
        <w:rPr>
          <w:rStyle w:val="Strong"/>
          <w:rFonts w:ascii="Arial" w:hAnsi="Arial" w:cs="Arial"/>
          <w:b w:val="0"/>
          <w:sz w:val="23"/>
          <w:szCs w:val="23"/>
        </w:rPr>
      </w:pPr>
    </w:p>
    <w:p w14:paraId="51640B9A" w14:textId="77777777" w:rsidR="00DF2A35" w:rsidRPr="00DF2A35" w:rsidRDefault="00DF2A35" w:rsidP="00DF2A35">
      <w:pPr>
        <w:pStyle w:val="ListParagraph"/>
        <w:ind w:left="1080"/>
        <w:rPr>
          <w:rStyle w:val="Strong"/>
          <w:rFonts w:ascii="Arial" w:hAnsi="Arial" w:cs="Arial"/>
          <w:b w:val="0"/>
          <w:sz w:val="23"/>
          <w:szCs w:val="23"/>
        </w:rPr>
      </w:pPr>
      <w:r w:rsidRPr="00DF2A35">
        <w:rPr>
          <w:rStyle w:val="Strong"/>
          <w:rFonts w:ascii="Arial" w:hAnsi="Arial" w:cs="Arial"/>
          <w:b w:val="0"/>
          <w:sz w:val="23"/>
          <w:szCs w:val="23"/>
        </w:rPr>
        <w:t xml:space="preserve">With the exception of established annual community events, permits are issued on first come, first serve basis. Priority (in the event two requests are received at the same time) shall be given to: 1. Community Partners (with a signed MOU only), 2. County </w:t>
      </w:r>
      <w:r w:rsidRPr="00DF2A35">
        <w:rPr>
          <w:rStyle w:val="Strong"/>
          <w:rFonts w:ascii="Arial" w:hAnsi="Arial" w:cs="Arial"/>
          <w:b w:val="0"/>
          <w:sz w:val="23"/>
          <w:szCs w:val="23"/>
        </w:rPr>
        <w:lastRenderedPageBreak/>
        <w:t>residents and County based non-profit organizations, 3. Non-profit organizations not based in Siskiyou County, and non-residents, 4. For profit organizations.</w:t>
      </w:r>
    </w:p>
    <w:p w14:paraId="061DF5B4" w14:textId="77777777" w:rsidR="00DF2A35" w:rsidRPr="005F6A4E" w:rsidRDefault="00DF2A35" w:rsidP="00DF2A35">
      <w:pPr>
        <w:pStyle w:val="ListParagraph"/>
        <w:ind w:left="1080"/>
        <w:rPr>
          <w:rStyle w:val="Strong"/>
          <w:rFonts w:ascii="Arial" w:hAnsi="Arial" w:cs="Arial"/>
          <w:sz w:val="23"/>
          <w:szCs w:val="23"/>
        </w:rPr>
      </w:pPr>
    </w:p>
    <w:p w14:paraId="4667BD4D" w14:textId="77777777" w:rsidR="005F6A4E" w:rsidRDefault="005F6A4E" w:rsidP="00DF2A35">
      <w:pPr>
        <w:pStyle w:val="ListParagraph"/>
        <w:numPr>
          <w:ilvl w:val="1"/>
          <w:numId w:val="1"/>
        </w:numPr>
        <w:spacing w:after="0"/>
        <w:rPr>
          <w:rStyle w:val="Strong"/>
          <w:rFonts w:ascii="Arial" w:hAnsi="Arial" w:cs="Arial"/>
          <w:sz w:val="23"/>
          <w:szCs w:val="23"/>
        </w:rPr>
      </w:pPr>
      <w:r w:rsidRPr="005F6A4E">
        <w:rPr>
          <w:rStyle w:val="Strong"/>
          <w:rFonts w:ascii="Arial" w:hAnsi="Arial" w:cs="Arial"/>
          <w:sz w:val="23"/>
          <w:szCs w:val="23"/>
        </w:rPr>
        <w:t>Age Requirements</w:t>
      </w:r>
    </w:p>
    <w:p w14:paraId="14D614AF" w14:textId="77777777" w:rsidR="00DF2A35" w:rsidRDefault="00DF2A35" w:rsidP="00DF2A35">
      <w:pPr>
        <w:spacing w:after="0"/>
        <w:ind w:left="1080"/>
        <w:rPr>
          <w:rStyle w:val="Strong"/>
          <w:rFonts w:ascii="Arial" w:hAnsi="Arial" w:cs="Arial"/>
          <w:b w:val="0"/>
          <w:sz w:val="23"/>
          <w:szCs w:val="23"/>
        </w:rPr>
      </w:pPr>
      <w:r w:rsidRPr="00DF2A35">
        <w:rPr>
          <w:rStyle w:val="Strong"/>
          <w:rFonts w:ascii="Arial" w:hAnsi="Arial" w:cs="Arial"/>
          <w:b w:val="0"/>
          <w:sz w:val="23"/>
          <w:szCs w:val="23"/>
        </w:rPr>
        <w:t xml:space="preserve">All users and/or renters or lessees must be a minimum of 18 year of age, and submit to the General Services Department all required materials specific to the requested facility and/or property, as detailed further in this Policy. </w:t>
      </w:r>
    </w:p>
    <w:p w14:paraId="73E42BA7" w14:textId="77777777" w:rsidR="00DF2A35" w:rsidRPr="00DF2A35" w:rsidRDefault="00DF2A35" w:rsidP="00BB0D17">
      <w:pPr>
        <w:spacing w:after="0"/>
        <w:rPr>
          <w:rStyle w:val="Strong"/>
          <w:rFonts w:ascii="Arial" w:hAnsi="Arial" w:cs="Arial"/>
          <w:b w:val="0"/>
          <w:sz w:val="23"/>
          <w:szCs w:val="23"/>
        </w:rPr>
      </w:pPr>
    </w:p>
    <w:p w14:paraId="136B9AB6" w14:textId="77777777" w:rsidR="00CC3654" w:rsidRPr="00CC3654" w:rsidRDefault="005F6A4E" w:rsidP="00CC3654">
      <w:pPr>
        <w:pStyle w:val="ListParagraph"/>
        <w:numPr>
          <w:ilvl w:val="1"/>
          <w:numId w:val="1"/>
        </w:numPr>
        <w:rPr>
          <w:rStyle w:val="Strong"/>
          <w:rFonts w:ascii="Arial" w:hAnsi="Arial" w:cs="Arial"/>
          <w:b w:val="0"/>
          <w:sz w:val="23"/>
          <w:szCs w:val="23"/>
        </w:rPr>
      </w:pPr>
      <w:r w:rsidRPr="00CC3654">
        <w:rPr>
          <w:rStyle w:val="Strong"/>
          <w:rFonts w:ascii="Arial" w:hAnsi="Arial" w:cs="Arial"/>
          <w:sz w:val="23"/>
          <w:szCs w:val="23"/>
        </w:rPr>
        <w:t>Ins</w:t>
      </w:r>
      <w:r w:rsidRPr="005F6A4E">
        <w:rPr>
          <w:rStyle w:val="Strong"/>
          <w:rFonts w:ascii="Arial" w:hAnsi="Arial" w:cs="Arial"/>
          <w:sz w:val="23"/>
          <w:szCs w:val="23"/>
        </w:rPr>
        <w:t>urance Requirements</w:t>
      </w:r>
    </w:p>
    <w:p w14:paraId="221AE11B" w14:textId="3ED482F3" w:rsidR="0000220A" w:rsidRDefault="00DF2A35" w:rsidP="00CC3654">
      <w:pPr>
        <w:pStyle w:val="ListParagraph"/>
        <w:ind w:left="1080"/>
        <w:rPr>
          <w:rStyle w:val="Strong"/>
          <w:rFonts w:ascii="Arial" w:hAnsi="Arial" w:cs="Arial"/>
          <w:b w:val="0"/>
          <w:sz w:val="23"/>
          <w:szCs w:val="23"/>
        </w:rPr>
      </w:pPr>
      <w:r w:rsidRPr="00CC3654">
        <w:rPr>
          <w:rStyle w:val="Strong"/>
          <w:rFonts w:ascii="Arial" w:hAnsi="Arial" w:cs="Arial"/>
          <w:b w:val="0"/>
          <w:sz w:val="23"/>
          <w:szCs w:val="23"/>
        </w:rPr>
        <w:t xml:space="preserve">All users and/or renters or lessees must abide by the insurance requirements as detailed in the respective agreement, permit, lease, agreed to document. </w:t>
      </w:r>
    </w:p>
    <w:p w14:paraId="79B07B91" w14:textId="77777777" w:rsidR="0062090A" w:rsidRPr="00CC3654" w:rsidRDefault="0062090A" w:rsidP="00CC3654">
      <w:pPr>
        <w:pStyle w:val="ListParagraph"/>
        <w:ind w:left="1080"/>
        <w:rPr>
          <w:rStyle w:val="Strong"/>
          <w:rFonts w:ascii="Arial" w:hAnsi="Arial" w:cs="Arial"/>
          <w:b w:val="0"/>
          <w:sz w:val="23"/>
          <w:szCs w:val="23"/>
        </w:rPr>
      </w:pPr>
    </w:p>
    <w:p w14:paraId="7C3A89FE" w14:textId="77777777" w:rsidR="005F6A4E" w:rsidRDefault="005F6A4E" w:rsidP="005F6A4E">
      <w:pPr>
        <w:pStyle w:val="ListParagraph"/>
        <w:numPr>
          <w:ilvl w:val="1"/>
          <w:numId w:val="1"/>
        </w:numPr>
        <w:rPr>
          <w:rStyle w:val="Strong"/>
          <w:rFonts w:ascii="Arial" w:hAnsi="Arial" w:cs="Arial"/>
          <w:sz w:val="23"/>
          <w:szCs w:val="23"/>
        </w:rPr>
      </w:pPr>
      <w:r w:rsidRPr="005F6A4E">
        <w:rPr>
          <w:rStyle w:val="Strong"/>
          <w:rFonts w:ascii="Arial" w:hAnsi="Arial" w:cs="Arial"/>
          <w:sz w:val="23"/>
          <w:szCs w:val="23"/>
        </w:rPr>
        <w:t>Cancellations</w:t>
      </w:r>
    </w:p>
    <w:p w14:paraId="6CCCD686" w14:textId="724A442F" w:rsidR="00DF2A35" w:rsidRDefault="00DF2A35" w:rsidP="00DF2A35">
      <w:pPr>
        <w:pStyle w:val="ListParagraph"/>
        <w:ind w:left="1080"/>
        <w:rPr>
          <w:rStyle w:val="Strong"/>
          <w:rFonts w:ascii="Arial" w:hAnsi="Arial" w:cs="Arial"/>
          <w:b w:val="0"/>
          <w:sz w:val="23"/>
          <w:szCs w:val="23"/>
        </w:rPr>
      </w:pPr>
      <w:r w:rsidRPr="00DF2A35">
        <w:rPr>
          <w:rStyle w:val="Strong"/>
          <w:rFonts w:ascii="Arial" w:hAnsi="Arial" w:cs="Arial"/>
          <w:b w:val="0"/>
          <w:sz w:val="23"/>
          <w:szCs w:val="23"/>
        </w:rPr>
        <w:t xml:space="preserve">The County and/or the District reserves the right to cancel, revoke or suspend immediately any and all reservations, permits and applications if deemed </w:t>
      </w:r>
      <w:r w:rsidR="0062090A">
        <w:rPr>
          <w:rStyle w:val="Strong"/>
          <w:rFonts w:ascii="Arial" w:hAnsi="Arial" w:cs="Arial"/>
          <w:b w:val="0"/>
          <w:sz w:val="23"/>
          <w:szCs w:val="23"/>
        </w:rPr>
        <w:t xml:space="preserve">appropriate. </w:t>
      </w:r>
      <w:r w:rsidRPr="00DF2A35">
        <w:rPr>
          <w:rStyle w:val="Strong"/>
          <w:rFonts w:ascii="Arial" w:hAnsi="Arial" w:cs="Arial"/>
          <w:b w:val="0"/>
          <w:sz w:val="23"/>
          <w:szCs w:val="23"/>
        </w:rPr>
        <w:t>No notice is required and, in in some cases, the Sheriff’s Department will be notified and enforcement action will be taken.</w:t>
      </w:r>
    </w:p>
    <w:p w14:paraId="094EB943" w14:textId="77777777" w:rsidR="00DF2A35" w:rsidRPr="00DF2A35" w:rsidRDefault="00DF2A35" w:rsidP="00DF2A35">
      <w:pPr>
        <w:pStyle w:val="ListParagraph"/>
        <w:ind w:left="1080"/>
        <w:rPr>
          <w:rStyle w:val="Strong"/>
          <w:rFonts w:ascii="Arial" w:hAnsi="Arial" w:cs="Arial"/>
          <w:b w:val="0"/>
          <w:sz w:val="23"/>
          <w:szCs w:val="23"/>
        </w:rPr>
      </w:pPr>
    </w:p>
    <w:p w14:paraId="2C25E614" w14:textId="77777777" w:rsidR="005F6A4E" w:rsidRDefault="005F6A4E" w:rsidP="005F6A4E">
      <w:pPr>
        <w:pStyle w:val="ListParagraph"/>
        <w:numPr>
          <w:ilvl w:val="1"/>
          <w:numId w:val="1"/>
        </w:numPr>
        <w:rPr>
          <w:rStyle w:val="Strong"/>
          <w:rFonts w:ascii="Arial" w:hAnsi="Arial" w:cs="Arial"/>
          <w:sz w:val="23"/>
          <w:szCs w:val="23"/>
        </w:rPr>
      </w:pPr>
      <w:r w:rsidRPr="005F6A4E">
        <w:rPr>
          <w:rStyle w:val="Strong"/>
          <w:rFonts w:ascii="Arial" w:hAnsi="Arial" w:cs="Arial"/>
          <w:sz w:val="23"/>
          <w:szCs w:val="23"/>
        </w:rPr>
        <w:t>Tobacco and Alcohol</w:t>
      </w:r>
    </w:p>
    <w:p w14:paraId="44F86395" w14:textId="77777777" w:rsidR="00DF2A35" w:rsidRPr="00DF2A35" w:rsidRDefault="00DF2A35" w:rsidP="00DF2A35">
      <w:pPr>
        <w:pStyle w:val="ListParagraph"/>
        <w:ind w:left="1080"/>
        <w:rPr>
          <w:rStyle w:val="Strong"/>
          <w:rFonts w:ascii="Arial" w:hAnsi="Arial" w:cs="Arial"/>
          <w:b w:val="0"/>
          <w:sz w:val="23"/>
          <w:szCs w:val="23"/>
        </w:rPr>
      </w:pPr>
      <w:r w:rsidRPr="00DF2A35">
        <w:rPr>
          <w:rStyle w:val="Strong"/>
          <w:rFonts w:ascii="Arial" w:hAnsi="Arial" w:cs="Arial"/>
          <w:b w:val="0"/>
          <w:sz w:val="23"/>
          <w:szCs w:val="23"/>
        </w:rPr>
        <w:t>As described in County Code Section 2-24.02, no person shall smoke within any enclosed County-owned or County-leased facility in the County. Per State Law GC 7597(a) “No public employee or member of the public shall smoke any tobacco product inside a public building, or in an outdoor area within 20 feet of a main exit, entrance, or operable window of a public building, or in a passenger vehicle defined Section 465 of the Vehicle Code, owned by the state”.</w:t>
      </w:r>
    </w:p>
    <w:p w14:paraId="08112E90" w14:textId="77777777" w:rsidR="00517B8A" w:rsidRDefault="00517B8A" w:rsidP="00DF2A35">
      <w:pPr>
        <w:pStyle w:val="ListParagraph"/>
        <w:ind w:left="1080"/>
        <w:rPr>
          <w:rStyle w:val="Strong"/>
          <w:rFonts w:ascii="Arial" w:hAnsi="Arial" w:cs="Arial"/>
          <w:b w:val="0"/>
          <w:sz w:val="23"/>
          <w:szCs w:val="23"/>
        </w:rPr>
      </w:pPr>
    </w:p>
    <w:p w14:paraId="1633FF37" w14:textId="77777777" w:rsidR="00DF2A35" w:rsidRDefault="00DF2A35" w:rsidP="00DF2A35">
      <w:pPr>
        <w:pStyle w:val="ListParagraph"/>
        <w:ind w:left="1080"/>
        <w:rPr>
          <w:rStyle w:val="Strong"/>
          <w:rFonts w:ascii="Arial" w:hAnsi="Arial" w:cs="Arial"/>
          <w:b w:val="0"/>
          <w:sz w:val="23"/>
          <w:szCs w:val="23"/>
        </w:rPr>
      </w:pPr>
      <w:r w:rsidRPr="00DF2A35">
        <w:rPr>
          <w:rStyle w:val="Strong"/>
          <w:rFonts w:ascii="Arial" w:hAnsi="Arial" w:cs="Arial"/>
          <w:b w:val="0"/>
          <w:sz w:val="23"/>
          <w:szCs w:val="23"/>
        </w:rPr>
        <w:t>Alcoholic beverages may not be served or consumed on County or District property without an Alcohol Permit issued by the County which may result in additional requirements and fees.</w:t>
      </w:r>
    </w:p>
    <w:p w14:paraId="63D29D98" w14:textId="77777777" w:rsidR="00DF2A35" w:rsidRPr="00DF2A35" w:rsidRDefault="00DF2A35" w:rsidP="00DF2A35">
      <w:pPr>
        <w:pStyle w:val="ListParagraph"/>
        <w:ind w:left="1080"/>
        <w:rPr>
          <w:rStyle w:val="Strong"/>
          <w:rFonts w:ascii="Arial" w:hAnsi="Arial" w:cs="Arial"/>
          <w:b w:val="0"/>
          <w:sz w:val="23"/>
          <w:szCs w:val="23"/>
        </w:rPr>
      </w:pPr>
    </w:p>
    <w:p w14:paraId="21F4CE66" w14:textId="77777777" w:rsidR="005F6A4E" w:rsidRDefault="005F6A4E" w:rsidP="00DF2A35">
      <w:pPr>
        <w:pStyle w:val="ListParagraph"/>
        <w:numPr>
          <w:ilvl w:val="1"/>
          <w:numId w:val="1"/>
        </w:numPr>
        <w:spacing w:after="0"/>
        <w:rPr>
          <w:rStyle w:val="Strong"/>
          <w:rFonts w:ascii="Arial" w:hAnsi="Arial" w:cs="Arial"/>
          <w:sz w:val="23"/>
          <w:szCs w:val="23"/>
        </w:rPr>
      </w:pPr>
      <w:r w:rsidRPr="005F6A4E">
        <w:rPr>
          <w:rStyle w:val="Strong"/>
          <w:rFonts w:ascii="Arial" w:hAnsi="Arial" w:cs="Arial"/>
          <w:sz w:val="23"/>
          <w:szCs w:val="23"/>
        </w:rPr>
        <w:t>Animals</w:t>
      </w:r>
    </w:p>
    <w:p w14:paraId="479EF466" w14:textId="77777777" w:rsidR="00DF2A35" w:rsidRPr="00DF2A35" w:rsidRDefault="00DF2A35" w:rsidP="00DF2A35">
      <w:pPr>
        <w:spacing w:after="0"/>
        <w:ind w:left="1080"/>
        <w:rPr>
          <w:rStyle w:val="Strong"/>
          <w:rFonts w:ascii="Arial" w:hAnsi="Arial" w:cs="Arial"/>
          <w:b w:val="0"/>
          <w:sz w:val="23"/>
          <w:szCs w:val="23"/>
        </w:rPr>
      </w:pPr>
      <w:r w:rsidRPr="00DF2A35">
        <w:rPr>
          <w:rStyle w:val="Strong"/>
          <w:rFonts w:ascii="Arial" w:hAnsi="Arial" w:cs="Arial"/>
          <w:b w:val="0"/>
          <w:sz w:val="23"/>
          <w:szCs w:val="23"/>
        </w:rPr>
        <w:t>Animals are not allowed in indoor facilities including adjacent patios, except service animals and police dogs. At outdoor facilities dogs must be kept on a leash and the caretaker is responsible for clean-up.</w:t>
      </w:r>
    </w:p>
    <w:p w14:paraId="3812C2A0" w14:textId="77777777" w:rsidR="00DF2A35" w:rsidRPr="005F6A4E" w:rsidRDefault="00DF2A35" w:rsidP="00DF2A35">
      <w:pPr>
        <w:pStyle w:val="ListParagraph"/>
        <w:ind w:left="1080"/>
        <w:rPr>
          <w:rStyle w:val="Strong"/>
          <w:rFonts w:ascii="Arial" w:hAnsi="Arial" w:cs="Arial"/>
          <w:sz w:val="23"/>
          <w:szCs w:val="23"/>
        </w:rPr>
      </w:pPr>
    </w:p>
    <w:p w14:paraId="42C1383C" w14:textId="77777777" w:rsidR="005F6A4E" w:rsidRDefault="005F6A4E" w:rsidP="005F6A4E">
      <w:pPr>
        <w:pStyle w:val="ListParagraph"/>
        <w:numPr>
          <w:ilvl w:val="1"/>
          <w:numId w:val="1"/>
        </w:numPr>
        <w:rPr>
          <w:rStyle w:val="Strong"/>
          <w:rFonts w:ascii="Arial" w:hAnsi="Arial" w:cs="Arial"/>
          <w:sz w:val="23"/>
          <w:szCs w:val="23"/>
        </w:rPr>
      </w:pPr>
      <w:r w:rsidRPr="005F6A4E">
        <w:rPr>
          <w:rStyle w:val="Strong"/>
          <w:rFonts w:ascii="Arial" w:hAnsi="Arial" w:cs="Arial"/>
          <w:sz w:val="23"/>
          <w:szCs w:val="23"/>
        </w:rPr>
        <w:t>Subletting</w:t>
      </w:r>
    </w:p>
    <w:p w14:paraId="099733E9" w14:textId="77777777" w:rsidR="00DF2A35" w:rsidRDefault="00DF2A35" w:rsidP="00DF2A35">
      <w:pPr>
        <w:pStyle w:val="ListParagraph"/>
        <w:ind w:left="1080"/>
        <w:rPr>
          <w:rStyle w:val="Strong"/>
          <w:rFonts w:ascii="Arial" w:hAnsi="Arial" w:cs="Arial"/>
          <w:b w:val="0"/>
          <w:sz w:val="23"/>
          <w:szCs w:val="23"/>
        </w:rPr>
      </w:pPr>
      <w:r w:rsidRPr="00DF2A35">
        <w:rPr>
          <w:rStyle w:val="Strong"/>
          <w:rFonts w:ascii="Arial" w:hAnsi="Arial" w:cs="Arial"/>
          <w:b w:val="0"/>
          <w:sz w:val="23"/>
          <w:szCs w:val="23"/>
        </w:rPr>
        <w:t xml:space="preserve">The user and/or lessee shall not have the right to re-assign a rental agreement or any rights hereunder or sublet any County and/or District facility or </w:t>
      </w:r>
      <w:r w:rsidR="00517B8A">
        <w:rPr>
          <w:rStyle w:val="Strong"/>
          <w:rFonts w:ascii="Arial" w:hAnsi="Arial" w:cs="Arial"/>
          <w:b w:val="0"/>
          <w:sz w:val="23"/>
          <w:szCs w:val="23"/>
        </w:rPr>
        <w:t>property</w:t>
      </w:r>
      <w:r w:rsidRPr="00DF2A35">
        <w:rPr>
          <w:rStyle w:val="Strong"/>
          <w:rFonts w:ascii="Arial" w:hAnsi="Arial" w:cs="Arial"/>
          <w:b w:val="0"/>
          <w:sz w:val="23"/>
          <w:szCs w:val="23"/>
        </w:rPr>
        <w:t>.</w:t>
      </w:r>
    </w:p>
    <w:p w14:paraId="08AF2A85" w14:textId="77777777" w:rsidR="00DF2A35" w:rsidRPr="00DF2A35" w:rsidRDefault="00DF2A35" w:rsidP="00DF2A35">
      <w:pPr>
        <w:pStyle w:val="ListParagraph"/>
        <w:ind w:left="1080"/>
        <w:rPr>
          <w:rStyle w:val="Strong"/>
          <w:rFonts w:ascii="Arial" w:hAnsi="Arial" w:cs="Arial"/>
          <w:b w:val="0"/>
          <w:sz w:val="23"/>
          <w:szCs w:val="23"/>
        </w:rPr>
      </w:pPr>
    </w:p>
    <w:p w14:paraId="42FEDE9F" w14:textId="77777777" w:rsidR="005F6A4E" w:rsidRDefault="005F6A4E" w:rsidP="005F6A4E">
      <w:pPr>
        <w:pStyle w:val="ListParagraph"/>
        <w:numPr>
          <w:ilvl w:val="1"/>
          <w:numId w:val="1"/>
        </w:numPr>
        <w:rPr>
          <w:rStyle w:val="Strong"/>
          <w:rFonts w:ascii="Arial" w:hAnsi="Arial" w:cs="Arial"/>
          <w:sz w:val="23"/>
          <w:szCs w:val="23"/>
        </w:rPr>
      </w:pPr>
      <w:r w:rsidRPr="005F6A4E">
        <w:rPr>
          <w:rStyle w:val="Strong"/>
          <w:rFonts w:ascii="Arial" w:hAnsi="Arial" w:cs="Arial"/>
          <w:sz w:val="23"/>
          <w:szCs w:val="23"/>
        </w:rPr>
        <w:t>Conduct</w:t>
      </w:r>
    </w:p>
    <w:p w14:paraId="46AF5D57" w14:textId="10751132" w:rsidR="00DF2A35" w:rsidRPr="00DF2A35" w:rsidRDefault="00DF2A35" w:rsidP="00DF2A35">
      <w:pPr>
        <w:pStyle w:val="ListParagraph"/>
        <w:ind w:left="1080"/>
        <w:rPr>
          <w:rStyle w:val="Strong"/>
          <w:rFonts w:ascii="Arial" w:hAnsi="Arial" w:cs="Arial"/>
          <w:b w:val="0"/>
          <w:sz w:val="23"/>
          <w:szCs w:val="23"/>
        </w:rPr>
      </w:pPr>
      <w:r w:rsidRPr="00DF2A35">
        <w:rPr>
          <w:rStyle w:val="Strong"/>
          <w:rFonts w:ascii="Arial" w:hAnsi="Arial" w:cs="Arial"/>
          <w:b w:val="0"/>
          <w:sz w:val="23"/>
          <w:szCs w:val="23"/>
        </w:rPr>
        <w:t xml:space="preserve">Individuals/Groups using County or District property shall conduct activities that are orderly and lawful, not of a nature to incite others to disorder, and not restricted because of race, religion, sex, </w:t>
      </w:r>
      <w:r w:rsidR="006B009B" w:rsidRPr="00DF2A35">
        <w:rPr>
          <w:rStyle w:val="Strong"/>
          <w:rFonts w:ascii="Arial" w:hAnsi="Arial" w:cs="Arial"/>
          <w:b w:val="0"/>
          <w:sz w:val="23"/>
          <w:szCs w:val="23"/>
        </w:rPr>
        <w:t>creed,</w:t>
      </w:r>
      <w:r w:rsidRPr="00DF2A35">
        <w:rPr>
          <w:rStyle w:val="Strong"/>
          <w:rFonts w:ascii="Arial" w:hAnsi="Arial" w:cs="Arial"/>
          <w:b w:val="0"/>
          <w:sz w:val="23"/>
          <w:szCs w:val="23"/>
        </w:rPr>
        <w:t xml:space="preserve"> or national origin.</w:t>
      </w:r>
    </w:p>
    <w:p w14:paraId="509CBBCE" w14:textId="77777777" w:rsidR="00DF2A35" w:rsidRPr="00DF2A35" w:rsidRDefault="00DF2A35" w:rsidP="00DF2A35">
      <w:pPr>
        <w:pStyle w:val="ListParagraph"/>
        <w:ind w:left="1080"/>
        <w:rPr>
          <w:rStyle w:val="Strong"/>
          <w:rFonts w:ascii="Arial" w:hAnsi="Arial" w:cs="Arial"/>
          <w:b w:val="0"/>
          <w:sz w:val="23"/>
          <w:szCs w:val="23"/>
        </w:rPr>
      </w:pPr>
    </w:p>
    <w:p w14:paraId="27DDA893" w14:textId="77777777" w:rsidR="00DF2A35" w:rsidRDefault="00DF2A35" w:rsidP="00DF2A35">
      <w:pPr>
        <w:pStyle w:val="ListParagraph"/>
        <w:ind w:left="1080"/>
        <w:rPr>
          <w:rStyle w:val="Strong"/>
          <w:rFonts w:ascii="Arial" w:hAnsi="Arial" w:cs="Arial"/>
          <w:b w:val="0"/>
          <w:sz w:val="23"/>
          <w:szCs w:val="23"/>
        </w:rPr>
      </w:pPr>
      <w:r w:rsidRPr="00DF2A35">
        <w:rPr>
          <w:rStyle w:val="Strong"/>
          <w:rFonts w:ascii="Arial" w:hAnsi="Arial" w:cs="Arial"/>
          <w:b w:val="0"/>
          <w:sz w:val="23"/>
          <w:szCs w:val="23"/>
        </w:rPr>
        <w:lastRenderedPageBreak/>
        <w:t>If a user and or lessee refuses to comply with any of these policies or follow the request of a County or District staff member, the Sheriff’s Department may be contacted for assistance</w:t>
      </w:r>
      <w:r w:rsidR="00517B8A">
        <w:rPr>
          <w:rStyle w:val="Strong"/>
          <w:rFonts w:ascii="Arial" w:hAnsi="Arial" w:cs="Arial"/>
          <w:b w:val="0"/>
          <w:sz w:val="23"/>
          <w:szCs w:val="23"/>
        </w:rPr>
        <w:t>, and appropriate and necessary action will be taken.</w:t>
      </w:r>
    </w:p>
    <w:p w14:paraId="7D98E7F7" w14:textId="77777777" w:rsidR="00DF2A35" w:rsidRPr="00DF2A35" w:rsidRDefault="00DF2A35" w:rsidP="00DF2A35">
      <w:pPr>
        <w:pStyle w:val="ListParagraph"/>
        <w:ind w:left="1080"/>
        <w:rPr>
          <w:rStyle w:val="Strong"/>
          <w:rFonts w:ascii="Arial" w:hAnsi="Arial" w:cs="Arial"/>
          <w:b w:val="0"/>
          <w:sz w:val="23"/>
          <w:szCs w:val="23"/>
        </w:rPr>
      </w:pPr>
    </w:p>
    <w:p w14:paraId="6E07E364" w14:textId="77777777" w:rsidR="005F6A4E" w:rsidRDefault="005F6A4E" w:rsidP="005F6A4E">
      <w:pPr>
        <w:pStyle w:val="ListParagraph"/>
        <w:numPr>
          <w:ilvl w:val="1"/>
          <w:numId w:val="1"/>
        </w:numPr>
        <w:rPr>
          <w:rStyle w:val="Strong"/>
          <w:rFonts w:ascii="Arial" w:hAnsi="Arial" w:cs="Arial"/>
          <w:sz w:val="23"/>
          <w:szCs w:val="23"/>
        </w:rPr>
      </w:pPr>
      <w:r w:rsidRPr="005F6A4E">
        <w:rPr>
          <w:rStyle w:val="Strong"/>
          <w:rFonts w:ascii="Arial" w:hAnsi="Arial" w:cs="Arial"/>
          <w:sz w:val="23"/>
          <w:szCs w:val="23"/>
        </w:rPr>
        <w:t>Limitations of Use</w:t>
      </w:r>
    </w:p>
    <w:p w14:paraId="445DA8CE" w14:textId="55F4DE5D" w:rsidR="00DF2A35" w:rsidRDefault="00DF2A35" w:rsidP="00F413E0">
      <w:pPr>
        <w:pStyle w:val="ListParagraph"/>
        <w:ind w:left="1080"/>
        <w:rPr>
          <w:rStyle w:val="Strong"/>
          <w:rFonts w:ascii="Arial" w:hAnsi="Arial" w:cs="Arial"/>
          <w:b w:val="0"/>
          <w:sz w:val="23"/>
          <w:szCs w:val="23"/>
        </w:rPr>
      </w:pPr>
      <w:r w:rsidRPr="00DF2A35">
        <w:rPr>
          <w:rStyle w:val="Strong"/>
          <w:rFonts w:ascii="Arial" w:hAnsi="Arial" w:cs="Arial"/>
          <w:b w:val="0"/>
          <w:sz w:val="23"/>
          <w:szCs w:val="23"/>
        </w:rPr>
        <w:t xml:space="preserve">The specific site identified in </w:t>
      </w:r>
      <w:r w:rsidR="00517B8A">
        <w:rPr>
          <w:rStyle w:val="Strong"/>
          <w:rFonts w:ascii="Arial" w:hAnsi="Arial" w:cs="Arial"/>
          <w:b w:val="0"/>
          <w:sz w:val="23"/>
          <w:szCs w:val="23"/>
        </w:rPr>
        <w:t>any permit or lease</w:t>
      </w:r>
      <w:r w:rsidRPr="00DF2A35">
        <w:rPr>
          <w:rStyle w:val="Strong"/>
          <w:rFonts w:ascii="Arial" w:hAnsi="Arial" w:cs="Arial"/>
          <w:b w:val="0"/>
          <w:sz w:val="23"/>
          <w:szCs w:val="23"/>
        </w:rPr>
        <w:t xml:space="preserve">, and only that portion identified, will be available for non-exclusive use by Applicant for the purpose stated in </w:t>
      </w:r>
      <w:r w:rsidR="00517B8A">
        <w:rPr>
          <w:rStyle w:val="Strong"/>
          <w:rFonts w:ascii="Arial" w:hAnsi="Arial" w:cs="Arial"/>
          <w:b w:val="0"/>
          <w:sz w:val="23"/>
          <w:szCs w:val="23"/>
        </w:rPr>
        <w:t>the permit or lease</w:t>
      </w:r>
      <w:r w:rsidRPr="00DF2A35">
        <w:rPr>
          <w:rStyle w:val="Strong"/>
          <w:rFonts w:ascii="Arial" w:hAnsi="Arial" w:cs="Arial"/>
          <w:b w:val="0"/>
          <w:sz w:val="23"/>
          <w:szCs w:val="23"/>
        </w:rPr>
        <w:t xml:space="preserve"> and only on the date(s) and for the duration designated in </w:t>
      </w:r>
      <w:r w:rsidR="00517B8A">
        <w:rPr>
          <w:rStyle w:val="Strong"/>
          <w:rFonts w:ascii="Arial" w:hAnsi="Arial" w:cs="Arial"/>
          <w:b w:val="0"/>
          <w:sz w:val="23"/>
          <w:szCs w:val="23"/>
        </w:rPr>
        <w:t>the</w:t>
      </w:r>
      <w:r w:rsidRPr="00DF2A35">
        <w:rPr>
          <w:rStyle w:val="Strong"/>
          <w:rFonts w:ascii="Arial" w:hAnsi="Arial" w:cs="Arial"/>
          <w:b w:val="0"/>
          <w:sz w:val="23"/>
          <w:szCs w:val="23"/>
        </w:rPr>
        <w:t xml:space="preserve"> permit</w:t>
      </w:r>
      <w:r w:rsidR="00517B8A">
        <w:rPr>
          <w:rStyle w:val="Strong"/>
          <w:rFonts w:ascii="Arial" w:hAnsi="Arial" w:cs="Arial"/>
          <w:b w:val="0"/>
          <w:sz w:val="23"/>
          <w:szCs w:val="23"/>
        </w:rPr>
        <w:t xml:space="preserve"> or lease</w:t>
      </w:r>
      <w:r w:rsidRPr="00DF2A35">
        <w:rPr>
          <w:rStyle w:val="Strong"/>
          <w:rFonts w:ascii="Arial" w:hAnsi="Arial" w:cs="Arial"/>
          <w:b w:val="0"/>
          <w:sz w:val="23"/>
          <w:szCs w:val="23"/>
        </w:rPr>
        <w:t xml:space="preserve">. The authorization herein shall be only for the actual duration </w:t>
      </w:r>
      <w:r w:rsidR="00517B8A">
        <w:rPr>
          <w:rStyle w:val="Strong"/>
          <w:rFonts w:ascii="Arial" w:hAnsi="Arial" w:cs="Arial"/>
          <w:b w:val="0"/>
          <w:sz w:val="23"/>
          <w:szCs w:val="23"/>
        </w:rPr>
        <w:t>as detailed in the permit or lease</w:t>
      </w:r>
      <w:r w:rsidRPr="00DF2A35">
        <w:rPr>
          <w:rStyle w:val="Strong"/>
          <w:rFonts w:ascii="Arial" w:hAnsi="Arial" w:cs="Arial"/>
          <w:b w:val="0"/>
          <w:sz w:val="23"/>
          <w:szCs w:val="23"/>
        </w:rPr>
        <w:t>.</w:t>
      </w:r>
    </w:p>
    <w:p w14:paraId="5DBCD9FB" w14:textId="77777777" w:rsidR="0076502C" w:rsidRPr="00F413E0" w:rsidRDefault="0076502C" w:rsidP="00F413E0">
      <w:pPr>
        <w:pStyle w:val="ListParagraph"/>
        <w:ind w:left="1080"/>
        <w:rPr>
          <w:rStyle w:val="Strong"/>
          <w:rFonts w:ascii="Arial" w:hAnsi="Arial" w:cs="Arial"/>
          <w:b w:val="0"/>
          <w:sz w:val="23"/>
          <w:szCs w:val="23"/>
        </w:rPr>
      </w:pPr>
    </w:p>
    <w:p w14:paraId="5821B416" w14:textId="77777777" w:rsidR="00DF2A35" w:rsidRDefault="005F6A4E" w:rsidP="00DF2A35">
      <w:pPr>
        <w:pStyle w:val="ListParagraph"/>
        <w:numPr>
          <w:ilvl w:val="0"/>
          <w:numId w:val="1"/>
        </w:numPr>
        <w:rPr>
          <w:rStyle w:val="Strong"/>
          <w:rFonts w:ascii="Arial" w:hAnsi="Arial" w:cs="Arial"/>
          <w:sz w:val="23"/>
          <w:szCs w:val="23"/>
        </w:rPr>
      </w:pPr>
      <w:r w:rsidRPr="005F6A4E">
        <w:rPr>
          <w:rStyle w:val="Strong"/>
          <w:rFonts w:ascii="Arial" w:hAnsi="Arial" w:cs="Arial"/>
          <w:sz w:val="23"/>
          <w:szCs w:val="23"/>
        </w:rPr>
        <w:t>County and/or District Facilities and Rooms</w:t>
      </w:r>
    </w:p>
    <w:p w14:paraId="20069440" w14:textId="77777777" w:rsidR="00E84A04" w:rsidRPr="00DF2A35" w:rsidRDefault="00E84A04" w:rsidP="00E84A04">
      <w:pPr>
        <w:pStyle w:val="ListParagraph"/>
        <w:ind w:left="360"/>
        <w:rPr>
          <w:rStyle w:val="Strong"/>
          <w:rFonts w:ascii="Arial" w:hAnsi="Arial" w:cs="Arial"/>
          <w:sz w:val="23"/>
          <w:szCs w:val="23"/>
        </w:rPr>
      </w:pPr>
    </w:p>
    <w:p w14:paraId="37721013" w14:textId="77777777" w:rsidR="005F6A4E" w:rsidRDefault="005F6A4E" w:rsidP="00DF2A35">
      <w:pPr>
        <w:pStyle w:val="ListParagraph"/>
        <w:numPr>
          <w:ilvl w:val="1"/>
          <w:numId w:val="1"/>
        </w:numPr>
        <w:spacing w:after="0"/>
        <w:rPr>
          <w:rStyle w:val="Strong"/>
          <w:rFonts w:ascii="Arial" w:hAnsi="Arial" w:cs="Arial"/>
          <w:sz w:val="23"/>
          <w:szCs w:val="23"/>
        </w:rPr>
      </w:pPr>
      <w:r w:rsidRPr="005F6A4E">
        <w:rPr>
          <w:rStyle w:val="Strong"/>
          <w:rFonts w:ascii="Arial" w:hAnsi="Arial" w:cs="Arial"/>
          <w:sz w:val="23"/>
          <w:szCs w:val="23"/>
        </w:rPr>
        <w:t>STAGE Conference Room</w:t>
      </w:r>
    </w:p>
    <w:p w14:paraId="2DDF84EA" w14:textId="27459D47" w:rsidR="00DF2A35" w:rsidRDefault="00DF2A35" w:rsidP="008377EF">
      <w:pPr>
        <w:pStyle w:val="BodyText"/>
        <w:ind w:left="1080" w:right="119"/>
        <w:jc w:val="both"/>
        <w:rPr>
          <w:rFonts w:ascii="Arial" w:hAnsi="Arial" w:cs="Arial"/>
          <w:color w:val="000000" w:themeColor="text1"/>
          <w:sz w:val="23"/>
          <w:szCs w:val="23"/>
        </w:rPr>
      </w:pPr>
      <w:r w:rsidRPr="00624B01">
        <w:rPr>
          <w:rFonts w:ascii="Arial" w:hAnsi="Arial" w:cs="Arial"/>
          <w:color w:val="000000" w:themeColor="text1"/>
          <w:sz w:val="23"/>
          <w:szCs w:val="23"/>
        </w:rPr>
        <w:t>The General Services Department has available for rent its STAGE Conference Room</w:t>
      </w:r>
      <w:r>
        <w:rPr>
          <w:rFonts w:ascii="Arial" w:hAnsi="Arial" w:cs="Arial"/>
          <w:color w:val="000000" w:themeColor="text1"/>
          <w:sz w:val="23"/>
          <w:szCs w:val="23"/>
        </w:rPr>
        <w:t>, locate</w:t>
      </w:r>
      <w:r w:rsidR="00501334">
        <w:rPr>
          <w:rFonts w:ascii="Arial" w:hAnsi="Arial" w:cs="Arial"/>
          <w:color w:val="000000" w:themeColor="text1"/>
          <w:sz w:val="23"/>
          <w:szCs w:val="23"/>
        </w:rPr>
        <w:t>d</w:t>
      </w:r>
      <w:r>
        <w:rPr>
          <w:rFonts w:ascii="Arial" w:hAnsi="Arial" w:cs="Arial"/>
          <w:color w:val="000000" w:themeColor="text1"/>
          <w:sz w:val="23"/>
          <w:szCs w:val="23"/>
        </w:rPr>
        <w:t xml:space="preserve"> at 190 Greenhorn Road, Yreka CA 96097. To rent the Conference Room, please contact the General Services Department. The rental</w:t>
      </w:r>
      <w:r w:rsidR="00E84E9A">
        <w:rPr>
          <w:rFonts w:ascii="Arial" w:hAnsi="Arial" w:cs="Arial"/>
          <w:color w:val="000000" w:themeColor="text1"/>
          <w:sz w:val="23"/>
          <w:szCs w:val="23"/>
        </w:rPr>
        <w:t xml:space="preserve"> Request Form and</w:t>
      </w:r>
      <w:r>
        <w:rPr>
          <w:rFonts w:ascii="Arial" w:hAnsi="Arial" w:cs="Arial"/>
          <w:color w:val="000000" w:themeColor="text1"/>
          <w:sz w:val="23"/>
          <w:szCs w:val="23"/>
        </w:rPr>
        <w:t xml:space="preserve"> </w:t>
      </w:r>
      <w:r w:rsidR="00E84E9A">
        <w:rPr>
          <w:rFonts w:ascii="Arial" w:hAnsi="Arial" w:cs="Arial"/>
          <w:color w:val="000000" w:themeColor="text1"/>
          <w:sz w:val="23"/>
          <w:szCs w:val="23"/>
        </w:rPr>
        <w:t>A</w:t>
      </w:r>
      <w:r>
        <w:rPr>
          <w:rFonts w:ascii="Arial" w:hAnsi="Arial" w:cs="Arial"/>
          <w:color w:val="000000" w:themeColor="text1"/>
          <w:sz w:val="23"/>
          <w:szCs w:val="23"/>
        </w:rPr>
        <w:t xml:space="preserve">greement is available as Attachment </w:t>
      </w:r>
      <w:r w:rsidR="00E84E9A">
        <w:rPr>
          <w:rFonts w:ascii="Arial" w:hAnsi="Arial" w:cs="Arial"/>
          <w:color w:val="000000" w:themeColor="text1"/>
          <w:sz w:val="23"/>
          <w:szCs w:val="23"/>
        </w:rPr>
        <w:t>A</w:t>
      </w:r>
      <w:r>
        <w:rPr>
          <w:rFonts w:ascii="Arial" w:hAnsi="Arial" w:cs="Arial"/>
          <w:color w:val="000000" w:themeColor="text1"/>
          <w:sz w:val="23"/>
          <w:szCs w:val="23"/>
        </w:rPr>
        <w:t>.</w:t>
      </w:r>
    </w:p>
    <w:p w14:paraId="72FAE0F1" w14:textId="77777777" w:rsidR="00DF2A35" w:rsidRDefault="00DF2A35" w:rsidP="00DF2A35">
      <w:pPr>
        <w:pStyle w:val="BodyText"/>
        <w:ind w:left="360" w:right="119"/>
        <w:jc w:val="both"/>
        <w:rPr>
          <w:rFonts w:ascii="Arial" w:hAnsi="Arial" w:cs="Arial"/>
          <w:color w:val="000000" w:themeColor="text1"/>
          <w:sz w:val="23"/>
          <w:szCs w:val="23"/>
        </w:rPr>
      </w:pPr>
    </w:p>
    <w:p w14:paraId="1D9478E3" w14:textId="77777777" w:rsidR="00DF2A35" w:rsidRPr="008377EF" w:rsidRDefault="00DF2A35" w:rsidP="008377EF">
      <w:pPr>
        <w:pStyle w:val="BodyText"/>
        <w:ind w:left="720" w:right="119" w:firstLine="360"/>
        <w:jc w:val="both"/>
        <w:rPr>
          <w:rFonts w:ascii="Arial" w:hAnsi="Arial" w:cs="Arial"/>
          <w:i/>
          <w:color w:val="000000" w:themeColor="text1"/>
          <w:sz w:val="23"/>
          <w:szCs w:val="23"/>
        </w:rPr>
      </w:pPr>
      <w:r w:rsidRPr="008377EF">
        <w:rPr>
          <w:rFonts w:ascii="Arial" w:hAnsi="Arial" w:cs="Arial"/>
          <w:i/>
          <w:color w:val="000000" w:themeColor="text1"/>
          <w:sz w:val="23"/>
          <w:szCs w:val="23"/>
        </w:rPr>
        <w:t>Conference Room Amenities:</w:t>
      </w:r>
    </w:p>
    <w:p w14:paraId="63EE4F57" w14:textId="4E324AB1" w:rsidR="00DF2A35" w:rsidRDefault="00DF2A35" w:rsidP="00DF2A35">
      <w:pPr>
        <w:pStyle w:val="BodyText"/>
        <w:numPr>
          <w:ilvl w:val="0"/>
          <w:numId w:val="5"/>
        </w:numPr>
        <w:ind w:right="119"/>
        <w:jc w:val="both"/>
        <w:rPr>
          <w:rFonts w:ascii="Arial" w:hAnsi="Arial" w:cs="Arial"/>
          <w:color w:val="000000" w:themeColor="text1"/>
          <w:sz w:val="23"/>
          <w:szCs w:val="23"/>
        </w:rPr>
      </w:pPr>
      <w:r w:rsidRPr="00E979CC">
        <w:rPr>
          <w:rFonts w:ascii="Arial" w:hAnsi="Arial" w:cs="Arial"/>
          <w:color w:val="000000" w:themeColor="text1"/>
          <w:sz w:val="23"/>
          <w:szCs w:val="23"/>
        </w:rPr>
        <w:t>Maximum occupancy of 49 people</w:t>
      </w:r>
      <w:r w:rsidR="00C7239B">
        <w:rPr>
          <w:rFonts w:ascii="Arial" w:hAnsi="Arial" w:cs="Arial"/>
          <w:color w:val="000000" w:themeColor="text1"/>
          <w:sz w:val="23"/>
          <w:szCs w:val="23"/>
        </w:rPr>
        <w:t>,</w:t>
      </w:r>
    </w:p>
    <w:p w14:paraId="4866A342" w14:textId="3B843370" w:rsidR="00DF2A35" w:rsidRDefault="00DF2A35" w:rsidP="00DF2A35">
      <w:pPr>
        <w:pStyle w:val="BodyText"/>
        <w:numPr>
          <w:ilvl w:val="0"/>
          <w:numId w:val="5"/>
        </w:numPr>
        <w:ind w:right="119"/>
        <w:jc w:val="both"/>
        <w:rPr>
          <w:rFonts w:ascii="Arial" w:hAnsi="Arial" w:cs="Arial"/>
          <w:color w:val="000000" w:themeColor="text1"/>
          <w:sz w:val="23"/>
          <w:szCs w:val="23"/>
        </w:rPr>
      </w:pPr>
      <w:r w:rsidRPr="00DF2A35">
        <w:rPr>
          <w:rFonts w:ascii="Arial" w:hAnsi="Arial" w:cs="Arial"/>
          <w:color w:val="000000" w:themeColor="text1"/>
          <w:sz w:val="23"/>
          <w:szCs w:val="23"/>
        </w:rPr>
        <w:t>Access to the Internet</w:t>
      </w:r>
      <w:r w:rsidR="00C7239B">
        <w:rPr>
          <w:rFonts w:ascii="Arial" w:hAnsi="Arial" w:cs="Arial"/>
          <w:color w:val="000000" w:themeColor="text1"/>
          <w:sz w:val="23"/>
          <w:szCs w:val="23"/>
        </w:rPr>
        <w:t>,</w:t>
      </w:r>
    </w:p>
    <w:p w14:paraId="2491EEF9" w14:textId="3DA0237D" w:rsidR="00DF2A35" w:rsidRDefault="00DF2A35" w:rsidP="00DF2A35">
      <w:pPr>
        <w:pStyle w:val="BodyText"/>
        <w:numPr>
          <w:ilvl w:val="0"/>
          <w:numId w:val="5"/>
        </w:numPr>
        <w:ind w:right="119"/>
        <w:jc w:val="both"/>
        <w:rPr>
          <w:rFonts w:ascii="Arial" w:hAnsi="Arial" w:cs="Arial"/>
          <w:color w:val="000000" w:themeColor="text1"/>
          <w:sz w:val="23"/>
          <w:szCs w:val="23"/>
        </w:rPr>
      </w:pPr>
      <w:r w:rsidRPr="00DF2A35">
        <w:rPr>
          <w:rFonts w:ascii="Arial" w:hAnsi="Arial" w:cs="Arial"/>
          <w:color w:val="000000" w:themeColor="text1"/>
          <w:sz w:val="23"/>
          <w:szCs w:val="23"/>
        </w:rPr>
        <w:t>Restrooms</w:t>
      </w:r>
      <w:r w:rsidR="00C7239B">
        <w:rPr>
          <w:rFonts w:ascii="Arial" w:hAnsi="Arial" w:cs="Arial"/>
          <w:color w:val="000000" w:themeColor="text1"/>
          <w:sz w:val="23"/>
          <w:szCs w:val="23"/>
        </w:rPr>
        <w:t>,</w:t>
      </w:r>
    </w:p>
    <w:p w14:paraId="0D8991B0" w14:textId="603CF98A" w:rsidR="00DF2A35" w:rsidRDefault="00DF2A35" w:rsidP="00DF2A35">
      <w:pPr>
        <w:pStyle w:val="BodyText"/>
        <w:numPr>
          <w:ilvl w:val="0"/>
          <w:numId w:val="5"/>
        </w:numPr>
        <w:ind w:right="119"/>
        <w:jc w:val="both"/>
        <w:rPr>
          <w:rFonts w:ascii="Arial" w:hAnsi="Arial" w:cs="Arial"/>
          <w:color w:val="000000" w:themeColor="text1"/>
          <w:sz w:val="23"/>
          <w:szCs w:val="23"/>
        </w:rPr>
      </w:pPr>
      <w:r w:rsidRPr="00DF2A35">
        <w:rPr>
          <w:rFonts w:ascii="Arial" w:hAnsi="Arial" w:cs="Arial"/>
          <w:color w:val="000000" w:themeColor="text1"/>
          <w:sz w:val="23"/>
          <w:szCs w:val="23"/>
        </w:rPr>
        <w:t>Tables and chairs</w:t>
      </w:r>
      <w:r w:rsidR="00C7239B">
        <w:rPr>
          <w:rFonts w:ascii="Arial" w:hAnsi="Arial" w:cs="Arial"/>
          <w:color w:val="000000" w:themeColor="text1"/>
          <w:sz w:val="23"/>
          <w:szCs w:val="23"/>
        </w:rPr>
        <w:t>,</w:t>
      </w:r>
    </w:p>
    <w:p w14:paraId="71A6CE7F" w14:textId="77777777" w:rsidR="00DF2A35" w:rsidRPr="00DF2A35" w:rsidRDefault="00DF2A35" w:rsidP="00DF2A35">
      <w:pPr>
        <w:pStyle w:val="BodyText"/>
        <w:numPr>
          <w:ilvl w:val="0"/>
          <w:numId w:val="5"/>
        </w:numPr>
        <w:ind w:right="119"/>
        <w:jc w:val="both"/>
        <w:rPr>
          <w:rFonts w:ascii="Arial" w:hAnsi="Arial" w:cs="Arial"/>
          <w:color w:val="000000" w:themeColor="text1"/>
          <w:sz w:val="23"/>
          <w:szCs w:val="23"/>
        </w:rPr>
      </w:pPr>
      <w:r w:rsidRPr="00DF2A35">
        <w:rPr>
          <w:rFonts w:ascii="Arial" w:hAnsi="Arial" w:cs="Arial"/>
          <w:color w:val="000000" w:themeColor="text1"/>
          <w:sz w:val="23"/>
          <w:szCs w:val="23"/>
        </w:rPr>
        <w:t>Display screen.</w:t>
      </w:r>
    </w:p>
    <w:p w14:paraId="274CDBDE" w14:textId="77777777" w:rsidR="00DF2A35" w:rsidRPr="00E979CC" w:rsidRDefault="00DF2A35" w:rsidP="00DF2A35">
      <w:pPr>
        <w:pStyle w:val="BodyText"/>
        <w:ind w:left="720" w:right="119"/>
        <w:jc w:val="both"/>
        <w:rPr>
          <w:rFonts w:ascii="Arial" w:hAnsi="Arial" w:cs="Arial"/>
          <w:color w:val="000000" w:themeColor="text1"/>
          <w:sz w:val="23"/>
          <w:szCs w:val="23"/>
        </w:rPr>
      </w:pPr>
    </w:p>
    <w:p w14:paraId="4A9BA5B2" w14:textId="77777777" w:rsidR="00DF2A35" w:rsidRPr="008377EF" w:rsidRDefault="00DF2A35" w:rsidP="008377EF">
      <w:pPr>
        <w:pStyle w:val="BodyText"/>
        <w:ind w:left="720" w:right="119" w:firstLine="360"/>
        <w:jc w:val="both"/>
        <w:rPr>
          <w:rFonts w:ascii="Arial" w:hAnsi="Arial" w:cs="Arial"/>
          <w:i/>
          <w:color w:val="000000" w:themeColor="text1"/>
          <w:sz w:val="23"/>
          <w:szCs w:val="23"/>
        </w:rPr>
      </w:pPr>
      <w:r w:rsidRPr="008377EF">
        <w:rPr>
          <w:rFonts w:ascii="Arial" w:hAnsi="Arial" w:cs="Arial"/>
          <w:i/>
          <w:color w:val="000000" w:themeColor="text1"/>
          <w:sz w:val="23"/>
          <w:szCs w:val="23"/>
        </w:rPr>
        <w:t>Rental</w:t>
      </w:r>
      <w:r w:rsidR="00967F0E" w:rsidRPr="008377EF">
        <w:rPr>
          <w:rFonts w:ascii="Arial" w:hAnsi="Arial" w:cs="Arial"/>
          <w:i/>
          <w:color w:val="000000" w:themeColor="text1"/>
          <w:sz w:val="23"/>
          <w:szCs w:val="23"/>
        </w:rPr>
        <w:t xml:space="preserve"> Rates</w:t>
      </w:r>
      <w:r w:rsidRPr="008377EF">
        <w:rPr>
          <w:rFonts w:ascii="Arial" w:hAnsi="Arial" w:cs="Arial"/>
          <w:i/>
          <w:color w:val="000000" w:themeColor="text1"/>
          <w:sz w:val="23"/>
          <w:szCs w:val="23"/>
        </w:rPr>
        <w:t>:</w:t>
      </w:r>
    </w:p>
    <w:p w14:paraId="50307388" w14:textId="77777777" w:rsidR="00DF2A35" w:rsidRDefault="00DF2A35" w:rsidP="00DF2A35">
      <w:pPr>
        <w:pStyle w:val="BodyText"/>
        <w:numPr>
          <w:ilvl w:val="0"/>
          <w:numId w:val="6"/>
        </w:numPr>
        <w:ind w:right="119"/>
        <w:jc w:val="both"/>
        <w:rPr>
          <w:rFonts w:ascii="Arial" w:hAnsi="Arial" w:cs="Arial"/>
          <w:color w:val="000000" w:themeColor="text1"/>
          <w:sz w:val="23"/>
          <w:szCs w:val="23"/>
        </w:rPr>
      </w:pPr>
      <w:r w:rsidRPr="00E979CC">
        <w:rPr>
          <w:rFonts w:ascii="Arial" w:hAnsi="Arial" w:cs="Arial"/>
          <w:color w:val="000000" w:themeColor="text1"/>
          <w:sz w:val="23"/>
          <w:szCs w:val="23"/>
        </w:rPr>
        <w:t xml:space="preserve">Available weekdays from </w:t>
      </w:r>
      <w:r w:rsidRPr="00FE755C">
        <w:rPr>
          <w:rFonts w:ascii="Arial" w:hAnsi="Arial" w:cs="Arial"/>
          <w:color w:val="000000" w:themeColor="text1"/>
          <w:sz w:val="23"/>
          <w:szCs w:val="23"/>
        </w:rPr>
        <w:t>8:00 am to 5:00 pm</w:t>
      </w:r>
      <w:r w:rsidR="00C638D5">
        <w:rPr>
          <w:rFonts w:ascii="Arial" w:hAnsi="Arial" w:cs="Arial"/>
          <w:color w:val="000000" w:themeColor="text1"/>
          <w:sz w:val="23"/>
          <w:szCs w:val="23"/>
        </w:rPr>
        <w:t>:</w:t>
      </w:r>
    </w:p>
    <w:p w14:paraId="2AB676EE" w14:textId="66A08F2F" w:rsidR="00180225" w:rsidRDefault="00180225" w:rsidP="00DF2A35">
      <w:pPr>
        <w:pStyle w:val="BodyText"/>
        <w:numPr>
          <w:ilvl w:val="1"/>
          <w:numId w:val="6"/>
        </w:numPr>
        <w:ind w:right="119"/>
        <w:jc w:val="both"/>
        <w:rPr>
          <w:rFonts w:ascii="Arial" w:hAnsi="Arial" w:cs="Arial"/>
          <w:color w:val="000000" w:themeColor="text1"/>
          <w:sz w:val="23"/>
          <w:szCs w:val="23"/>
        </w:rPr>
      </w:pPr>
      <w:r>
        <w:rPr>
          <w:rFonts w:ascii="Arial" w:hAnsi="Arial" w:cs="Arial"/>
          <w:color w:val="000000" w:themeColor="text1"/>
          <w:sz w:val="23"/>
          <w:szCs w:val="23"/>
        </w:rPr>
        <w:t>Hourly Rental - $75</w:t>
      </w:r>
    </w:p>
    <w:p w14:paraId="6DCD0863" w14:textId="50068D25" w:rsidR="00DF2A35" w:rsidRDefault="00DF2A35" w:rsidP="00DF2A35">
      <w:pPr>
        <w:pStyle w:val="BodyText"/>
        <w:numPr>
          <w:ilvl w:val="1"/>
          <w:numId w:val="6"/>
        </w:numPr>
        <w:ind w:right="119"/>
        <w:jc w:val="both"/>
        <w:rPr>
          <w:rFonts w:ascii="Arial" w:hAnsi="Arial" w:cs="Arial"/>
          <w:color w:val="000000" w:themeColor="text1"/>
          <w:sz w:val="23"/>
          <w:szCs w:val="23"/>
        </w:rPr>
      </w:pPr>
      <w:r w:rsidRPr="00DF2A35">
        <w:rPr>
          <w:rFonts w:ascii="Arial" w:hAnsi="Arial" w:cs="Arial"/>
          <w:color w:val="000000" w:themeColor="text1"/>
          <w:sz w:val="23"/>
          <w:szCs w:val="23"/>
        </w:rPr>
        <w:t>Half Day Rental</w:t>
      </w:r>
      <w:r w:rsidR="00D76853">
        <w:rPr>
          <w:rFonts w:ascii="Arial" w:hAnsi="Arial" w:cs="Arial"/>
          <w:color w:val="000000" w:themeColor="text1"/>
          <w:sz w:val="23"/>
          <w:szCs w:val="23"/>
        </w:rPr>
        <w:t xml:space="preserve"> (4 hours)</w:t>
      </w:r>
      <w:r w:rsidRPr="00DF2A35">
        <w:rPr>
          <w:rFonts w:ascii="Arial" w:hAnsi="Arial" w:cs="Arial"/>
          <w:color w:val="000000" w:themeColor="text1"/>
          <w:sz w:val="23"/>
          <w:szCs w:val="23"/>
        </w:rPr>
        <w:t xml:space="preserve"> - $</w:t>
      </w:r>
      <w:r w:rsidR="00D76853">
        <w:rPr>
          <w:rFonts w:ascii="Arial" w:hAnsi="Arial" w:cs="Arial"/>
          <w:color w:val="000000" w:themeColor="text1"/>
          <w:sz w:val="23"/>
          <w:szCs w:val="23"/>
        </w:rPr>
        <w:t>275</w:t>
      </w:r>
    </w:p>
    <w:p w14:paraId="6DC7B1F4" w14:textId="3F77F7F2" w:rsidR="00DF2A35" w:rsidRDefault="00DF2A35" w:rsidP="00DF2A35">
      <w:pPr>
        <w:pStyle w:val="BodyText"/>
        <w:numPr>
          <w:ilvl w:val="1"/>
          <w:numId w:val="6"/>
        </w:numPr>
        <w:ind w:right="119"/>
        <w:jc w:val="both"/>
        <w:rPr>
          <w:rFonts w:ascii="Arial" w:hAnsi="Arial" w:cs="Arial"/>
          <w:color w:val="000000" w:themeColor="text1"/>
          <w:sz w:val="23"/>
          <w:szCs w:val="23"/>
        </w:rPr>
      </w:pPr>
      <w:r w:rsidRPr="00DF2A35">
        <w:rPr>
          <w:rFonts w:ascii="Arial" w:hAnsi="Arial" w:cs="Arial"/>
          <w:color w:val="000000" w:themeColor="text1"/>
          <w:sz w:val="23"/>
          <w:szCs w:val="23"/>
        </w:rPr>
        <w:t>Full Day Rental</w:t>
      </w:r>
      <w:r w:rsidR="00D76853">
        <w:rPr>
          <w:rFonts w:ascii="Arial" w:hAnsi="Arial" w:cs="Arial"/>
          <w:color w:val="000000" w:themeColor="text1"/>
          <w:sz w:val="23"/>
          <w:szCs w:val="23"/>
        </w:rPr>
        <w:t xml:space="preserve"> (8 hours)</w:t>
      </w:r>
      <w:r w:rsidRPr="00DF2A35">
        <w:rPr>
          <w:rFonts w:ascii="Arial" w:hAnsi="Arial" w:cs="Arial"/>
          <w:color w:val="000000" w:themeColor="text1"/>
          <w:sz w:val="23"/>
          <w:szCs w:val="23"/>
        </w:rPr>
        <w:t xml:space="preserve"> - $</w:t>
      </w:r>
      <w:r w:rsidR="00D76853">
        <w:rPr>
          <w:rFonts w:ascii="Arial" w:hAnsi="Arial" w:cs="Arial"/>
          <w:color w:val="000000" w:themeColor="text1"/>
          <w:sz w:val="23"/>
          <w:szCs w:val="23"/>
        </w:rPr>
        <w:t>550</w:t>
      </w:r>
    </w:p>
    <w:p w14:paraId="2102BE60" w14:textId="77777777" w:rsidR="00501334" w:rsidRDefault="00501334" w:rsidP="008377EF">
      <w:pPr>
        <w:pStyle w:val="BodyText"/>
        <w:ind w:right="119"/>
        <w:jc w:val="both"/>
        <w:rPr>
          <w:rFonts w:ascii="Arial" w:hAnsi="Arial" w:cs="Arial"/>
          <w:color w:val="000000" w:themeColor="text1"/>
          <w:sz w:val="23"/>
          <w:szCs w:val="23"/>
        </w:rPr>
      </w:pPr>
    </w:p>
    <w:p w14:paraId="014E2F89" w14:textId="77777777" w:rsidR="00501334" w:rsidRPr="008377EF" w:rsidRDefault="00501334" w:rsidP="008377EF">
      <w:pPr>
        <w:pStyle w:val="BodyText"/>
        <w:ind w:right="119" w:firstLine="720"/>
        <w:jc w:val="both"/>
        <w:rPr>
          <w:rFonts w:ascii="Arial" w:hAnsi="Arial" w:cs="Arial"/>
          <w:b/>
          <w:color w:val="000000" w:themeColor="text1"/>
          <w:sz w:val="23"/>
          <w:szCs w:val="23"/>
        </w:rPr>
      </w:pPr>
      <w:r w:rsidRPr="008377EF">
        <w:rPr>
          <w:rFonts w:ascii="Arial" w:hAnsi="Arial" w:cs="Arial"/>
          <w:b/>
          <w:color w:val="000000" w:themeColor="text1"/>
          <w:sz w:val="23"/>
          <w:szCs w:val="23"/>
        </w:rPr>
        <w:t>5.2 Siskiyou County Museum</w:t>
      </w:r>
    </w:p>
    <w:p w14:paraId="2F825943" w14:textId="63DCA183" w:rsidR="00501334" w:rsidRDefault="00501334" w:rsidP="008377EF">
      <w:pPr>
        <w:pStyle w:val="BodyText"/>
        <w:ind w:left="1110" w:right="119"/>
        <w:jc w:val="both"/>
        <w:rPr>
          <w:rFonts w:ascii="Arial" w:hAnsi="Arial" w:cs="Arial"/>
          <w:color w:val="000000" w:themeColor="text1"/>
          <w:sz w:val="23"/>
          <w:szCs w:val="23"/>
        </w:rPr>
      </w:pPr>
      <w:r>
        <w:rPr>
          <w:rFonts w:ascii="Arial" w:hAnsi="Arial" w:cs="Arial"/>
          <w:color w:val="000000" w:themeColor="text1"/>
          <w:sz w:val="23"/>
          <w:szCs w:val="23"/>
        </w:rPr>
        <w:t xml:space="preserve">The Siskiyou County Museum has available for rent </w:t>
      </w:r>
      <w:r w:rsidR="008377EF">
        <w:rPr>
          <w:rFonts w:ascii="Arial" w:hAnsi="Arial" w:cs="Arial"/>
          <w:color w:val="000000" w:themeColor="text1"/>
          <w:sz w:val="23"/>
          <w:szCs w:val="23"/>
        </w:rPr>
        <w:t xml:space="preserve">a </w:t>
      </w:r>
      <w:r>
        <w:rPr>
          <w:rFonts w:ascii="Arial" w:hAnsi="Arial" w:cs="Arial"/>
          <w:color w:val="000000" w:themeColor="text1"/>
          <w:sz w:val="23"/>
          <w:szCs w:val="23"/>
        </w:rPr>
        <w:t>conference roo</w:t>
      </w:r>
      <w:r w:rsidR="008377EF">
        <w:rPr>
          <w:rFonts w:ascii="Arial" w:hAnsi="Arial" w:cs="Arial"/>
          <w:color w:val="000000" w:themeColor="text1"/>
          <w:sz w:val="23"/>
          <w:szCs w:val="23"/>
        </w:rPr>
        <w:t>m with an occupancy of 40 people</w:t>
      </w:r>
      <w:r w:rsidR="007952A2">
        <w:rPr>
          <w:rFonts w:ascii="Arial" w:hAnsi="Arial" w:cs="Arial"/>
          <w:color w:val="000000" w:themeColor="text1"/>
          <w:sz w:val="23"/>
          <w:szCs w:val="23"/>
        </w:rPr>
        <w:t xml:space="preserve"> and an outdoor museum</w:t>
      </w:r>
      <w:r w:rsidR="008377EF">
        <w:rPr>
          <w:rFonts w:ascii="Arial" w:hAnsi="Arial" w:cs="Arial"/>
          <w:color w:val="000000" w:themeColor="text1"/>
          <w:sz w:val="23"/>
          <w:szCs w:val="23"/>
        </w:rPr>
        <w:t>,</w:t>
      </w:r>
      <w:r>
        <w:rPr>
          <w:rFonts w:ascii="Arial" w:hAnsi="Arial" w:cs="Arial"/>
          <w:color w:val="000000" w:themeColor="text1"/>
          <w:sz w:val="23"/>
          <w:szCs w:val="23"/>
        </w:rPr>
        <w:t xml:space="preserve"> </w:t>
      </w:r>
      <w:r w:rsidR="007952A2">
        <w:rPr>
          <w:rFonts w:ascii="Arial" w:hAnsi="Arial" w:cs="Arial"/>
          <w:color w:val="000000" w:themeColor="text1"/>
          <w:sz w:val="23"/>
          <w:szCs w:val="23"/>
        </w:rPr>
        <w:t xml:space="preserve">both </w:t>
      </w:r>
      <w:r>
        <w:rPr>
          <w:rFonts w:ascii="Arial" w:hAnsi="Arial" w:cs="Arial"/>
          <w:color w:val="000000" w:themeColor="text1"/>
          <w:sz w:val="23"/>
          <w:szCs w:val="23"/>
        </w:rPr>
        <w:t xml:space="preserve">located at 910 S Main Street, CA 96097. </w:t>
      </w:r>
      <w:r w:rsidR="008377EF">
        <w:rPr>
          <w:rFonts w:ascii="Arial" w:hAnsi="Arial" w:cs="Arial"/>
          <w:color w:val="000000" w:themeColor="text1"/>
          <w:sz w:val="23"/>
          <w:szCs w:val="23"/>
        </w:rPr>
        <w:t>To rent the conference room</w:t>
      </w:r>
      <w:r w:rsidR="00F413E0">
        <w:rPr>
          <w:rFonts w:ascii="Arial" w:hAnsi="Arial" w:cs="Arial"/>
          <w:color w:val="000000" w:themeColor="text1"/>
          <w:sz w:val="23"/>
          <w:szCs w:val="23"/>
        </w:rPr>
        <w:t xml:space="preserve"> or the outdoor museum</w:t>
      </w:r>
      <w:r w:rsidR="00FE0400">
        <w:rPr>
          <w:rFonts w:ascii="Arial" w:hAnsi="Arial" w:cs="Arial"/>
          <w:color w:val="000000" w:themeColor="text1"/>
          <w:sz w:val="23"/>
          <w:szCs w:val="23"/>
        </w:rPr>
        <w:t>, please contact the Siskiyou County Librarian.</w:t>
      </w:r>
      <w:r w:rsidR="00967F0E">
        <w:rPr>
          <w:rFonts w:ascii="Arial" w:hAnsi="Arial" w:cs="Arial"/>
          <w:color w:val="000000" w:themeColor="text1"/>
          <w:sz w:val="23"/>
          <w:szCs w:val="23"/>
        </w:rPr>
        <w:t xml:space="preserve"> The rental Request Form and Agreement is available as Attachment B. </w:t>
      </w:r>
    </w:p>
    <w:p w14:paraId="36A7258D" w14:textId="77777777" w:rsidR="00967F0E" w:rsidRDefault="00967F0E" w:rsidP="008377EF">
      <w:pPr>
        <w:pStyle w:val="BodyText"/>
        <w:ind w:left="720" w:right="119"/>
        <w:jc w:val="both"/>
        <w:rPr>
          <w:rFonts w:ascii="Arial" w:hAnsi="Arial" w:cs="Arial"/>
          <w:color w:val="000000" w:themeColor="text1"/>
          <w:sz w:val="23"/>
          <w:szCs w:val="23"/>
        </w:rPr>
      </w:pPr>
    </w:p>
    <w:p w14:paraId="455858C5" w14:textId="77777777" w:rsidR="00967F0E" w:rsidRPr="008377EF" w:rsidRDefault="00967F0E" w:rsidP="008377EF">
      <w:pPr>
        <w:pStyle w:val="BodyText"/>
        <w:ind w:left="720" w:right="119" w:firstLine="390"/>
        <w:jc w:val="both"/>
        <w:rPr>
          <w:rFonts w:ascii="Arial" w:hAnsi="Arial" w:cs="Arial"/>
          <w:i/>
          <w:color w:val="000000" w:themeColor="text1"/>
          <w:sz w:val="23"/>
          <w:szCs w:val="23"/>
        </w:rPr>
      </w:pPr>
      <w:r w:rsidRPr="008377EF">
        <w:rPr>
          <w:rFonts w:ascii="Arial" w:hAnsi="Arial" w:cs="Arial"/>
          <w:i/>
          <w:color w:val="000000" w:themeColor="text1"/>
          <w:sz w:val="23"/>
          <w:szCs w:val="23"/>
        </w:rPr>
        <w:t>Conference Room Amenities:</w:t>
      </w:r>
    </w:p>
    <w:p w14:paraId="695244BF" w14:textId="4ED6FE74" w:rsidR="008377EF" w:rsidRDefault="008377EF" w:rsidP="008377EF">
      <w:pPr>
        <w:pStyle w:val="BodyText"/>
        <w:numPr>
          <w:ilvl w:val="0"/>
          <w:numId w:val="6"/>
        </w:numPr>
        <w:ind w:right="119"/>
        <w:jc w:val="both"/>
        <w:rPr>
          <w:rFonts w:ascii="Arial" w:hAnsi="Arial" w:cs="Arial"/>
          <w:color w:val="000000" w:themeColor="text1"/>
          <w:sz w:val="23"/>
          <w:szCs w:val="23"/>
        </w:rPr>
      </w:pPr>
      <w:r>
        <w:rPr>
          <w:rFonts w:ascii="Arial" w:hAnsi="Arial" w:cs="Arial"/>
          <w:color w:val="000000" w:themeColor="text1"/>
          <w:sz w:val="23"/>
          <w:szCs w:val="23"/>
        </w:rPr>
        <w:t>Restrooms</w:t>
      </w:r>
      <w:r w:rsidR="00C7239B">
        <w:rPr>
          <w:rFonts w:ascii="Arial" w:hAnsi="Arial" w:cs="Arial"/>
          <w:color w:val="000000" w:themeColor="text1"/>
          <w:sz w:val="23"/>
          <w:szCs w:val="23"/>
        </w:rPr>
        <w:t>,</w:t>
      </w:r>
    </w:p>
    <w:p w14:paraId="142442A9" w14:textId="173FE975" w:rsidR="008377EF" w:rsidRDefault="008377EF" w:rsidP="008377EF">
      <w:pPr>
        <w:pStyle w:val="BodyText"/>
        <w:numPr>
          <w:ilvl w:val="0"/>
          <w:numId w:val="6"/>
        </w:numPr>
        <w:ind w:right="119"/>
        <w:jc w:val="both"/>
        <w:rPr>
          <w:rFonts w:ascii="Arial" w:hAnsi="Arial" w:cs="Arial"/>
          <w:color w:val="000000" w:themeColor="text1"/>
          <w:sz w:val="23"/>
          <w:szCs w:val="23"/>
        </w:rPr>
      </w:pPr>
      <w:r>
        <w:rPr>
          <w:rFonts w:ascii="Arial" w:hAnsi="Arial" w:cs="Arial"/>
          <w:color w:val="000000" w:themeColor="text1"/>
          <w:sz w:val="23"/>
          <w:szCs w:val="23"/>
        </w:rPr>
        <w:t>Tables and chairs</w:t>
      </w:r>
      <w:r w:rsidR="00C7239B">
        <w:rPr>
          <w:rFonts w:ascii="Arial" w:hAnsi="Arial" w:cs="Arial"/>
          <w:color w:val="000000" w:themeColor="text1"/>
          <w:sz w:val="23"/>
          <w:szCs w:val="23"/>
        </w:rPr>
        <w:t>,</w:t>
      </w:r>
    </w:p>
    <w:p w14:paraId="4E1DF6C1" w14:textId="77777777" w:rsidR="008377EF" w:rsidRDefault="008377EF" w:rsidP="008377EF">
      <w:pPr>
        <w:pStyle w:val="BodyText"/>
        <w:numPr>
          <w:ilvl w:val="0"/>
          <w:numId w:val="6"/>
        </w:numPr>
        <w:ind w:right="119"/>
        <w:jc w:val="both"/>
        <w:rPr>
          <w:rFonts w:ascii="Arial" w:hAnsi="Arial" w:cs="Arial"/>
          <w:color w:val="000000" w:themeColor="text1"/>
          <w:sz w:val="23"/>
          <w:szCs w:val="23"/>
        </w:rPr>
      </w:pPr>
      <w:r>
        <w:rPr>
          <w:rFonts w:ascii="Arial" w:hAnsi="Arial" w:cs="Arial"/>
          <w:color w:val="000000" w:themeColor="text1"/>
          <w:sz w:val="23"/>
          <w:szCs w:val="23"/>
        </w:rPr>
        <w:t>Built-in screen for presentations (renter may be required to provide their own projector).</w:t>
      </w:r>
    </w:p>
    <w:p w14:paraId="6E902E24" w14:textId="77777777" w:rsidR="00967F0E" w:rsidRDefault="00967F0E" w:rsidP="008377EF">
      <w:pPr>
        <w:pStyle w:val="BodyText"/>
        <w:ind w:right="119"/>
        <w:jc w:val="both"/>
        <w:rPr>
          <w:rFonts w:ascii="Arial" w:hAnsi="Arial" w:cs="Arial"/>
          <w:color w:val="000000" w:themeColor="text1"/>
          <w:sz w:val="23"/>
          <w:szCs w:val="23"/>
        </w:rPr>
      </w:pPr>
    </w:p>
    <w:p w14:paraId="30F67A2B" w14:textId="77777777" w:rsidR="00C7239B" w:rsidRDefault="00C7239B" w:rsidP="008377EF">
      <w:pPr>
        <w:pStyle w:val="BodyText"/>
        <w:ind w:right="119"/>
        <w:jc w:val="both"/>
        <w:rPr>
          <w:rFonts w:ascii="Arial" w:hAnsi="Arial" w:cs="Arial"/>
          <w:color w:val="000000" w:themeColor="text1"/>
          <w:sz w:val="23"/>
          <w:szCs w:val="23"/>
        </w:rPr>
      </w:pPr>
    </w:p>
    <w:p w14:paraId="3D171255" w14:textId="77777777" w:rsidR="00C7239B" w:rsidRDefault="00C7239B" w:rsidP="008377EF">
      <w:pPr>
        <w:pStyle w:val="BodyText"/>
        <w:ind w:right="119"/>
        <w:jc w:val="both"/>
        <w:rPr>
          <w:rFonts w:ascii="Arial" w:hAnsi="Arial" w:cs="Arial"/>
          <w:color w:val="000000" w:themeColor="text1"/>
          <w:sz w:val="23"/>
          <w:szCs w:val="23"/>
        </w:rPr>
      </w:pPr>
    </w:p>
    <w:p w14:paraId="2C4707BA" w14:textId="77777777" w:rsidR="00967F0E" w:rsidRPr="008377EF" w:rsidRDefault="008377EF" w:rsidP="008377EF">
      <w:pPr>
        <w:pStyle w:val="BodyText"/>
        <w:ind w:left="720" w:right="119"/>
        <w:jc w:val="both"/>
        <w:rPr>
          <w:rFonts w:ascii="Arial" w:hAnsi="Arial" w:cs="Arial"/>
          <w:i/>
          <w:color w:val="000000" w:themeColor="text1"/>
          <w:sz w:val="23"/>
          <w:szCs w:val="23"/>
        </w:rPr>
      </w:pPr>
      <w:r>
        <w:rPr>
          <w:rFonts w:ascii="Arial" w:hAnsi="Arial" w:cs="Arial"/>
          <w:color w:val="000000" w:themeColor="text1"/>
          <w:sz w:val="23"/>
          <w:szCs w:val="23"/>
        </w:rPr>
        <w:lastRenderedPageBreak/>
        <w:t xml:space="preserve">       </w:t>
      </w:r>
      <w:r w:rsidR="00967F0E" w:rsidRPr="008377EF">
        <w:rPr>
          <w:rFonts w:ascii="Arial" w:hAnsi="Arial" w:cs="Arial"/>
          <w:i/>
          <w:color w:val="000000" w:themeColor="text1"/>
          <w:sz w:val="23"/>
          <w:szCs w:val="23"/>
        </w:rPr>
        <w:t>Rental Rates:</w:t>
      </w:r>
    </w:p>
    <w:p w14:paraId="3C002CBC" w14:textId="0D72CA2F" w:rsidR="008377EF" w:rsidRDefault="008377EF" w:rsidP="008377EF">
      <w:pPr>
        <w:pStyle w:val="BodyText"/>
        <w:numPr>
          <w:ilvl w:val="0"/>
          <w:numId w:val="6"/>
        </w:numPr>
        <w:ind w:right="119"/>
        <w:jc w:val="both"/>
        <w:rPr>
          <w:rFonts w:ascii="Arial" w:hAnsi="Arial" w:cs="Arial"/>
          <w:color w:val="000000" w:themeColor="text1"/>
          <w:sz w:val="23"/>
          <w:szCs w:val="23"/>
        </w:rPr>
      </w:pPr>
      <w:r>
        <w:rPr>
          <w:rFonts w:ascii="Arial" w:hAnsi="Arial" w:cs="Arial"/>
          <w:color w:val="000000" w:themeColor="text1"/>
          <w:sz w:val="23"/>
          <w:szCs w:val="23"/>
        </w:rPr>
        <w:t>Available weekdays from 8:00 am to 5:00 pm:</w:t>
      </w:r>
    </w:p>
    <w:p w14:paraId="07C318C3" w14:textId="72956FAF" w:rsidR="00180225" w:rsidRDefault="00180225" w:rsidP="00D76853">
      <w:pPr>
        <w:pStyle w:val="BodyText"/>
        <w:numPr>
          <w:ilvl w:val="1"/>
          <w:numId w:val="6"/>
        </w:numPr>
        <w:ind w:right="119"/>
        <w:jc w:val="both"/>
        <w:rPr>
          <w:rFonts w:ascii="Arial" w:hAnsi="Arial" w:cs="Arial"/>
          <w:color w:val="000000" w:themeColor="text1"/>
          <w:sz w:val="23"/>
          <w:szCs w:val="23"/>
        </w:rPr>
      </w:pPr>
      <w:r>
        <w:rPr>
          <w:rFonts w:ascii="Arial" w:hAnsi="Arial" w:cs="Arial"/>
          <w:color w:val="000000" w:themeColor="text1"/>
          <w:sz w:val="23"/>
          <w:szCs w:val="23"/>
        </w:rPr>
        <w:t>Hourly Rental - $75</w:t>
      </w:r>
    </w:p>
    <w:p w14:paraId="6DC0EAAE" w14:textId="55C79B41" w:rsidR="008377EF" w:rsidRDefault="008377EF" w:rsidP="008377EF">
      <w:pPr>
        <w:pStyle w:val="BodyText"/>
        <w:numPr>
          <w:ilvl w:val="1"/>
          <w:numId w:val="6"/>
        </w:numPr>
        <w:ind w:right="119"/>
        <w:jc w:val="both"/>
        <w:rPr>
          <w:rFonts w:ascii="Arial" w:hAnsi="Arial" w:cs="Arial"/>
          <w:color w:val="000000" w:themeColor="text1"/>
          <w:sz w:val="23"/>
          <w:szCs w:val="23"/>
        </w:rPr>
      </w:pPr>
      <w:r>
        <w:rPr>
          <w:rFonts w:ascii="Arial" w:hAnsi="Arial" w:cs="Arial"/>
          <w:color w:val="000000" w:themeColor="text1"/>
          <w:sz w:val="23"/>
          <w:szCs w:val="23"/>
        </w:rPr>
        <w:t>Half Day Rental</w:t>
      </w:r>
      <w:r w:rsidR="00D76853">
        <w:rPr>
          <w:rFonts w:ascii="Arial" w:hAnsi="Arial" w:cs="Arial"/>
          <w:color w:val="000000" w:themeColor="text1"/>
          <w:sz w:val="23"/>
          <w:szCs w:val="23"/>
        </w:rPr>
        <w:t xml:space="preserve"> (4 hours)</w:t>
      </w:r>
      <w:r>
        <w:rPr>
          <w:rFonts w:ascii="Arial" w:hAnsi="Arial" w:cs="Arial"/>
          <w:color w:val="000000" w:themeColor="text1"/>
          <w:sz w:val="23"/>
          <w:szCs w:val="23"/>
        </w:rPr>
        <w:t xml:space="preserve"> - $</w:t>
      </w:r>
      <w:r w:rsidR="00D76853">
        <w:rPr>
          <w:rFonts w:ascii="Arial" w:hAnsi="Arial" w:cs="Arial"/>
          <w:color w:val="000000" w:themeColor="text1"/>
          <w:sz w:val="23"/>
          <w:szCs w:val="23"/>
        </w:rPr>
        <w:t>275</w:t>
      </w:r>
    </w:p>
    <w:p w14:paraId="1CF812DE" w14:textId="7A9FB6E3" w:rsidR="00E622B6" w:rsidRDefault="008377EF" w:rsidP="00E622B6">
      <w:pPr>
        <w:pStyle w:val="BodyText"/>
        <w:numPr>
          <w:ilvl w:val="1"/>
          <w:numId w:val="6"/>
        </w:numPr>
        <w:ind w:right="119"/>
        <w:jc w:val="both"/>
        <w:rPr>
          <w:rFonts w:ascii="Arial" w:hAnsi="Arial" w:cs="Arial"/>
          <w:color w:val="000000" w:themeColor="text1"/>
          <w:sz w:val="23"/>
          <w:szCs w:val="23"/>
        </w:rPr>
      </w:pPr>
      <w:r>
        <w:rPr>
          <w:rFonts w:ascii="Arial" w:hAnsi="Arial" w:cs="Arial"/>
          <w:color w:val="000000" w:themeColor="text1"/>
          <w:sz w:val="23"/>
          <w:szCs w:val="23"/>
        </w:rPr>
        <w:t>Full Day Rental</w:t>
      </w:r>
      <w:r w:rsidR="00D76853">
        <w:rPr>
          <w:rFonts w:ascii="Arial" w:hAnsi="Arial" w:cs="Arial"/>
          <w:color w:val="000000" w:themeColor="text1"/>
          <w:sz w:val="23"/>
          <w:szCs w:val="23"/>
        </w:rPr>
        <w:t xml:space="preserve"> (8 hours)</w:t>
      </w:r>
      <w:r>
        <w:rPr>
          <w:rFonts w:ascii="Arial" w:hAnsi="Arial" w:cs="Arial"/>
          <w:color w:val="000000" w:themeColor="text1"/>
          <w:sz w:val="23"/>
          <w:szCs w:val="23"/>
        </w:rPr>
        <w:t xml:space="preserve"> - $</w:t>
      </w:r>
      <w:r w:rsidR="00D76853">
        <w:rPr>
          <w:rFonts w:ascii="Arial" w:hAnsi="Arial" w:cs="Arial"/>
          <w:color w:val="000000" w:themeColor="text1"/>
          <w:sz w:val="23"/>
          <w:szCs w:val="23"/>
        </w:rPr>
        <w:t>550</w:t>
      </w:r>
    </w:p>
    <w:p w14:paraId="73F899A6" w14:textId="77777777" w:rsidR="00E622B6" w:rsidRDefault="00E622B6" w:rsidP="006C4462">
      <w:pPr>
        <w:pStyle w:val="BodyText"/>
        <w:ind w:left="2520" w:right="119"/>
        <w:jc w:val="both"/>
        <w:rPr>
          <w:rFonts w:ascii="Arial" w:hAnsi="Arial" w:cs="Arial"/>
          <w:color w:val="000000" w:themeColor="text1"/>
          <w:sz w:val="23"/>
          <w:szCs w:val="23"/>
        </w:rPr>
      </w:pPr>
    </w:p>
    <w:p w14:paraId="232B6EB1" w14:textId="6D7E353D" w:rsidR="00E622B6" w:rsidRDefault="00E622B6" w:rsidP="00D76853">
      <w:pPr>
        <w:pStyle w:val="BodyText"/>
        <w:ind w:left="720" w:right="119"/>
        <w:jc w:val="both"/>
        <w:rPr>
          <w:rFonts w:ascii="Arial" w:hAnsi="Arial" w:cs="Arial"/>
          <w:color w:val="000000" w:themeColor="text1"/>
          <w:sz w:val="23"/>
          <w:szCs w:val="23"/>
        </w:rPr>
      </w:pPr>
      <w:r>
        <w:rPr>
          <w:rFonts w:ascii="Arial" w:hAnsi="Arial" w:cs="Arial"/>
          <w:color w:val="000000" w:themeColor="text1"/>
          <w:sz w:val="23"/>
          <w:szCs w:val="23"/>
        </w:rPr>
        <w:t xml:space="preserve">All rentals shall be in accordance with the Memorandum of Understanding Between the Siskiyou County Museum and the Friends of the Museum. </w:t>
      </w:r>
    </w:p>
    <w:p w14:paraId="1DCD66F0" w14:textId="7E9DC4AC" w:rsidR="00F01363" w:rsidRDefault="00F01363" w:rsidP="00BB0D17">
      <w:pPr>
        <w:pStyle w:val="BodyText"/>
        <w:ind w:left="1080" w:right="119"/>
        <w:jc w:val="both"/>
        <w:rPr>
          <w:rFonts w:ascii="Arial" w:hAnsi="Arial" w:cs="Arial"/>
          <w:color w:val="000000" w:themeColor="text1"/>
          <w:sz w:val="23"/>
          <w:szCs w:val="23"/>
        </w:rPr>
      </w:pPr>
    </w:p>
    <w:p w14:paraId="4DE5EC9F" w14:textId="1D53D945" w:rsidR="00F01363" w:rsidRPr="00E622B6" w:rsidRDefault="00F01363" w:rsidP="00F01363">
      <w:pPr>
        <w:pStyle w:val="BodyText"/>
        <w:ind w:left="720" w:right="119"/>
        <w:jc w:val="both"/>
        <w:rPr>
          <w:rFonts w:ascii="Arial" w:hAnsi="Arial" w:cs="Arial"/>
          <w:color w:val="000000" w:themeColor="text1"/>
          <w:sz w:val="23"/>
          <w:szCs w:val="23"/>
        </w:rPr>
      </w:pPr>
      <w:r>
        <w:rPr>
          <w:rFonts w:ascii="Arial" w:hAnsi="Arial" w:cs="Arial"/>
          <w:color w:val="000000" w:themeColor="text1"/>
          <w:sz w:val="23"/>
          <w:szCs w:val="23"/>
        </w:rPr>
        <w:t xml:space="preserve">Events hosted by the Friends of the Museum or the Siskiyou County Historical Society will be exempt from rental fees. </w:t>
      </w:r>
    </w:p>
    <w:p w14:paraId="058EE902" w14:textId="77777777" w:rsidR="00F01363" w:rsidRPr="00E622B6" w:rsidRDefault="00F01363" w:rsidP="00BB0D17">
      <w:pPr>
        <w:pStyle w:val="BodyText"/>
        <w:ind w:left="1080" w:right="119"/>
        <w:jc w:val="both"/>
        <w:rPr>
          <w:rFonts w:ascii="Arial" w:hAnsi="Arial" w:cs="Arial"/>
          <w:color w:val="000000" w:themeColor="text1"/>
          <w:sz w:val="23"/>
          <w:szCs w:val="23"/>
        </w:rPr>
      </w:pPr>
    </w:p>
    <w:p w14:paraId="544239AB" w14:textId="77777777" w:rsidR="008377EF" w:rsidRDefault="008377EF" w:rsidP="008377EF">
      <w:pPr>
        <w:pStyle w:val="BodyText"/>
        <w:ind w:left="2160" w:right="119"/>
        <w:jc w:val="both"/>
        <w:rPr>
          <w:rFonts w:ascii="Arial" w:hAnsi="Arial" w:cs="Arial"/>
          <w:color w:val="000000" w:themeColor="text1"/>
          <w:sz w:val="23"/>
          <w:szCs w:val="23"/>
        </w:rPr>
      </w:pPr>
    </w:p>
    <w:p w14:paraId="0BAB25E6" w14:textId="77777777" w:rsidR="00967F0E" w:rsidRPr="008377EF" w:rsidRDefault="00967F0E" w:rsidP="008377EF">
      <w:pPr>
        <w:pStyle w:val="BodyText"/>
        <w:numPr>
          <w:ilvl w:val="1"/>
          <w:numId w:val="9"/>
        </w:numPr>
        <w:ind w:right="119"/>
        <w:jc w:val="both"/>
        <w:rPr>
          <w:rFonts w:ascii="Arial" w:hAnsi="Arial" w:cs="Arial"/>
          <w:b/>
          <w:color w:val="000000" w:themeColor="text1"/>
          <w:sz w:val="23"/>
          <w:szCs w:val="23"/>
        </w:rPr>
      </w:pPr>
      <w:r w:rsidRPr="008377EF">
        <w:rPr>
          <w:rFonts w:ascii="Arial" w:hAnsi="Arial" w:cs="Arial"/>
          <w:b/>
          <w:color w:val="000000" w:themeColor="text1"/>
          <w:sz w:val="23"/>
          <w:szCs w:val="23"/>
        </w:rPr>
        <w:t>Siskiyou County Library</w:t>
      </w:r>
    </w:p>
    <w:p w14:paraId="3FD994B0" w14:textId="77777777" w:rsidR="00967F0E" w:rsidRDefault="00967F0E" w:rsidP="008377EF">
      <w:pPr>
        <w:pStyle w:val="BodyText"/>
        <w:ind w:left="1080" w:right="119"/>
        <w:jc w:val="both"/>
        <w:rPr>
          <w:rFonts w:ascii="Arial" w:hAnsi="Arial" w:cs="Arial"/>
          <w:color w:val="000000" w:themeColor="text1"/>
          <w:sz w:val="23"/>
          <w:szCs w:val="23"/>
        </w:rPr>
      </w:pPr>
      <w:r>
        <w:rPr>
          <w:rFonts w:ascii="Arial" w:hAnsi="Arial" w:cs="Arial"/>
          <w:color w:val="000000" w:themeColor="text1"/>
          <w:sz w:val="23"/>
          <w:szCs w:val="23"/>
        </w:rPr>
        <w:t>The Siskiyou County Library</w:t>
      </w:r>
      <w:r w:rsidR="008377EF">
        <w:rPr>
          <w:rFonts w:ascii="Arial" w:hAnsi="Arial" w:cs="Arial"/>
          <w:color w:val="000000" w:themeColor="text1"/>
          <w:sz w:val="23"/>
          <w:szCs w:val="23"/>
        </w:rPr>
        <w:t>, located at 719 4</w:t>
      </w:r>
      <w:r w:rsidR="008377EF" w:rsidRPr="008377EF">
        <w:rPr>
          <w:rFonts w:ascii="Arial" w:hAnsi="Arial" w:cs="Arial"/>
          <w:color w:val="000000" w:themeColor="text1"/>
          <w:sz w:val="23"/>
          <w:szCs w:val="23"/>
          <w:vertAlign w:val="superscript"/>
        </w:rPr>
        <w:t>th</w:t>
      </w:r>
      <w:r w:rsidR="008377EF">
        <w:rPr>
          <w:rFonts w:ascii="Arial" w:hAnsi="Arial" w:cs="Arial"/>
          <w:color w:val="000000" w:themeColor="text1"/>
          <w:sz w:val="23"/>
          <w:szCs w:val="23"/>
        </w:rPr>
        <w:t xml:space="preserve"> Street, Yreka CA 96097</w:t>
      </w:r>
      <w:r>
        <w:rPr>
          <w:rFonts w:ascii="Arial" w:hAnsi="Arial" w:cs="Arial"/>
          <w:color w:val="000000" w:themeColor="text1"/>
          <w:sz w:val="23"/>
          <w:szCs w:val="23"/>
        </w:rPr>
        <w:t xml:space="preserve"> </w:t>
      </w:r>
      <w:r w:rsidR="008377EF">
        <w:rPr>
          <w:rFonts w:ascii="Arial" w:hAnsi="Arial" w:cs="Arial"/>
          <w:color w:val="000000" w:themeColor="text1"/>
          <w:sz w:val="23"/>
          <w:szCs w:val="23"/>
        </w:rPr>
        <w:t xml:space="preserve">may be available for </w:t>
      </w:r>
      <w:r>
        <w:rPr>
          <w:rFonts w:ascii="Arial" w:hAnsi="Arial" w:cs="Arial"/>
          <w:color w:val="000000" w:themeColor="text1"/>
          <w:sz w:val="23"/>
          <w:szCs w:val="23"/>
        </w:rPr>
        <w:t xml:space="preserve">rent </w:t>
      </w:r>
      <w:r w:rsidR="008377EF">
        <w:rPr>
          <w:rFonts w:ascii="Arial" w:hAnsi="Arial" w:cs="Arial"/>
          <w:color w:val="000000" w:themeColor="text1"/>
          <w:sz w:val="23"/>
          <w:szCs w:val="23"/>
        </w:rPr>
        <w:t>for events and specials occasions</w:t>
      </w:r>
      <w:r>
        <w:rPr>
          <w:rFonts w:ascii="Arial" w:hAnsi="Arial" w:cs="Arial"/>
          <w:color w:val="000000" w:themeColor="text1"/>
          <w:sz w:val="23"/>
          <w:szCs w:val="23"/>
        </w:rPr>
        <w:t xml:space="preserve"> located at 719 4</w:t>
      </w:r>
      <w:r w:rsidRPr="008377EF">
        <w:rPr>
          <w:rFonts w:ascii="Arial" w:hAnsi="Arial" w:cs="Arial"/>
          <w:color w:val="000000" w:themeColor="text1"/>
          <w:sz w:val="23"/>
          <w:szCs w:val="23"/>
          <w:vertAlign w:val="superscript"/>
        </w:rPr>
        <w:t>th</w:t>
      </w:r>
      <w:r>
        <w:rPr>
          <w:rFonts w:ascii="Arial" w:hAnsi="Arial" w:cs="Arial"/>
          <w:color w:val="000000" w:themeColor="text1"/>
          <w:sz w:val="23"/>
          <w:szCs w:val="23"/>
        </w:rPr>
        <w:t xml:space="preserve"> St</w:t>
      </w:r>
      <w:r w:rsidR="00795249">
        <w:rPr>
          <w:rFonts w:ascii="Arial" w:hAnsi="Arial" w:cs="Arial"/>
          <w:color w:val="000000" w:themeColor="text1"/>
          <w:sz w:val="23"/>
          <w:szCs w:val="23"/>
        </w:rPr>
        <w:t xml:space="preserve">reet, Yreka CA 96097. To rent the conference rooms, please contact the Siskiyou County Librarian. The rental Request Form and Agreement is available as Attachment </w:t>
      </w:r>
      <w:r w:rsidR="008377EF">
        <w:rPr>
          <w:rFonts w:ascii="Arial" w:hAnsi="Arial" w:cs="Arial"/>
          <w:color w:val="000000" w:themeColor="text1"/>
          <w:sz w:val="23"/>
          <w:szCs w:val="23"/>
        </w:rPr>
        <w:t>B</w:t>
      </w:r>
      <w:r w:rsidR="00795249">
        <w:rPr>
          <w:rFonts w:ascii="Arial" w:hAnsi="Arial" w:cs="Arial"/>
          <w:color w:val="000000" w:themeColor="text1"/>
          <w:sz w:val="23"/>
          <w:szCs w:val="23"/>
        </w:rPr>
        <w:t>.</w:t>
      </w:r>
    </w:p>
    <w:p w14:paraId="1929FD41" w14:textId="77777777" w:rsidR="00795249" w:rsidRDefault="00795249" w:rsidP="008377EF">
      <w:pPr>
        <w:pStyle w:val="BodyText"/>
        <w:ind w:left="720" w:right="119"/>
        <w:jc w:val="both"/>
        <w:rPr>
          <w:rFonts w:ascii="Arial" w:hAnsi="Arial" w:cs="Arial"/>
          <w:color w:val="000000" w:themeColor="text1"/>
          <w:sz w:val="23"/>
          <w:szCs w:val="23"/>
        </w:rPr>
      </w:pPr>
    </w:p>
    <w:p w14:paraId="7AE56DDE" w14:textId="77777777" w:rsidR="00795249" w:rsidRPr="008377EF" w:rsidRDefault="00795249" w:rsidP="008377EF">
      <w:pPr>
        <w:pStyle w:val="BodyText"/>
        <w:ind w:left="720" w:right="119" w:firstLine="360"/>
        <w:jc w:val="both"/>
        <w:rPr>
          <w:rFonts w:ascii="Arial" w:hAnsi="Arial" w:cs="Arial"/>
          <w:i/>
          <w:color w:val="000000" w:themeColor="text1"/>
          <w:sz w:val="23"/>
          <w:szCs w:val="23"/>
        </w:rPr>
      </w:pPr>
      <w:r w:rsidRPr="008377EF">
        <w:rPr>
          <w:rFonts w:ascii="Arial" w:hAnsi="Arial" w:cs="Arial"/>
          <w:i/>
          <w:color w:val="000000" w:themeColor="text1"/>
          <w:sz w:val="23"/>
          <w:szCs w:val="23"/>
        </w:rPr>
        <w:t>Conference Room Amenities:</w:t>
      </w:r>
    </w:p>
    <w:p w14:paraId="4EB4D3E2" w14:textId="0FEE8C06" w:rsidR="008377EF" w:rsidRDefault="008377EF" w:rsidP="008377EF">
      <w:pPr>
        <w:pStyle w:val="BodyText"/>
        <w:numPr>
          <w:ilvl w:val="0"/>
          <w:numId w:val="6"/>
        </w:numPr>
        <w:ind w:right="119"/>
        <w:jc w:val="both"/>
        <w:rPr>
          <w:rFonts w:ascii="Arial" w:hAnsi="Arial" w:cs="Arial"/>
          <w:color w:val="000000" w:themeColor="text1"/>
          <w:sz w:val="23"/>
          <w:szCs w:val="23"/>
        </w:rPr>
      </w:pPr>
      <w:r>
        <w:rPr>
          <w:rFonts w:ascii="Arial" w:hAnsi="Arial" w:cs="Arial"/>
          <w:color w:val="000000" w:themeColor="text1"/>
          <w:sz w:val="23"/>
          <w:szCs w:val="23"/>
        </w:rPr>
        <w:t>Restrooms</w:t>
      </w:r>
      <w:r w:rsidR="00C7239B">
        <w:rPr>
          <w:rFonts w:ascii="Arial" w:hAnsi="Arial" w:cs="Arial"/>
          <w:color w:val="000000" w:themeColor="text1"/>
          <w:sz w:val="23"/>
          <w:szCs w:val="23"/>
        </w:rPr>
        <w:t>,</w:t>
      </w:r>
    </w:p>
    <w:p w14:paraId="0A317739" w14:textId="0A3D5FA2" w:rsidR="008377EF" w:rsidRDefault="008377EF" w:rsidP="008377EF">
      <w:pPr>
        <w:pStyle w:val="BodyText"/>
        <w:numPr>
          <w:ilvl w:val="0"/>
          <w:numId w:val="6"/>
        </w:numPr>
        <w:ind w:right="119"/>
        <w:jc w:val="both"/>
        <w:rPr>
          <w:rFonts w:ascii="Arial" w:hAnsi="Arial" w:cs="Arial"/>
          <w:color w:val="000000" w:themeColor="text1"/>
          <w:sz w:val="23"/>
          <w:szCs w:val="23"/>
        </w:rPr>
      </w:pPr>
      <w:r>
        <w:rPr>
          <w:rFonts w:ascii="Arial" w:hAnsi="Arial" w:cs="Arial"/>
          <w:color w:val="000000" w:themeColor="text1"/>
          <w:sz w:val="23"/>
          <w:szCs w:val="23"/>
        </w:rPr>
        <w:t>Tables and chairs</w:t>
      </w:r>
      <w:r w:rsidR="00C7239B">
        <w:rPr>
          <w:rFonts w:ascii="Arial" w:hAnsi="Arial" w:cs="Arial"/>
          <w:color w:val="000000" w:themeColor="text1"/>
          <w:sz w:val="23"/>
          <w:szCs w:val="23"/>
        </w:rPr>
        <w:t>,</w:t>
      </w:r>
    </w:p>
    <w:p w14:paraId="26B76B53" w14:textId="77777777" w:rsidR="008377EF" w:rsidRPr="008377EF" w:rsidRDefault="008377EF" w:rsidP="008377EF">
      <w:pPr>
        <w:pStyle w:val="BodyText"/>
        <w:numPr>
          <w:ilvl w:val="0"/>
          <w:numId w:val="6"/>
        </w:numPr>
        <w:ind w:right="119"/>
        <w:jc w:val="both"/>
        <w:rPr>
          <w:rFonts w:ascii="Arial" w:hAnsi="Arial" w:cs="Arial"/>
          <w:color w:val="000000" w:themeColor="text1"/>
          <w:sz w:val="23"/>
          <w:szCs w:val="23"/>
        </w:rPr>
      </w:pPr>
      <w:r>
        <w:rPr>
          <w:rFonts w:ascii="Arial" w:hAnsi="Arial" w:cs="Arial"/>
          <w:color w:val="000000" w:themeColor="text1"/>
          <w:sz w:val="23"/>
          <w:szCs w:val="23"/>
        </w:rPr>
        <w:t>Mobile Projection Screen.</w:t>
      </w:r>
    </w:p>
    <w:p w14:paraId="659D09AB" w14:textId="77777777" w:rsidR="00795249" w:rsidRDefault="00795249" w:rsidP="008377EF">
      <w:pPr>
        <w:pStyle w:val="BodyText"/>
        <w:ind w:left="720" w:right="119"/>
        <w:jc w:val="both"/>
        <w:rPr>
          <w:rFonts w:ascii="Arial" w:hAnsi="Arial" w:cs="Arial"/>
          <w:color w:val="000000" w:themeColor="text1"/>
          <w:sz w:val="23"/>
          <w:szCs w:val="23"/>
        </w:rPr>
      </w:pPr>
    </w:p>
    <w:p w14:paraId="5488E001" w14:textId="77777777" w:rsidR="008377EF" w:rsidRPr="008377EF" w:rsidRDefault="008377EF" w:rsidP="008377EF">
      <w:pPr>
        <w:pStyle w:val="BodyText"/>
        <w:ind w:left="720" w:right="119" w:firstLine="720"/>
        <w:jc w:val="both"/>
        <w:rPr>
          <w:rFonts w:ascii="Arial" w:hAnsi="Arial" w:cs="Arial"/>
          <w:i/>
          <w:color w:val="000000" w:themeColor="text1"/>
          <w:sz w:val="23"/>
          <w:szCs w:val="23"/>
        </w:rPr>
      </w:pPr>
      <w:r w:rsidRPr="008377EF">
        <w:rPr>
          <w:rFonts w:ascii="Arial" w:hAnsi="Arial" w:cs="Arial"/>
          <w:i/>
          <w:color w:val="000000" w:themeColor="text1"/>
          <w:sz w:val="23"/>
          <w:szCs w:val="23"/>
        </w:rPr>
        <w:t>Rental Rates:</w:t>
      </w:r>
    </w:p>
    <w:p w14:paraId="22065C02" w14:textId="491681EA" w:rsidR="008377EF" w:rsidRDefault="008377EF" w:rsidP="008377EF">
      <w:pPr>
        <w:pStyle w:val="BodyText"/>
        <w:numPr>
          <w:ilvl w:val="0"/>
          <w:numId w:val="6"/>
        </w:numPr>
        <w:ind w:right="119"/>
        <w:jc w:val="both"/>
        <w:rPr>
          <w:rFonts w:ascii="Arial" w:hAnsi="Arial" w:cs="Arial"/>
          <w:color w:val="000000" w:themeColor="text1"/>
          <w:sz w:val="23"/>
          <w:szCs w:val="23"/>
        </w:rPr>
      </w:pPr>
      <w:r>
        <w:rPr>
          <w:rFonts w:ascii="Arial" w:hAnsi="Arial" w:cs="Arial"/>
          <w:color w:val="000000" w:themeColor="text1"/>
          <w:sz w:val="23"/>
          <w:szCs w:val="23"/>
        </w:rPr>
        <w:t>Available weekdays from 8:00 am to 5:00 pm:</w:t>
      </w:r>
    </w:p>
    <w:p w14:paraId="7F82BE54" w14:textId="5D3ABB76" w:rsidR="00180225" w:rsidRDefault="00180225" w:rsidP="00D76853">
      <w:pPr>
        <w:pStyle w:val="BodyText"/>
        <w:numPr>
          <w:ilvl w:val="1"/>
          <w:numId w:val="6"/>
        </w:numPr>
        <w:ind w:right="119"/>
        <w:jc w:val="both"/>
        <w:rPr>
          <w:rFonts w:ascii="Arial" w:hAnsi="Arial" w:cs="Arial"/>
          <w:color w:val="000000" w:themeColor="text1"/>
          <w:sz w:val="23"/>
          <w:szCs w:val="23"/>
        </w:rPr>
      </w:pPr>
      <w:r>
        <w:rPr>
          <w:rFonts w:ascii="Arial" w:hAnsi="Arial" w:cs="Arial"/>
          <w:color w:val="000000" w:themeColor="text1"/>
          <w:sz w:val="23"/>
          <w:szCs w:val="23"/>
        </w:rPr>
        <w:t>Hourly Rental - $75</w:t>
      </w:r>
    </w:p>
    <w:p w14:paraId="690483CD" w14:textId="6DF4CFC6" w:rsidR="008377EF" w:rsidRDefault="008377EF" w:rsidP="008377EF">
      <w:pPr>
        <w:pStyle w:val="BodyText"/>
        <w:numPr>
          <w:ilvl w:val="1"/>
          <w:numId w:val="6"/>
        </w:numPr>
        <w:ind w:right="119"/>
        <w:jc w:val="both"/>
        <w:rPr>
          <w:rFonts w:ascii="Arial" w:hAnsi="Arial" w:cs="Arial"/>
          <w:color w:val="000000" w:themeColor="text1"/>
          <w:sz w:val="23"/>
          <w:szCs w:val="23"/>
        </w:rPr>
      </w:pPr>
      <w:r>
        <w:rPr>
          <w:rFonts w:ascii="Arial" w:hAnsi="Arial" w:cs="Arial"/>
          <w:color w:val="000000" w:themeColor="text1"/>
          <w:sz w:val="23"/>
          <w:szCs w:val="23"/>
        </w:rPr>
        <w:t xml:space="preserve">Half Day Rental </w:t>
      </w:r>
      <w:r w:rsidR="00D76853">
        <w:rPr>
          <w:rFonts w:ascii="Arial" w:hAnsi="Arial" w:cs="Arial"/>
          <w:color w:val="000000" w:themeColor="text1"/>
          <w:sz w:val="23"/>
          <w:szCs w:val="23"/>
        </w:rPr>
        <w:t xml:space="preserve">(4 hours) </w:t>
      </w:r>
      <w:r>
        <w:rPr>
          <w:rFonts w:ascii="Arial" w:hAnsi="Arial" w:cs="Arial"/>
          <w:color w:val="000000" w:themeColor="text1"/>
          <w:sz w:val="23"/>
          <w:szCs w:val="23"/>
        </w:rPr>
        <w:t>- $</w:t>
      </w:r>
      <w:r w:rsidR="00D76853">
        <w:rPr>
          <w:rFonts w:ascii="Arial" w:hAnsi="Arial" w:cs="Arial"/>
          <w:color w:val="000000" w:themeColor="text1"/>
          <w:sz w:val="23"/>
          <w:szCs w:val="23"/>
        </w:rPr>
        <w:t>275</w:t>
      </w:r>
    </w:p>
    <w:p w14:paraId="6D414FD3" w14:textId="1095695F" w:rsidR="00E622B6" w:rsidRDefault="008377EF" w:rsidP="00E622B6">
      <w:pPr>
        <w:pStyle w:val="BodyText"/>
        <w:numPr>
          <w:ilvl w:val="1"/>
          <w:numId w:val="6"/>
        </w:numPr>
        <w:ind w:right="119"/>
        <w:jc w:val="both"/>
        <w:rPr>
          <w:rFonts w:ascii="Arial" w:hAnsi="Arial" w:cs="Arial"/>
          <w:color w:val="000000" w:themeColor="text1"/>
          <w:sz w:val="23"/>
          <w:szCs w:val="23"/>
        </w:rPr>
      </w:pPr>
      <w:r>
        <w:rPr>
          <w:rFonts w:ascii="Arial" w:hAnsi="Arial" w:cs="Arial"/>
          <w:color w:val="000000" w:themeColor="text1"/>
          <w:sz w:val="23"/>
          <w:szCs w:val="23"/>
        </w:rPr>
        <w:t xml:space="preserve">Full Day Rental </w:t>
      </w:r>
      <w:r w:rsidR="00D76853">
        <w:rPr>
          <w:rFonts w:ascii="Arial" w:hAnsi="Arial" w:cs="Arial"/>
          <w:color w:val="000000" w:themeColor="text1"/>
          <w:sz w:val="23"/>
          <w:szCs w:val="23"/>
        </w:rPr>
        <w:t xml:space="preserve">(8 hours) </w:t>
      </w:r>
      <w:r>
        <w:rPr>
          <w:rFonts w:ascii="Arial" w:hAnsi="Arial" w:cs="Arial"/>
          <w:color w:val="000000" w:themeColor="text1"/>
          <w:sz w:val="23"/>
          <w:szCs w:val="23"/>
        </w:rPr>
        <w:t>- $</w:t>
      </w:r>
      <w:r w:rsidR="00D76853">
        <w:rPr>
          <w:rFonts w:ascii="Arial" w:hAnsi="Arial" w:cs="Arial"/>
          <w:color w:val="000000" w:themeColor="text1"/>
          <w:sz w:val="23"/>
          <w:szCs w:val="23"/>
        </w:rPr>
        <w:t>550</w:t>
      </w:r>
    </w:p>
    <w:p w14:paraId="7DA03142" w14:textId="77777777" w:rsidR="00BB0D17" w:rsidRDefault="00BB0D17" w:rsidP="00BB0D17">
      <w:pPr>
        <w:pStyle w:val="BodyText"/>
        <w:ind w:left="2520" w:right="119"/>
        <w:jc w:val="both"/>
        <w:rPr>
          <w:rFonts w:ascii="Arial" w:hAnsi="Arial" w:cs="Arial"/>
          <w:color w:val="000000" w:themeColor="text1"/>
          <w:sz w:val="23"/>
          <w:szCs w:val="23"/>
        </w:rPr>
      </w:pPr>
    </w:p>
    <w:p w14:paraId="058EA87E" w14:textId="5D3ED790" w:rsidR="00E622B6" w:rsidRDefault="00E622B6" w:rsidP="00BB0D17">
      <w:pPr>
        <w:pStyle w:val="BodyText"/>
        <w:ind w:left="720" w:right="119"/>
        <w:jc w:val="both"/>
        <w:rPr>
          <w:rFonts w:ascii="Arial" w:hAnsi="Arial" w:cs="Arial"/>
          <w:color w:val="000000" w:themeColor="text1"/>
          <w:sz w:val="23"/>
          <w:szCs w:val="23"/>
        </w:rPr>
      </w:pPr>
      <w:r>
        <w:rPr>
          <w:rFonts w:ascii="Arial" w:hAnsi="Arial" w:cs="Arial"/>
          <w:color w:val="000000" w:themeColor="text1"/>
          <w:sz w:val="23"/>
          <w:szCs w:val="23"/>
        </w:rPr>
        <w:t>All rentals shall be in accordance with the Memorandum of Unde</w:t>
      </w:r>
      <w:r w:rsidR="008E1DFB">
        <w:rPr>
          <w:rFonts w:ascii="Arial" w:hAnsi="Arial" w:cs="Arial"/>
          <w:color w:val="000000" w:themeColor="text1"/>
          <w:sz w:val="23"/>
          <w:szCs w:val="23"/>
        </w:rPr>
        <w:t xml:space="preserve">rstanding Regarding County Libraries and Local Communities. </w:t>
      </w:r>
    </w:p>
    <w:p w14:paraId="4EE09284" w14:textId="522E3CC9" w:rsidR="00F01363" w:rsidRDefault="00F01363" w:rsidP="00BB0D17">
      <w:pPr>
        <w:pStyle w:val="BodyText"/>
        <w:ind w:left="720" w:right="119"/>
        <w:jc w:val="both"/>
        <w:rPr>
          <w:rFonts w:ascii="Arial" w:hAnsi="Arial" w:cs="Arial"/>
          <w:color w:val="000000" w:themeColor="text1"/>
          <w:sz w:val="23"/>
          <w:szCs w:val="23"/>
        </w:rPr>
      </w:pPr>
    </w:p>
    <w:p w14:paraId="52DEBB6B" w14:textId="197E71F3" w:rsidR="00F01363" w:rsidRPr="00E622B6" w:rsidRDefault="00F01363" w:rsidP="00BB0D17">
      <w:pPr>
        <w:pStyle w:val="BodyText"/>
        <w:ind w:left="720" w:right="119"/>
        <w:jc w:val="both"/>
        <w:rPr>
          <w:rFonts w:ascii="Arial" w:hAnsi="Arial" w:cs="Arial"/>
          <w:color w:val="000000" w:themeColor="text1"/>
          <w:sz w:val="23"/>
          <w:szCs w:val="23"/>
        </w:rPr>
      </w:pPr>
      <w:r>
        <w:rPr>
          <w:rFonts w:ascii="Arial" w:hAnsi="Arial" w:cs="Arial"/>
          <w:color w:val="000000" w:themeColor="text1"/>
          <w:sz w:val="23"/>
          <w:szCs w:val="23"/>
        </w:rPr>
        <w:t xml:space="preserve">Events hosted by the Friends of the Library will be exempt from rental fees. </w:t>
      </w:r>
    </w:p>
    <w:p w14:paraId="4CE29276" w14:textId="77777777" w:rsidR="00967F0E" w:rsidRPr="00DF2A35" w:rsidRDefault="00967F0E" w:rsidP="008377EF">
      <w:pPr>
        <w:pStyle w:val="BodyText"/>
        <w:ind w:right="119"/>
        <w:jc w:val="both"/>
        <w:rPr>
          <w:rFonts w:ascii="Arial" w:hAnsi="Arial" w:cs="Arial"/>
          <w:color w:val="000000" w:themeColor="text1"/>
          <w:sz w:val="23"/>
          <w:szCs w:val="23"/>
        </w:rPr>
      </w:pPr>
    </w:p>
    <w:p w14:paraId="2B19848C" w14:textId="77777777" w:rsidR="005F6A4E" w:rsidRPr="008377EF" w:rsidRDefault="008377EF" w:rsidP="008377EF">
      <w:pPr>
        <w:spacing w:after="0"/>
        <w:rPr>
          <w:rStyle w:val="Strong"/>
          <w:rFonts w:ascii="Arial" w:hAnsi="Arial" w:cs="Arial"/>
          <w:sz w:val="23"/>
          <w:szCs w:val="23"/>
        </w:rPr>
      </w:pPr>
      <w:r w:rsidRPr="008377EF">
        <w:rPr>
          <w:rStyle w:val="Strong"/>
          <w:rFonts w:ascii="Arial" w:hAnsi="Arial" w:cs="Arial"/>
          <w:sz w:val="23"/>
          <w:szCs w:val="23"/>
        </w:rPr>
        <w:t xml:space="preserve">6.0 </w:t>
      </w:r>
      <w:r w:rsidR="005F6A4E" w:rsidRPr="008377EF">
        <w:rPr>
          <w:rStyle w:val="Strong"/>
          <w:rFonts w:ascii="Arial" w:hAnsi="Arial" w:cs="Arial"/>
          <w:sz w:val="23"/>
          <w:szCs w:val="23"/>
        </w:rPr>
        <w:t>Lake Siskiyou Special Event Permit</w:t>
      </w:r>
    </w:p>
    <w:p w14:paraId="0CFEB3DF" w14:textId="27BE873B" w:rsidR="008377EF" w:rsidRDefault="00DF2A35" w:rsidP="008377EF">
      <w:pPr>
        <w:pStyle w:val="ListParagraph"/>
        <w:spacing w:after="0"/>
        <w:ind w:left="360"/>
        <w:rPr>
          <w:rStyle w:val="Strong"/>
          <w:rFonts w:ascii="Arial" w:hAnsi="Arial" w:cs="Arial"/>
          <w:b w:val="0"/>
          <w:sz w:val="23"/>
          <w:szCs w:val="23"/>
        </w:rPr>
      </w:pPr>
      <w:r w:rsidRPr="00DF2A35">
        <w:rPr>
          <w:rStyle w:val="Strong"/>
          <w:rFonts w:ascii="Arial" w:hAnsi="Arial" w:cs="Arial"/>
          <w:b w:val="0"/>
          <w:sz w:val="23"/>
          <w:szCs w:val="23"/>
        </w:rPr>
        <w:t xml:space="preserve">Certain District properties at Lake Siskiyou are available for use and special events through the issuance of a Special Event Permit. Those looking to utilize the property for an event should complete the </w:t>
      </w:r>
      <w:r w:rsidR="00D0739A">
        <w:rPr>
          <w:rStyle w:val="Strong"/>
          <w:rFonts w:ascii="Arial" w:hAnsi="Arial" w:cs="Arial"/>
          <w:b w:val="0"/>
          <w:sz w:val="23"/>
          <w:szCs w:val="23"/>
        </w:rPr>
        <w:t xml:space="preserve">Lake Siskiyou </w:t>
      </w:r>
      <w:r w:rsidRPr="00DF2A35">
        <w:rPr>
          <w:rStyle w:val="Strong"/>
          <w:rFonts w:ascii="Arial" w:hAnsi="Arial" w:cs="Arial"/>
          <w:b w:val="0"/>
          <w:sz w:val="23"/>
          <w:szCs w:val="23"/>
        </w:rPr>
        <w:t>Special Event Applicatio</w:t>
      </w:r>
      <w:r w:rsidR="003572D3">
        <w:rPr>
          <w:rStyle w:val="Strong"/>
          <w:rFonts w:ascii="Arial" w:hAnsi="Arial" w:cs="Arial"/>
          <w:b w:val="0"/>
          <w:sz w:val="23"/>
          <w:szCs w:val="23"/>
        </w:rPr>
        <w:t>n</w:t>
      </w:r>
      <w:r w:rsidR="00E31BA8">
        <w:rPr>
          <w:rStyle w:val="Strong"/>
          <w:rFonts w:ascii="Arial" w:hAnsi="Arial" w:cs="Arial"/>
          <w:b w:val="0"/>
          <w:sz w:val="23"/>
          <w:szCs w:val="23"/>
        </w:rPr>
        <w:t xml:space="preserve"> and Permit</w:t>
      </w:r>
      <w:r w:rsidRPr="00DF2A35">
        <w:rPr>
          <w:rStyle w:val="Strong"/>
          <w:rFonts w:ascii="Arial" w:hAnsi="Arial" w:cs="Arial"/>
          <w:b w:val="0"/>
          <w:sz w:val="23"/>
          <w:szCs w:val="23"/>
        </w:rPr>
        <w:t xml:space="preserve"> </w:t>
      </w:r>
      <w:r w:rsidR="003572D3">
        <w:rPr>
          <w:rStyle w:val="Strong"/>
          <w:rFonts w:ascii="Arial" w:hAnsi="Arial" w:cs="Arial"/>
          <w:b w:val="0"/>
          <w:sz w:val="23"/>
          <w:szCs w:val="23"/>
        </w:rPr>
        <w:t>(</w:t>
      </w:r>
      <w:r w:rsidRPr="00DF2A35">
        <w:rPr>
          <w:rStyle w:val="Strong"/>
          <w:rFonts w:ascii="Arial" w:hAnsi="Arial" w:cs="Arial"/>
          <w:b w:val="0"/>
          <w:sz w:val="23"/>
          <w:szCs w:val="23"/>
        </w:rPr>
        <w:t xml:space="preserve">included as </w:t>
      </w:r>
      <w:r w:rsidR="003572D3">
        <w:rPr>
          <w:rStyle w:val="Strong"/>
          <w:rFonts w:ascii="Arial" w:hAnsi="Arial" w:cs="Arial"/>
          <w:b w:val="0"/>
          <w:sz w:val="23"/>
          <w:szCs w:val="23"/>
        </w:rPr>
        <w:t xml:space="preserve">Attachment </w:t>
      </w:r>
      <w:r w:rsidR="008377EF">
        <w:rPr>
          <w:rStyle w:val="Strong"/>
          <w:rFonts w:ascii="Arial" w:hAnsi="Arial" w:cs="Arial"/>
          <w:b w:val="0"/>
          <w:sz w:val="23"/>
          <w:szCs w:val="23"/>
        </w:rPr>
        <w:t>C</w:t>
      </w:r>
      <w:r w:rsidR="003572D3">
        <w:rPr>
          <w:rStyle w:val="Strong"/>
          <w:rFonts w:ascii="Arial" w:hAnsi="Arial" w:cs="Arial"/>
          <w:b w:val="0"/>
          <w:sz w:val="23"/>
          <w:szCs w:val="23"/>
        </w:rPr>
        <w:t>) and submit it to the General Services Department</w:t>
      </w:r>
      <w:r w:rsidRPr="00DF2A35">
        <w:rPr>
          <w:rStyle w:val="Strong"/>
          <w:rFonts w:ascii="Arial" w:hAnsi="Arial" w:cs="Arial"/>
          <w:b w:val="0"/>
          <w:sz w:val="23"/>
          <w:szCs w:val="23"/>
        </w:rPr>
        <w:t>.</w:t>
      </w:r>
      <w:r w:rsidR="00F41944">
        <w:rPr>
          <w:rStyle w:val="Strong"/>
          <w:rFonts w:ascii="Arial" w:hAnsi="Arial" w:cs="Arial"/>
          <w:b w:val="0"/>
          <w:sz w:val="23"/>
          <w:szCs w:val="23"/>
        </w:rPr>
        <w:t xml:space="preserve"> All provisions and requirements as required by the application and Permit shall be abided by, and the applicant shall provide all required material. </w:t>
      </w:r>
    </w:p>
    <w:p w14:paraId="224730A7" w14:textId="77777777" w:rsidR="008377EF" w:rsidRPr="008377EF" w:rsidRDefault="008377EF" w:rsidP="008377EF">
      <w:pPr>
        <w:pStyle w:val="ListParagraph"/>
        <w:spacing w:after="0"/>
        <w:ind w:left="360"/>
        <w:rPr>
          <w:rStyle w:val="Strong"/>
          <w:rFonts w:ascii="Arial" w:hAnsi="Arial" w:cs="Arial"/>
          <w:b w:val="0"/>
          <w:sz w:val="23"/>
          <w:szCs w:val="23"/>
        </w:rPr>
      </w:pPr>
    </w:p>
    <w:p w14:paraId="20224AD1" w14:textId="77777777" w:rsidR="008377EF" w:rsidRPr="008377EF" w:rsidRDefault="008377EF" w:rsidP="008377EF">
      <w:pPr>
        <w:pStyle w:val="ListParagraph"/>
        <w:spacing w:after="0"/>
        <w:ind w:left="360" w:firstLine="360"/>
        <w:rPr>
          <w:rStyle w:val="Strong"/>
          <w:rFonts w:ascii="Arial" w:hAnsi="Arial" w:cs="Arial"/>
          <w:sz w:val="23"/>
          <w:szCs w:val="23"/>
        </w:rPr>
      </w:pPr>
      <w:r w:rsidRPr="008377EF">
        <w:rPr>
          <w:rStyle w:val="Strong"/>
          <w:rFonts w:ascii="Arial" w:hAnsi="Arial" w:cs="Arial"/>
          <w:sz w:val="23"/>
          <w:szCs w:val="23"/>
        </w:rPr>
        <w:t>6.1 Limitations of Use</w:t>
      </w:r>
    </w:p>
    <w:p w14:paraId="444C4D41" w14:textId="74641920" w:rsidR="008377EF" w:rsidRPr="00C7239B" w:rsidRDefault="008377EF" w:rsidP="00C7239B">
      <w:pPr>
        <w:pStyle w:val="ListParagraph"/>
        <w:spacing w:after="0"/>
        <w:rPr>
          <w:rStyle w:val="Strong"/>
          <w:rFonts w:ascii="Arial" w:hAnsi="Arial" w:cs="Arial"/>
          <w:b w:val="0"/>
          <w:sz w:val="23"/>
          <w:szCs w:val="23"/>
        </w:rPr>
      </w:pPr>
      <w:r w:rsidRPr="008377EF">
        <w:rPr>
          <w:rStyle w:val="Strong"/>
          <w:rFonts w:ascii="Arial" w:hAnsi="Arial" w:cs="Arial"/>
          <w:b w:val="0"/>
          <w:sz w:val="23"/>
          <w:szCs w:val="23"/>
        </w:rPr>
        <w:t xml:space="preserve">The specific site identified in the permit, and only that portion identified, will be available for non-exclusive use by the permit holder for the purpose stated in the permit and only on the date(s) and for the duration designated in the permit. The authorization to utilize the site shall be only for the actual duration of the approved event. </w:t>
      </w:r>
    </w:p>
    <w:p w14:paraId="3E3C8EBB" w14:textId="77777777" w:rsidR="008377EF" w:rsidRPr="008377EF" w:rsidRDefault="008377EF" w:rsidP="008377EF">
      <w:pPr>
        <w:pStyle w:val="ListParagraph"/>
        <w:spacing w:after="0"/>
        <w:rPr>
          <w:rStyle w:val="Strong"/>
          <w:rFonts w:ascii="Arial" w:hAnsi="Arial" w:cs="Arial"/>
          <w:b w:val="0"/>
          <w:sz w:val="23"/>
          <w:szCs w:val="23"/>
        </w:rPr>
      </w:pPr>
      <w:r w:rsidRPr="008377EF">
        <w:rPr>
          <w:rStyle w:val="Strong"/>
          <w:rFonts w:ascii="Arial" w:hAnsi="Arial" w:cs="Arial"/>
          <w:b w:val="0"/>
          <w:sz w:val="23"/>
          <w:szCs w:val="23"/>
        </w:rPr>
        <w:lastRenderedPageBreak/>
        <w:t>Permits may be limited, if applicable, by the rights provided as part of existing agreements to the Lake Siskiyou Campground. Please contact the General Services Department for additional information.</w:t>
      </w:r>
    </w:p>
    <w:p w14:paraId="343C66CA" w14:textId="77777777" w:rsidR="008377EF" w:rsidRDefault="008377EF" w:rsidP="008377EF">
      <w:pPr>
        <w:pStyle w:val="ListParagraph"/>
        <w:spacing w:after="0"/>
        <w:ind w:left="360"/>
        <w:rPr>
          <w:rStyle w:val="Strong"/>
          <w:rFonts w:ascii="Arial" w:hAnsi="Arial" w:cs="Arial"/>
          <w:b w:val="0"/>
          <w:sz w:val="23"/>
          <w:szCs w:val="23"/>
        </w:rPr>
      </w:pPr>
    </w:p>
    <w:p w14:paraId="0C401878" w14:textId="77777777" w:rsidR="008377EF" w:rsidRPr="008377EF" w:rsidRDefault="008377EF" w:rsidP="008377EF">
      <w:pPr>
        <w:pStyle w:val="ListParagraph"/>
        <w:spacing w:after="0"/>
        <w:rPr>
          <w:rStyle w:val="Strong"/>
          <w:rFonts w:ascii="Arial" w:hAnsi="Arial" w:cs="Arial"/>
          <w:b w:val="0"/>
          <w:sz w:val="23"/>
          <w:szCs w:val="23"/>
        </w:rPr>
      </w:pPr>
      <w:r w:rsidRPr="008377EF">
        <w:rPr>
          <w:rStyle w:val="Strong"/>
          <w:rFonts w:ascii="Arial" w:hAnsi="Arial" w:cs="Arial"/>
          <w:b w:val="0"/>
          <w:sz w:val="23"/>
          <w:szCs w:val="23"/>
        </w:rPr>
        <w:t>Those without a Permit, or those operating outside of their Permit are subject to receiving   verbal and written communication from the County detailing how to rectify the situation. If the required measures are not taken, the County will be required to take appropriate measures, including removal of any material or property associated with the unauthorized use.</w:t>
      </w:r>
    </w:p>
    <w:p w14:paraId="11F77935" w14:textId="77777777" w:rsidR="008377EF" w:rsidRPr="008377EF" w:rsidRDefault="008377EF" w:rsidP="008377EF">
      <w:pPr>
        <w:pStyle w:val="ListParagraph"/>
        <w:spacing w:after="0"/>
        <w:ind w:left="360"/>
        <w:rPr>
          <w:rStyle w:val="Strong"/>
          <w:rFonts w:ascii="Arial" w:hAnsi="Arial" w:cs="Arial"/>
          <w:b w:val="0"/>
          <w:sz w:val="23"/>
          <w:szCs w:val="23"/>
        </w:rPr>
      </w:pPr>
      <w:r w:rsidRPr="008377EF">
        <w:rPr>
          <w:rStyle w:val="Strong"/>
          <w:rFonts w:ascii="Arial" w:hAnsi="Arial" w:cs="Arial"/>
          <w:b w:val="0"/>
          <w:sz w:val="23"/>
          <w:szCs w:val="23"/>
        </w:rPr>
        <w:t xml:space="preserve">   </w:t>
      </w:r>
    </w:p>
    <w:p w14:paraId="5DF18FEA" w14:textId="77777777" w:rsidR="008377EF" w:rsidRPr="008377EF" w:rsidRDefault="008377EF" w:rsidP="008377EF">
      <w:pPr>
        <w:pStyle w:val="ListParagraph"/>
        <w:spacing w:after="0"/>
        <w:ind w:left="360" w:firstLine="360"/>
        <w:rPr>
          <w:rStyle w:val="Strong"/>
          <w:rFonts w:ascii="Arial" w:hAnsi="Arial" w:cs="Arial"/>
          <w:sz w:val="23"/>
          <w:szCs w:val="23"/>
        </w:rPr>
      </w:pPr>
      <w:r w:rsidRPr="008377EF">
        <w:rPr>
          <w:rStyle w:val="Strong"/>
          <w:rFonts w:ascii="Arial" w:hAnsi="Arial" w:cs="Arial"/>
          <w:sz w:val="23"/>
          <w:szCs w:val="23"/>
        </w:rPr>
        <w:t>6.2 Suitability of Use</w:t>
      </w:r>
    </w:p>
    <w:p w14:paraId="172ADD8D" w14:textId="77777777" w:rsidR="008377EF" w:rsidRPr="008377EF" w:rsidRDefault="008377EF" w:rsidP="008377EF">
      <w:pPr>
        <w:pStyle w:val="ListParagraph"/>
        <w:spacing w:after="0"/>
        <w:rPr>
          <w:rStyle w:val="Strong"/>
          <w:rFonts w:ascii="Arial" w:hAnsi="Arial" w:cs="Arial"/>
          <w:b w:val="0"/>
          <w:sz w:val="23"/>
          <w:szCs w:val="23"/>
        </w:rPr>
      </w:pPr>
      <w:r w:rsidRPr="008377EF">
        <w:rPr>
          <w:rStyle w:val="Strong"/>
          <w:rFonts w:ascii="Arial" w:hAnsi="Arial" w:cs="Arial"/>
          <w:b w:val="0"/>
          <w:sz w:val="23"/>
          <w:szCs w:val="23"/>
        </w:rPr>
        <w:t>The District makes no representation or warranty that the District-owned property used for the event has been designed, constructed, or maintained for the purpose of conducting the event. The permit or lease holder must assume full responsibility for planning and conducting a safe and orderly event that does not expose participants or the public to any unreasonable hazards and that involves a minimal disruption of the normal uses of the District-owned property. It shall be the sole obligation of the permit holder to determine whether the site is suitable for the purpose of safely conducting the event.</w:t>
      </w:r>
    </w:p>
    <w:p w14:paraId="62822005" w14:textId="77777777" w:rsidR="008377EF" w:rsidRPr="008377EF" w:rsidRDefault="008377EF" w:rsidP="008377EF">
      <w:pPr>
        <w:pStyle w:val="ListParagraph"/>
        <w:spacing w:after="0"/>
        <w:ind w:left="360"/>
        <w:rPr>
          <w:rStyle w:val="Strong"/>
          <w:rFonts w:ascii="Arial" w:hAnsi="Arial" w:cs="Arial"/>
          <w:b w:val="0"/>
          <w:sz w:val="23"/>
          <w:szCs w:val="23"/>
        </w:rPr>
      </w:pPr>
    </w:p>
    <w:p w14:paraId="351349B1" w14:textId="77777777" w:rsidR="00F307F7" w:rsidRPr="00CC3654" w:rsidRDefault="008377EF" w:rsidP="00CC3654">
      <w:pPr>
        <w:pStyle w:val="ListParagraph"/>
        <w:spacing w:after="0"/>
        <w:rPr>
          <w:rStyle w:val="Strong"/>
          <w:rFonts w:ascii="Arial" w:hAnsi="Arial" w:cs="Arial"/>
          <w:b w:val="0"/>
          <w:sz w:val="23"/>
          <w:szCs w:val="23"/>
        </w:rPr>
      </w:pPr>
      <w:r w:rsidRPr="008377EF">
        <w:rPr>
          <w:rStyle w:val="Strong"/>
          <w:rFonts w:ascii="Arial" w:hAnsi="Arial" w:cs="Arial"/>
          <w:b w:val="0"/>
          <w:sz w:val="23"/>
          <w:szCs w:val="23"/>
        </w:rPr>
        <w:t>The user is required to abide by all provisions detailed in the application and the permit or lease.</w:t>
      </w:r>
    </w:p>
    <w:sectPr w:rsidR="00F307F7" w:rsidRPr="00CC3654" w:rsidSect="00127ADC">
      <w:headerReference w:type="default" r:id="rId11"/>
      <w:footerReference w:type="default" r:id="rId12"/>
      <w:pgSz w:w="12240" w:h="15840"/>
      <w:pgMar w:top="1440" w:right="1152" w:bottom="1440"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86FD" w14:textId="77777777" w:rsidR="00910A64" w:rsidRDefault="00910A64" w:rsidP="00C72DFC">
      <w:pPr>
        <w:spacing w:after="0" w:line="240" w:lineRule="auto"/>
      </w:pPr>
      <w:r>
        <w:separator/>
      </w:r>
    </w:p>
  </w:endnote>
  <w:endnote w:type="continuationSeparator" w:id="0">
    <w:p w14:paraId="5D0756C5" w14:textId="77777777" w:rsidR="00910A64" w:rsidRDefault="00910A64" w:rsidP="00C7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212937"/>
      <w:docPartObj>
        <w:docPartGallery w:val="Page Numbers (Bottom of Page)"/>
        <w:docPartUnique/>
      </w:docPartObj>
    </w:sdtPr>
    <w:sdtEndPr/>
    <w:sdtContent>
      <w:p w14:paraId="0DDEE031" w14:textId="5CC4A094" w:rsidR="00501334" w:rsidRDefault="00501334">
        <w:pPr>
          <w:pStyle w:val="Footer"/>
          <w:jc w:val="right"/>
        </w:pPr>
        <w:r>
          <w:t xml:space="preserve">Page | </w:t>
        </w:r>
        <w:r>
          <w:fldChar w:fldCharType="begin"/>
        </w:r>
        <w:r>
          <w:instrText xml:space="preserve"> PAGE   \* MERGEFORMAT </w:instrText>
        </w:r>
        <w:r>
          <w:fldChar w:fldCharType="separate"/>
        </w:r>
        <w:r w:rsidR="00D76853">
          <w:rPr>
            <w:noProof/>
          </w:rPr>
          <w:t>1</w:t>
        </w:r>
        <w:r>
          <w:rPr>
            <w:noProof/>
          </w:rPr>
          <w:fldChar w:fldCharType="end"/>
        </w:r>
        <w:r>
          <w:t xml:space="preserve"> </w:t>
        </w:r>
      </w:p>
    </w:sdtContent>
  </w:sdt>
  <w:p w14:paraId="3A4B8341" w14:textId="77777777" w:rsidR="00501334" w:rsidRDefault="0050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AC7A" w14:textId="77777777" w:rsidR="00910A64" w:rsidRDefault="00910A64" w:rsidP="00C72DFC">
      <w:pPr>
        <w:spacing w:after="0" w:line="240" w:lineRule="auto"/>
      </w:pPr>
      <w:r>
        <w:separator/>
      </w:r>
    </w:p>
  </w:footnote>
  <w:footnote w:type="continuationSeparator" w:id="0">
    <w:p w14:paraId="2C77AA55" w14:textId="77777777" w:rsidR="00910A64" w:rsidRDefault="00910A64" w:rsidP="00C72DFC">
      <w:pPr>
        <w:spacing w:after="0" w:line="240" w:lineRule="auto"/>
      </w:pPr>
      <w:r>
        <w:continuationSeparator/>
      </w:r>
    </w:p>
  </w:footnote>
  <w:footnote w:id="1">
    <w:p w14:paraId="4B315E1F" w14:textId="6927F652" w:rsidR="00A74DF5" w:rsidRDefault="00A74DF5" w:rsidP="00A74DF5">
      <w:pPr>
        <w:pStyle w:val="FootnoteText"/>
      </w:pPr>
      <w:r>
        <w:rPr>
          <w:rStyle w:val="FootnoteReference"/>
        </w:rPr>
        <w:footnoteRef/>
      </w:r>
      <w:r>
        <w:rPr>
          <w:rStyle w:val="FootnoteReference"/>
        </w:rPr>
        <w:footnoteRef/>
      </w:r>
      <w:r>
        <w:t xml:space="preserve"> See Flood District Ordinance No. 8 at Section I (“The Director of General Services shall serve as Executive Director of the District and shall be in charge of the District’s Box Canyon Project (also known as Lake Siskiyou) near Mount Shasta, California.) S</w:t>
      </w:r>
      <w:r w:rsidR="00F400C7">
        <w:t>ee Ordinance No. 8</w:t>
      </w:r>
      <w:r>
        <w:t xml:space="preserve"> at Section II. (“The Executive Director shall be in charge of the administration of the Box Canyon (Lake Siskiyou) Project area and shall be directly responsible to the Directors of the District for its orderly development and operation.  The Executive Director shall: (a)</w:t>
      </w:r>
      <w:r>
        <w:tab/>
        <w:t xml:space="preserve">Attend the meetings of the District Directors whenever necessary and present all plans and specifications for the development of facilities to be constructed on the Project prior to their construction. </w:t>
      </w:r>
      <w:r w:rsidR="00F400C7">
        <w:t xml:space="preserve">(b) </w:t>
      </w:r>
      <w:r>
        <w:t>Fix the policies and procedure for maintenance, operation, and development of the Project area, subject to approval of t</w:t>
      </w:r>
      <w:r w:rsidR="00F400C7">
        <w:t xml:space="preserve">he Directors of the District. </w:t>
      </w:r>
      <w:r>
        <w:t>(c)</w:t>
      </w:r>
      <w:r w:rsidR="00F400C7">
        <w:t xml:space="preserve"> </w:t>
      </w:r>
      <w:r>
        <w:t xml:space="preserve">Prepare an annual budget and estimated anticipated revenue and report to the Directors concerning all public funds under his control. </w:t>
      </w:r>
      <w:r w:rsidR="00F400C7">
        <w:t xml:space="preserve">(d) </w:t>
      </w:r>
      <w:r>
        <w:t>Coordinate all efforts of the District involving federal and state agencies including the preparation of all reports and returns as may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C47F" w14:textId="77777777" w:rsidR="00501334" w:rsidRPr="008377EF" w:rsidRDefault="00501334" w:rsidP="00C72DFC">
    <w:pPr>
      <w:pStyle w:val="Header"/>
      <w:jc w:val="center"/>
      <w:rPr>
        <w:sz w:val="18"/>
        <w:szCs w:val="18"/>
      </w:rPr>
    </w:pPr>
    <w:r w:rsidRPr="008377EF">
      <w:rPr>
        <w:sz w:val="18"/>
        <w:szCs w:val="18"/>
      </w:rPr>
      <w:t>County of Siskiyou and Siskiyou County Flood Control and Water Conservation District</w:t>
    </w:r>
  </w:p>
  <w:p w14:paraId="50230DBC" w14:textId="77777777" w:rsidR="00501334" w:rsidRDefault="00501334" w:rsidP="008377EF">
    <w:pPr>
      <w:pStyle w:val="Header"/>
      <w:jc w:val="center"/>
    </w:pPr>
    <w:r w:rsidRPr="008377EF">
      <w:rPr>
        <w:sz w:val="18"/>
        <w:szCs w:val="18"/>
      </w:rPr>
      <w:t>Policy and Procedures for Facility and Property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C40"/>
    <w:multiLevelType w:val="hybridMultilevel"/>
    <w:tmpl w:val="26B092B0"/>
    <w:lvl w:ilvl="0" w:tplc="02B402B6">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0C30846"/>
    <w:multiLevelType w:val="multilevel"/>
    <w:tmpl w:val="57084F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E7253B"/>
    <w:multiLevelType w:val="hybridMultilevel"/>
    <w:tmpl w:val="FBC2C5FE"/>
    <w:lvl w:ilvl="0" w:tplc="02B402B6">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D8679C6"/>
    <w:multiLevelType w:val="hybridMultilevel"/>
    <w:tmpl w:val="D4AED734"/>
    <w:lvl w:ilvl="0" w:tplc="02B402B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956DE"/>
    <w:multiLevelType w:val="hybridMultilevel"/>
    <w:tmpl w:val="9EAEE354"/>
    <w:lvl w:ilvl="0" w:tplc="02B402B6">
      <w:start w:val="2"/>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281506"/>
    <w:multiLevelType w:val="hybridMultilevel"/>
    <w:tmpl w:val="7540B460"/>
    <w:lvl w:ilvl="0" w:tplc="02B402B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677560"/>
    <w:multiLevelType w:val="hybridMultilevel"/>
    <w:tmpl w:val="8EACD0F0"/>
    <w:lvl w:ilvl="0" w:tplc="02B402B6">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761CFC"/>
    <w:multiLevelType w:val="hybridMultilevel"/>
    <w:tmpl w:val="54581A26"/>
    <w:lvl w:ilvl="0" w:tplc="02B402B6">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DFB5F39"/>
    <w:multiLevelType w:val="multilevel"/>
    <w:tmpl w:val="AFF4C698"/>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439909370">
    <w:abstractNumId w:val="1"/>
  </w:num>
  <w:num w:numId="2" w16cid:durableId="314534377">
    <w:abstractNumId w:val="5"/>
  </w:num>
  <w:num w:numId="3" w16cid:durableId="2110736317">
    <w:abstractNumId w:val="6"/>
  </w:num>
  <w:num w:numId="4" w16cid:durableId="2064479785">
    <w:abstractNumId w:val="3"/>
  </w:num>
  <w:num w:numId="5" w16cid:durableId="743840922">
    <w:abstractNumId w:val="0"/>
  </w:num>
  <w:num w:numId="6" w16cid:durableId="1697003528">
    <w:abstractNumId w:val="4"/>
  </w:num>
  <w:num w:numId="7" w16cid:durableId="1380280513">
    <w:abstractNumId w:val="7"/>
  </w:num>
  <w:num w:numId="8" w16cid:durableId="788671704">
    <w:abstractNumId w:val="2"/>
  </w:num>
  <w:num w:numId="9" w16cid:durableId="671493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4E"/>
    <w:rsid w:val="0000220A"/>
    <w:rsid w:val="00017292"/>
    <w:rsid w:val="00031D97"/>
    <w:rsid w:val="00087AE6"/>
    <w:rsid w:val="00096D79"/>
    <w:rsid w:val="000B2836"/>
    <w:rsid w:val="000F6586"/>
    <w:rsid w:val="00115612"/>
    <w:rsid w:val="00127ADC"/>
    <w:rsid w:val="00176F3C"/>
    <w:rsid w:val="00180225"/>
    <w:rsid w:val="001A6165"/>
    <w:rsid w:val="002002F7"/>
    <w:rsid w:val="00223254"/>
    <w:rsid w:val="00233263"/>
    <w:rsid w:val="00303DA2"/>
    <w:rsid w:val="003067C5"/>
    <w:rsid w:val="003572D3"/>
    <w:rsid w:val="003C52D9"/>
    <w:rsid w:val="003D6FFB"/>
    <w:rsid w:val="004C321C"/>
    <w:rsid w:val="004F320C"/>
    <w:rsid w:val="00501334"/>
    <w:rsid w:val="00517B8A"/>
    <w:rsid w:val="005F6A4E"/>
    <w:rsid w:val="0062090A"/>
    <w:rsid w:val="006B009B"/>
    <w:rsid w:val="006C4462"/>
    <w:rsid w:val="007028AD"/>
    <w:rsid w:val="00707A79"/>
    <w:rsid w:val="0076502C"/>
    <w:rsid w:val="00767DEA"/>
    <w:rsid w:val="00795249"/>
    <w:rsid w:val="007952A2"/>
    <w:rsid w:val="007A3A98"/>
    <w:rsid w:val="007D4602"/>
    <w:rsid w:val="008377EF"/>
    <w:rsid w:val="008E1DFB"/>
    <w:rsid w:val="008E6847"/>
    <w:rsid w:val="00910A64"/>
    <w:rsid w:val="00947B9B"/>
    <w:rsid w:val="00962F44"/>
    <w:rsid w:val="00967F0E"/>
    <w:rsid w:val="009A5B51"/>
    <w:rsid w:val="009E481B"/>
    <w:rsid w:val="00A5051B"/>
    <w:rsid w:val="00A74DF5"/>
    <w:rsid w:val="00A76041"/>
    <w:rsid w:val="00A85444"/>
    <w:rsid w:val="00B75E0F"/>
    <w:rsid w:val="00BA039D"/>
    <w:rsid w:val="00BB0D17"/>
    <w:rsid w:val="00BD53BB"/>
    <w:rsid w:val="00C638D5"/>
    <w:rsid w:val="00C7239B"/>
    <w:rsid w:val="00C72DFC"/>
    <w:rsid w:val="00CC3654"/>
    <w:rsid w:val="00D0739A"/>
    <w:rsid w:val="00D34548"/>
    <w:rsid w:val="00D76853"/>
    <w:rsid w:val="00DB2F90"/>
    <w:rsid w:val="00DD0E80"/>
    <w:rsid w:val="00DF2A35"/>
    <w:rsid w:val="00E31BA8"/>
    <w:rsid w:val="00E36796"/>
    <w:rsid w:val="00E622B6"/>
    <w:rsid w:val="00E84A04"/>
    <w:rsid w:val="00E84E9A"/>
    <w:rsid w:val="00F01363"/>
    <w:rsid w:val="00F307F7"/>
    <w:rsid w:val="00F400C7"/>
    <w:rsid w:val="00F413E0"/>
    <w:rsid w:val="00F41944"/>
    <w:rsid w:val="00FD56D2"/>
    <w:rsid w:val="00FE0400"/>
    <w:rsid w:val="00FE0FEC"/>
    <w:rsid w:val="00F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808A9E"/>
  <w15:chartTrackingRefBased/>
  <w15:docId w15:val="{3B41425B-84E6-465A-B83F-F6B1CAB3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D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6A4E"/>
    <w:rPr>
      <w:b/>
      <w:bCs/>
    </w:rPr>
  </w:style>
  <w:style w:type="paragraph" w:styleId="ListParagraph">
    <w:name w:val="List Paragraph"/>
    <w:basedOn w:val="Normal"/>
    <w:uiPriority w:val="34"/>
    <w:qFormat/>
    <w:rsid w:val="005F6A4E"/>
    <w:pPr>
      <w:ind w:left="720"/>
      <w:contextualSpacing/>
    </w:pPr>
  </w:style>
  <w:style w:type="paragraph" w:styleId="BodyText">
    <w:name w:val="Body Text"/>
    <w:basedOn w:val="Normal"/>
    <w:link w:val="BodyTextChar"/>
    <w:uiPriority w:val="1"/>
    <w:qFormat/>
    <w:rsid w:val="00DF2A3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F2A35"/>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F307F7"/>
    <w:rPr>
      <w:color w:val="0563C1" w:themeColor="hyperlink"/>
      <w:u w:val="single"/>
    </w:rPr>
  </w:style>
  <w:style w:type="character" w:customStyle="1" w:styleId="Heading1Char">
    <w:name w:val="Heading 1 Char"/>
    <w:basedOn w:val="DefaultParagraphFont"/>
    <w:link w:val="Heading1"/>
    <w:uiPriority w:val="9"/>
    <w:rsid w:val="00C72DF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72DFC"/>
    <w:pPr>
      <w:outlineLvl w:val="9"/>
    </w:pPr>
  </w:style>
  <w:style w:type="paragraph" w:styleId="TOC2">
    <w:name w:val="toc 2"/>
    <w:basedOn w:val="Normal"/>
    <w:next w:val="Normal"/>
    <w:autoRedefine/>
    <w:uiPriority w:val="39"/>
    <w:unhideWhenUsed/>
    <w:rsid w:val="003067C5"/>
    <w:pPr>
      <w:spacing w:after="100"/>
      <w:ind w:left="216"/>
    </w:pPr>
    <w:rPr>
      <w:rFonts w:eastAsiaTheme="minorEastAsia" w:cs="Times New Roman"/>
    </w:rPr>
  </w:style>
  <w:style w:type="paragraph" w:styleId="TOC1">
    <w:name w:val="toc 1"/>
    <w:basedOn w:val="Normal"/>
    <w:next w:val="Normal"/>
    <w:autoRedefine/>
    <w:uiPriority w:val="39"/>
    <w:unhideWhenUsed/>
    <w:rsid w:val="003067C5"/>
    <w:pPr>
      <w:spacing w:after="100"/>
    </w:pPr>
    <w:rPr>
      <w:rFonts w:eastAsiaTheme="minorEastAsia" w:cs="Times New Roman"/>
    </w:rPr>
  </w:style>
  <w:style w:type="paragraph" w:styleId="TOC3">
    <w:name w:val="toc 3"/>
    <w:basedOn w:val="Normal"/>
    <w:next w:val="Normal"/>
    <w:autoRedefine/>
    <w:uiPriority w:val="39"/>
    <w:unhideWhenUsed/>
    <w:rsid w:val="00C72DFC"/>
    <w:pPr>
      <w:spacing w:after="100"/>
      <w:ind w:left="440"/>
    </w:pPr>
    <w:rPr>
      <w:rFonts w:eastAsiaTheme="minorEastAsia" w:cs="Times New Roman"/>
    </w:rPr>
  </w:style>
  <w:style w:type="paragraph" w:styleId="Header">
    <w:name w:val="header"/>
    <w:basedOn w:val="Normal"/>
    <w:link w:val="HeaderChar"/>
    <w:uiPriority w:val="99"/>
    <w:unhideWhenUsed/>
    <w:rsid w:val="00C72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DFC"/>
  </w:style>
  <w:style w:type="paragraph" w:styleId="Footer">
    <w:name w:val="footer"/>
    <w:basedOn w:val="Normal"/>
    <w:link w:val="FooterChar"/>
    <w:uiPriority w:val="99"/>
    <w:unhideWhenUsed/>
    <w:rsid w:val="00C72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DFC"/>
  </w:style>
  <w:style w:type="paragraph" w:styleId="BalloonText">
    <w:name w:val="Balloon Text"/>
    <w:basedOn w:val="Normal"/>
    <w:link w:val="BalloonTextChar"/>
    <w:uiPriority w:val="99"/>
    <w:semiHidden/>
    <w:unhideWhenUsed/>
    <w:rsid w:val="00C72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DFC"/>
    <w:rPr>
      <w:rFonts w:ascii="Segoe UI" w:hAnsi="Segoe UI" w:cs="Segoe UI"/>
      <w:sz w:val="18"/>
      <w:szCs w:val="18"/>
    </w:rPr>
  </w:style>
  <w:style w:type="paragraph" w:styleId="NoSpacing">
    <w:name w:val="No Spacing"/>
    <w:link w:val="NoSpacingChar"/>
    <w:uiPriority w:val="1"/>
    <w:qFormat/>
    <w:rsid w:val="00176F3C"/>
    <w:pPr>
      <w:spacing w:after="0" w:line="240" w:lineRule="auto"/>
    </w:pPr>
    <w:rPr>
      <w:rFonts w:eastAsiaTheme="minorEastAsia"/>
    </w:rPr>
  </w:style>
  <w:style w:type="character" w:customStyle="1" w:styleId="NoSpacingChar">
    <w:name w:val="No Spacing Char"/>
    <w:basedOn w:val="DefaultParagraphFont"/>
    <w:link w:val="NoSpacing"/>
    <w:uiPriority w:val="1"/>
    <w:rsid w:val="00176F3C"/>
    <w:rPr>
      <w:rFonts w:eastAsiaTheme="minorEastAsia"/>
    </w:rPr>
  </w:style>
  <w:style w:type="character" w:styleId="CommentReference">
    <w:name w:val="annotation reference"/>
    <w:basedOn w:val="DefaultParagraphFont"/>
    <w:uiPriority w:val="99"/>
    <w:semiHidden/>
    <w:unhideWhenUsed/>
    <w:rsid w:val="007028AD"/>
    <w:rPr>
      <w:sz w:val="16"/>
      <w:szCs w:val="16"/>
    </w:rPr>
  </w:style>
  <w:style w:type="paragraph" w:styleId="CommentText">
    <w:name w:val="annotation text"/>
    <w:basedOn w:val="Normal"/>
    <w:link w:val="CommentTextChar"/>
    <w:uiPriority w:val="99"/>
    <w:unhideWhenUsed/>
    <w:rsid w:val="007028AD"/>
    <w:pPr>
      <w:spacing w:line="240" w:lineRule="auto"/>
    </w:pPr>
    <w:rPr>
      <w:sz w:val="20"/>
      <w:szCs w:val="20"/>
    </w:rPr>
  </w:style>
  <w:style w:type="character" w:customStyle="1" w:styleId="CommentTextChar">
    <w:name w:val="Comment Text Char"/>
    <w:basedOn w:val="DefaultParagraphFont"/>
    <w:link w:val="CommentText"/>
    <w:uiPriority w:val="99"/>
    <w:rsid w:val="007028AD"/>
    <w:rPr>
      <w:sz w:val="20"/>
      <w:szCs w:val="20"/>
    </w:rPr>
  </w:style>
  <w:style w:type="paragraph" w:styleId="CommentSubject">
    <w:name w:val="annotation subject"/>
    <w:basedOn w:val="CommentText"/>
    <w:next w:val="CommentText"/>
    <w:link w:val="CommentSubjectChar"/>
    <w:uiPriority w:val="99"/>
    <w:semiHidden/>
    <w:unhideWhenUsed/>
    <w:rsid w:val="007028AD"/>
    <w:rPr>
      <w:b/>
      <w:bCs/>
    </w:rPr>
  </w:style>
  <w:style w:type="character" w:customStyle="1" w:styleId="CommentSubjectChar">
    <w:name w:val="Comment Subject Char"/>
    <w:basedOn w:val="CommentTextChar"/>
    <w:link w:val="CommentSubject"/>
    <w:uiPriority w:val="99"/>
    <w:semiHidden/>
    <w:rsid w:val="007028AD"/>
    <w:rPr>
      <w:b/>
      <w:bCs/>
      <w:sz w:val="20"/>
      <w:szCs w:val="20"/>
    </w:rPr>
  </w:style>
  <w:style w:type="paragraph" w:styleId="FootnoteText">
    <w:name w:val="footnote text"/>
    <w:basedOn w:val="Normal"/>
    <w:link w:val="FootnoteTextChar"/>
    <w:uiPriority w:val="99"/>
    <w:semiHidden/>
    <w:unhideWhenUsed/>
    <w:rsid w:val="00A74D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DF5"/>
    <w:rPr>
      <w:sz w:val="20"/>
      <w:szCs w:val="20"/>
    </w:rPr>
  </w:style>
  <w:style w:type="character" w:styleId="FootnoteReference">
    <w:name w:val="footnote reference"/>
    <w:basedOn w:val="DefaultParagraphFont"/>
    <w:uiPriority w:val="99"/>
    <w:semiHidden/>
    <w:unhideWhenUsed/>
    <w:rsid w:val="00A74DF5"/>
    <w:rPr>
      <w:vertAlign w:val="superscript"/>
    </w:rPr>
  </w:style>
  <w:style w:type="paragraph" w:styleId="Revision">
    <w:name w:val="Revision"/>
    <w:hidden/>
    <w:uiPriority w:val="99"/>
    <w:semiHidden/>
    <w:rsid w:val="00947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brary@co.siskiyou.ca.us" TargetMode="External"/><Relationship Id="rId4" Type="http://schemas.openxmlformats.org/officeDocument/2006/relationships/settings" Target="settings.xml"/><Relationship Id="rId9" Type="http://schemas.openxmlformats.org/officeDocument/2006/relationships/hyperlink" Target="mailto:generalservices@co.siskiyou.c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29E73-315A-4D4B-918D-0F19A0E9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Annamarie J. Hendricks</cp:lastModifiedBy>
  <cp:revision>5</cp:revision>
  <cp:lastPrinted>2023-03-23T22:56:00Z</cp:lastPrinted>
  <dcterms:created xsi:type="dcterms:W3CDTF">2023-08-03T22:44:00Z</dcterms:created>
  <dcterms:modified xsi:type="dcterms:W3CDTF">2023-08-11T17:02:00Z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37396844-8e13-4f9e-89c8-6163677d0bd5</vt:lpwstr>
  </property>
</Properties>
</file>