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8819" w14:textId="308916C4" w:rsidR="007F540B" w:rsidRDefault="00EA7820" w:rsidP="00EA7820">
      <w:pPr>
        <w:jc w:val="center"/>
      </w:pPr>
      <w:bookmarkStart w:id="0" w:name="_Hlk141342992"/>
      <w:r>
        <w:t>RESOLUTION OF THE BOARD OF SUPERVISORS OF SISKIYOU COUNTY, CALIFORNIA</w:t>
      </w:r>
    </w:p>
    <w:p w14:paraId="0D6902E5" w14:textId="7CC70F9B" w:rsidR="00D445CE" w:rsidRDefault="000C51B3" w:rsidP="00EA7820">
      <w:pPr>
        <w:jc w:val="center"/>
      </w:pPr>
      <w:r>
        <w:t>APPROVING ALL REQUESTS FOR SERVICES RELATING TO THE CONDUCT OF ANY CITY OR DISTRICT ELECTION</w:t>
      </w:r>
      <w:r w:rsidR="00D445CE">
        <w:t>, ALL REQUESTS FOR CON</w:t>
      </w:r>
      <w:r w:rsidR="00FD4457">
        <w:t>S</w:t>
      </w:r>
      <w:r w:rsidR="00D445CE">
        <w:t>OLIDATED ELECTION AND PROVIDING REIMBURSEMENT TO THE COUNTY FOR ELECTION SERVICES RENDERED</w:t>
      </w:r>
    </w:p>
    <w:p w14:paraId="2F9AAC45" w14:textId="77777777" w:rsidR="00D445CE" w:rsidRDefault="00D445CE" w:rsidP="00EA7820">
      <w:pPr>
        <w:jc w:val="center"/>
      </w:pPr>
    </w:p>
    <w:p w14:paraId="755199FB" w14:textId="00E5C3BC" w:rsidR="00EA7820" w:rsidRDefault="00EA7820" w:rsidP="00EA7820">
      <w:proofErr w:type="gramStart"/>
      <w:r>
        <w:t>WHEREAS,</w:t>
      </w:r>
      <w:proofErr w:type="gramEnd"/>
      <w:r>
        <w:t xml:space="preserve"> the Siskiyou County Board of Supervisors is desirous of providing for efficient and effective election administration in Siskiyou County; </w:t>
      </w:r>
    </w:p>
    <w:p w14:paraId="2AEEC58E" w14:textId="48E891B4" w:rsidR="00EA7820" w:rsidRDefault="00EA7820" w:rsidP="00EA7820">
      <w:r>
        <w:t>NOW, THEREFORE, BE IT RESOLVED that:</w:t>
      </w:r>
    </w:p>
    <w:p w14:paraId="00AEBE52" w14:textId="2C1E9AC5" w:rsidR="00EA7820" w:rsidRDefault="00EA7820" w:rsidP="00EA7820">
      <w:pPr>
        <w:pStyle w:val="ListParagraph"/>
        <w:numPr>
          <w:ilvl w:val="0"/>
          <w:numId w:val="1"/>
        </w:numPr>
      </w:pPr>
      <w:r>
        <w:t>Pursuant to Elections Code §</w:t>
      </w:r>
      <w:r w:rsidR="000C51B3">
        <w:t>10002</w:t>
      </w:r>
      <w:r>
        <w:t xml:space="preserve">, approval is hereby given to all requests for services relating to the conduct of any city </w:t>
      </w:r>
      <w:r w:rsidR="000C51B3">
        <w:t xml:space="preserve">or </w:t>
      </w:r>
      <w:r w:rsidR="00D445CE">
        <w:t>d</w:t>
      </w:r>
      <w:r>
        <w:t>istrict election.</w:t>
      </w:r>
    </w:p>
    <w:p w14:paraId="48FF770B" w14:textId="5CEC320B" w:rsidR="00EA7820" w:rsidRDefault="00EA7820" w:rsidP="00EA7820">
      <w:pPr>
        <w:pStyle w:val="ListParagraph"/>
        <w:numPr>
          <w:ilvl w:val="0"/>
          <w:numId w:val="1"/>
        </w:numPr>
      </w:pPr>
      <w:r>
        <w:t xml:space="preserve">Pursuant to Elections Code §10400, all requests for consolidated elections are hereby approved and ordered. </w:t>
      </w:r>
    </w:p>
    <w:p w14:paraId="23717CCE" w14:textId="5381AE89" w:rsidR="00EA7820" w:rsidRDefault="00EA7820" w:rsidP="00EA7820">
      <w:pPr>
        <w:pStyle w:val="ListParagraph"/>
        <w:numPr>
          <w:ilvl w:val="0"/>
          <w:numId w:val="1"/>
        </w:numPr>
      </w:pPr>
      <w:r>
        <w:t>Pursuant to Elections Code §10403, cities</w:t>
      </w:r>
      <w:r w:rsidR="00D445CE">
        <w:t xml:space="preserve"> and </w:t>
      </w:r>
      <w:r>
        <w:t>districts shall reimburse the County for election services rendered.</w:t>
      </w:r>
    </w:p>
    <w:p w14:paraId="3A15AF03" w14:textId="1BBEC23B" w:rsidR="00EA7820" w:rsidRDefault="00EA7820" w:rsidP="00EA7820">
      <w:pPr>
        <w:pStyle w:val="ListParagraph"/>
        <w:numPr>
          <w:ilvl w:val="0"/>
          <w:numId w:val="1"/>
        </w:numPr>
      </w:pPr>
      <w:r>
        <w:t xml:space="preserve">For consolidated elections, a reasonable share of the expenses necessitated by reason of such consolidation, as determined by the Siskiyou County Registrar of Voters, shall be charged </w:t>
      </w:r>
      <w:proofErr w:type="gramStart"/>
      <w:r>
        <w:t>to</w:t>
      </w:r>
      <w:proofErr w:type="gramEnd"/>
      <w:r>
        <w:t xml:space="preserve"> and paid by each city, district or school whose election is consolidated. </w:t>
      </w:r>
    </w:p>
    <w:p w14:paraId="0364DA75" w14:textId="5BFE4727" w:rsidR="00EA7820" w:rsidRDefault="00EA7820" w:rsidP="00EA7820">
      <w:r>
        <w:t>PASSED AND ADOPTED this 8</w:t>
      </w:r>
      <w:r w:rsidRPr="00EA7820">
        <w:rPr>
          <w:vertAlign w:val="superscript"/>
        </w:rPr>
        <w:t>th</w:t>
      </w:r>
      <w:r>
        <w:t xml:space="preserve"> day of August by the following vote:</w:t>
      </w:r>
    </w:p>
    <w:p w14:paraId="29BE3493" w14:textId="2EDE806B" w:rsidR="00EA7820" w:rsidRDefault="00EA7820" w:rsidP="00EA7820">
      <w:r>
        <w:t>AYES:</w:t>
      </w:r>
    </w:p>
    <w:p w14:paraId="4F8A101B" w14:textId="77C1EB9F" w:rsidR="00EA7820" w:rsidRDefault="00EA7820" w:rsidP="00EA7820">
      <w:r>
        <w:t>NOES:</w:t>
      </w:r>
    </w:p>
    <w:p w14:paraId="7717CEB7" w14:textId="4E839395" w:rsidR="00EA7820" w:rsidRDefault="00EA7820" w:rsidP="00EA7820">
      <w:r>
        <w:t>ABSTAIN:</w:t>
      </w:r>
    </w:p>
    <w:p w14:paraId="2817A1C4" w14:textId="4BE2F57D" w:rsidR="00EA7820" w:rsidRDefault="00EA7820" w:rsidP="00EA7820">
      <w:r>
        <w:t>ABSENT:</w:t>
      </w:r>
    </w:p>
    <w:p w14:paraId="163975FC" w14:textId="1791E597" w:rsidR="00EA7820" w:rsidRDefault="00EA7820" w:rsidP="00EA782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72A6961" w14:textId="69AE81C5" w:rsidR="00EA7820" w:rsidRDefault="00EA7820" w:rsidP="00EA782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 Valenzuela, Chair</w:t>
      </w:r>
    </w:p>
    <w:p w14:paraId="548D1FE1" w14:textId="69906FB4" w:rsidR="00EA7820" w:rsidRDefault="00EA7820" w:rsidP="00EA7820">
      <w:r>
        <w:t>ATTEST:</w:t>
      </w:r>
    </w:p>
    <w:p w14:paraId="395B9E89" w14:textId="2DF241A8" w:rsidR="00EA7820" w:rsidRDefault="00EA7820" w:rsidP="00EA7820">
      <w:r>
        <w:t>LAURA BYNUM, County Clerk</w:t>
      </w:r>
    </w:p>
    <w:p w14:paraId="08F7B4FB" w14:textId="77777777" w:rsidR="00EA7820" w:rsidRDefault="00EA7820" w:rsidP="00EA7820"/>
    <w:p w14:paraId="79A7D163" w14:textId="1BE915B7" w:rsidR="00EA7820" w:rsidRDefault="00EA7820" w:rsidP="00EA7820">
      <w:pPr>
        <w:spacing w:after="0" w:line="240" w:lineRule="auto"/>
      </w:pPr>
      <w:r>
        <w:t>By:  ______________________</w:t>
      </w:r>
    </w:p>
    <w:p w14:paraId="1A9B9DBE" w14:textId="514124A8" w:rsidR="00EA7820" w:rsidRDefault="00EA7820" w:rsidP="00EA7820">
      <w:pPr>
        <w:spacing w:after="0" w:line="240" w:lineRule="auto"/>
      </w:pPr>
      <w:r>
        <w:tab/>
        <w:t>Deputy</w:t>
      </w:r>
      <w:bookmarkEnd w:id="0"/>
    </w:p>
    <w:sectPr w:rsidR="00EA7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573F3"/>
    <w:multiLevelType w:val="hybridMultilevel"/>
    <w:tmpl w:val="2B12D6B6"/>
    <w:lvl w:ilvl="0" w:tplc="2D5C6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511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0"/>
    <w:rsid w:val="000C51B3"/>
    <w:rsid w:val="001C2BF6"/>
    <w:rsid w:val="007F540B"/>
    <w:rsid w:val="00D445CE"/>
    <w:rsid w:val="00EA7820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AAA4"/>
  <w15:chartTrackingRefBased/>
  <w15:docId w15:val="{C3DDD725-F773-4C04-9C70-E8022E0F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>Siskiyou County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Bynum</dc:creator>
  <cp:keywords/>
  <dc:description/>
  <cp:lastModifiedBy>Laura Bynum</cp:lastModifiedBy>
  <cp:revision>4</cp:revision>
  <cp:lastPrinted>2023-07-27T16:44:00Z</cp:lastPrinted>
  <dcterms:created xsi:type="dcterms:W3CDTF">2023-07-27T16:14:00Z</dcterms:created>
  <dcterms:modified xsi:type="dcterms:W3CDTF">2023-07-27T16:44:00Z</dcterms:modified>
</cp:coreProperties>
</file>