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C1624">
              <w:rPr>
                <w:rFonts w:cs="Arial"/>
                <w:b/>
                <w:sz w:val="20"/>
                <w:szCs w:val="20"/>
              </w:rPr>
            </w:r>
            <w:r w:rsidR="001C162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2052AEF" w:rsidR="009A58CF" w:rsidRPr="004E6635" w:rsidRDefault="001C162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C1624">
              <w:rPr>
                <w:rFonts w:cs="Arial"/>
                <w:b/>
                <w:sz w:val="20"/>
                <w:szCs w:val="20"/>
              </w:rPr>
            </w:r>
            <w:r w:rsidR="001C162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D3D1ED8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3DFA1F2" w:rsidR="00877DC5" w:rsidRPr="004E6635" w:rsidRDefault="008D4ACD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1C1624">
              <w:rPr>
                <w:rFonts w:asciiTheme="minorHAnsi" w:hAnsiTheme="minorHAnsi"/>
                <w:sz w:val="20"/>
                <w:szCs w:val="20"/>
              </w:rPr>
              <w:t xml:space="preserve">State Water Resources Control Board providing comments in opposition on the Petition for Rulemaking to Set Minimum Flows on the Scott River.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1624">
              <w:rPr>
                <w:rFonts w:cs="Arial"/>
                <w:sz w:val="18"/>
                <w:szCs w:val="18"/>
              </w:rPr>
            </w:r>
            <w:r w:rsidR="001C162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1624">
              <w:rPr>
                <w:rFonts w:cs="Arial"/>
                <w:sz w:val="18"/>
                <w:szCs w:val="18"/>
              </w:rPr>
            </w:r>
            <w:r w:rsidR="001C162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1624">
              <w:rPr>
                <w:rFonts w:cs="Arial"/>
                <w:sz w:val="18"/>
                <w:szCs w:val="18"/>
              </w:rPr>
            </w:r>
            <w:r w:rsidR="001C162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1624">
              <w:rPr>
                <w:rFonts w:cs="Arial"/>
                <w:sz w:val="18"/>
                <w:szCs w:val="18"/>
              </w:rPr>
            </w:r>
            <w:r w:rsidR="001C162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979BB7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letter</w:t>
            </w:r>
            <w:r w:rsidR="00FB1A32">
              <w:rPr>
                <w:rFonts w:asciiTheme="minorHAnsi" w:hAnsiTheme="minorHAnsi"/>
              </w:rPr>
              <w:t xml:space="preserve"> to t</w:t>
            </w:r>
            <w:r w:rsidR="001C1624">
              <w:rPr>
                <w:rFonts w:asciiTheme="minorHAnsi" w:hAnsiTheme="minorHAnsi"/>
              </w:rPr>
              <w:t xml:space="preserve">he State Water Resources Control Board. </w:t>
            </w:r>
            <w:bookmarkStart w:id="13" w:name="_GoBack"/>
            <w:bookmarkEnd w:id="13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40BFE-F4E3-420F-9474-C994C4A8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1758</Characters>
  <Application>Microsoft Office Word</Application>
  <DocSecurity>0</DocSecurity>
  <Lines>146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2023-07-18T16:33:00Z</dcterms:created>
  <dcterms:modified xsi:type="dcterms:W3CDTF">2023-07-18T16:33:00Z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