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22E77">
              <w:rPr>
                <w:rFonts w:cs="Arial"/>
                <w:b/>
                <w:sz w:val="20"/>
                <w:szCs w:val="20"/>
              </w:rPr>
            </w:r>
            <w:r w:rsidR="00422E7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72BD11A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10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2CBD62E" w:rsidR="009A58CF" w:rsidRPr="004E6635" w:rsidRDefault="004C3523" w:rsidP="00714D1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14D1C">
              <w:rPr>
                <w:rFonts w:cs="Arial"/>
                <w:b/>
                <w:sz w:val="20"/>
                <w:szCs w:val="20"/>
              </w:rPr>
              <w:t>August 1</w:t>
            </w:r>
            <w:r w:rsidR="00633F06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EB92E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22E77">
              <w:rPr>
                <w:rFonts w:cs="Arial"/>
                <w:b/>
                <w:sz w:val="20"/>
                <w:szCs w:val="20"/>
              </w:rPr>
            </w:r>
            <w:r w:rsidR="00422E7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CF46890" w:rsidR="00593663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552DF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0E88E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1312 Fairlane Road,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E42223" w:rsidR="00C8022D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EDCFB83" w:rsidR="00877DC5" w:rsidRPr="004E6635" w:rsidRDefault="004C3523" w:rsidP="00422E7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On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35B5B">
              <w:rPr>
                <w:rFonts w:cs="Arial"/>
                <w:noProof/>
                <w:sz w:val="20"/>
                <w:szCs w:val="20"/>
              </w:rPr>
              <w:t>December 14, 2022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the County entered into an agreement for provision of services with </w:t>
            </w:r>
            <w:r w:rsidR="00035B5B">
              <w:rPr>
                <w:rFonts w:cs="Arial"/>
                <w:noProof/>
                <w:sz w:val="20"/>
                <w:szCs w:val="20"/>
              </w:rPr>
              <w:t>Spinelli, Donald &amp; Nott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to advise and </w:t>
            </w:r>
            <w:r w:rsidR="007E41EC">
              <w:rPr>
                <w:rFonts w:cs="Arial"/>
                <w:noProof/>
                <w:sz w:val="20"/>
                <w:szCs w:val="20"/>
              </w:rPr>
              <w:t>represent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the County on the </w:t>
            </w:r>
            <w:r w:rsidR="004D000A">
              <w:rPr>
                <w:rFonts w:cs="Arial"/>
                <w:noProof/>
                <w:sz w:val="20"/>
                <w:szCs w:val="20"/>
              </w:rPr>
              <w:t>Chang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v. County litigation related matters.  The </w:t>
            </w:r>
            <w:r w:rsidR="00714D1C">
              <w:rPr>
                <w:rFonts w:cs="Arial"/>
                <w:noProof/>
                <w:sz w:val="20"/>
                <w:szCs w:val="20"/>
              </w:rPr>
              <w:t>second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addendum to Agreement for Services attached for the Board’s consideration </w:t>
            </w:r>
            <w:r w:rsidR="00422E77">
              <w:rPr>
                <w:rFonts w:cs="Arial"/>
                <w:noProof/>
                <w:sz w:val="20"/>
                <w:szCs w:val="20"/>
              </w:rPr>
              <w:t>that</w:t>
            </w:r>
            <w:r w:rsidR="00714D1C">
              <w:rPr>
                <w:rFonts w:cs="Arial"/>
                <w:noProof/>
                <w:sz w:val="20"/>
                <w:szCs w:val="20"/>
              </w:rPr>
              <w:t xml:space="preserve"> amend</w:t>
            </w:r>
            <w:r w:rsidR="00422E77">
              <w:rPr>
                <w:rFonts w:cs="Arial"/>
                <w:noProof/>
                <w:sz w:val="20"/>
                <w:szCs w:val="20"/>
              </w:rPr>
              <w:t>s</w:t>
            </w:r>
            <w:r w:rsidR="00714D1C">
              <w:rPr>
                <w:rFonts w:cs="Arial"/>
                <w:noProof/>
                <w:sz w:val="20"/>
                <w:szCs w:val="20"/>
              </w:rPr>
              <w:t xml:space="preserve"> Exhibit "A" to reflect the current rates of attorneys and staff.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2E77">
              <w:rPr>
                <w:rFonts w:cs="Arial"/>
                <w:sz w:val="18"/>
                <w:szCs w:val="18"/>
              </w:rPr>
            </w:r>
            <w:r w:rsidR="00422E7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310E7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2E77">
              <w:rPr>
                <w:rFonts w:cs="Arial"/>
                <w:sz w:val="18"/>
                <w:szCs w:val="18"/>
              </w:rPr>
            </w:r>
            <w:r w:rsidR="00422E7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6A3E0EF" w:rsidR="00506225" w:rsidRPr="004E6635" w:rsidRDefault="00506225" w:rsidP="00035B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3F06">
              <w:rPr>
                <w:rFonts w:cs="Arial"/>
                <w:sz w:val="18"/>
                <w:szCs w:val="18"/>
              </w:rPr>
              <w:t>$</w:t>
            </w:r>
            <w:r w:rsidR="00035B5B">
              <w:rPr>
                <w:rFonts w:cs="Arial"/>
                <w:sz w:val="18"/>
                <w:szCs w:val="18"/>
              </w:rPr>
              <w:t>60</w:t>
            </w:r>
            <w:r w:rsidR="00633F06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C0AEAD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88A5005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A0F8FC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sz w:val="18"/>
                <w:szCs w:val="18"/>
              </w:rPr>
              <w:t>103010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B569C7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County Counsel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B0582A3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B6299B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2E77">
              <w:rPr>
                <w:rFonts w:cs="Arial"/>
                <w:sz w:val="18"/>
                <w:szCs w:val="18"/>
              </w:rPr>
            </w:r>
            <w:r w:rsidR="00422E7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2E77">
              <w:rPr>
                <w:rFonts w:cs="Arial"/>
                <w:sz w:val="18"/>
                <w:szCs w:val="18"/>
              </w:rPr>
            </w:r>
            <w:r w:rsidR="00422E7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2064E61" w:rsidR="00677610" w:rsidRPr="004E6635" w:rsidRDefault="004C3523" w:rsidP="00422E7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3C0C" w:rsidRPr="00473C0C">
              <w:rPr>
                <w:rFonts w:cs="Arial"/>
                <w:noProof/>
              </w:rPr>
              <w:t xml:space="preserve">Approve the </w:t>
            </w:r>
            <w:r w:rsidR="00714D1C">
              <w:rPr>
                <w:rFonts w:cs="Arial"/>
                <w:noProof/>
              </w:rPr>
              <w:t xml:space="preserve">Second </w:t>
            </w:r>
            <w:r w:rsidR="00473C0C" w:rsidRPr="00473C0C">
              <w:rPr>
                <w:rFonts w:cs="Arial"/>
                <w:noProof/>
              </w:rPr>
              <w:t xml:space="preserve">Addendum to Agreement for Services with </w:t>
            </w:r>
            <w:r w:rsidR="00035B5B">
              <w:rPr>
                <w:rFonts w:cs="Arial"/>
                <w:noProof/>
              </w:rPr>
              <w:t xml:space="preserve">Spinelli, Donald &amp; Nott, </w:t>
            </w:r>
            <w:r w:rsidR="00422E77">
              <w:rPr>
                <w:rFonts w:cs="Arial"/>
                <w:noProof/>
              </w:rPr>
              <w:t>that</w:t>
            </w:r>
            <w:r w:rsidR="00714D1C">
              <w:rPr>
                <w:rFonts w:cs="Arial"/>
                <w:noProof/>
              </w:rPr>
              <w:t xml:space="preserve"> amend</w:t>
            </w:r>
            <w:r w:rsidR="00422E77">
              <w:rPr>
                <w:rFonts w:cs="Arial"/>
                <w:noProof/>
              </w:rPr>
              <w:t>s</w:t>
            </w:r>
            <w:r w:rsidR="00714D1C">
              <w:rPr>
                <w:rFonts w:cs="Arial"/>
                <w:noProof/>
              </w:rPr>
              <w:t xml:space="preserve"> Exhibit "A" and </w:t>
            </w:r>
            <w:bookmarkStart w:id="21" w:name="_GoBack"/>
            <w:bookmarkEnd w:id="21"/>
            <w:r w:rsidR="00473C0C" w:rsidRPr="00473C0C">
              <w:rPr>
                <w:rFonts w:cs="Arial"/>
                <w:noProof/>
              </w:rPr>
              <w:t>authorize the Board chair to execute same.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2EA7"/>
    <w:rsid w:val="00035B5B"/>
    <w:rsid w:val="0007686D"/>
    <w:rsid w:val="00095132"/>
    <w:rsid w:val="00096E88"/>
    <w:rsid w:val="000A484E"/>
    <w:rsid w:val="000D6B91"/>
    <w:rsid w:val="001606D8"/>
    <w:rsid w:val="001F3E19"/>
    <w:rsid w:val="001F4378"/>
    <w:rsid w:val="00212F2B"/>
    <w:rsid w:val="002677F3"/>
    <w:rsid w:val="00270599"/>
    <w:rsid w:val="00280060"/>
    <w:rsid w:val="0029655A"/>
    <w:rsid w:val="002A08C1"/>
    <w:rsid w:val="00321954"/>
    <w:rsid w:val="00347C49"/>
    <w:rsid w:val="0035119D"/>
    <w:rsid w:val="00351A8D"/>
    <w:rsid w:val="00367D5F"/>
    <w:rsid w:val="003761D4"/>
    <w:rsid w:val="003953D1"/>
    <w:rsid w:val="00396C4B"/>
    <w:rsid w:val="003C2002"/>
    <w:rsid w:val="00405BE2"/>
    <w:rsid w:val="00411CA9"/>
    <w:rsid w:val="004200BE"/>
    <w:rsid w:val="00422E77"/>
    <w:rsid w:val="004242AC"/>
    <w:rsid w:val="00441197"/>
    <w:rsid w:val="004433C6"/>
    <w:rsid w:val="00473C0C"/>
    <w:rsid w:val="00486E32"/>
    <w:rsid w:val="004C3523"/>
    <w:rsid w:val="004D000A"/>
    <w:rsid w:val="004E6635"/>
    <w:rsid w:val="004F1BB5"/>
    <w:rsid w:val="00506225"/>
    <w:rsid w:val="00520487"/>
    <w:rsid w:val="00557998"/>
    <w:rsid w:val="00593663"/>
    <w:rsid w:val="005B654A"/>
    <w:rsid w:val="005C08E3"/>
    <w:rsid w:val="005F35D7"/>
    <w:rsid w:val="006132A7"/>
    <w:rsid w:val="00630A78"/>
    <w:rsid w:val="006331AA"/>
    <w:rsid w:val="00633F06"/>
    <w:rsid w:val="006376C3"/>
    <w:rsid w:val="00645B7E"/>
    <w:rsid w:val="00662F60"/>
    <w:rsid w:val="00677610"/>
    <w:rsid w:val="006F33F5"/>
    <w:rsid w:val="00701A8D"/>
    <w:rsid w:val="00714D1C"/>
    <w:rsid w:val="00761E90"/>
    <w:rsid w:val="0077508D"/>
    <w:rsid w:val="007E41EC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16D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309A"/>
    <w:rsid w:val="00E66BAF"/>
    <w:rsid w:val="00EA12EF"/>
    <w:rsid w:val="00EA190E"/>
    <w:rsid w:val="00EB1AF5"/>
    <w:rsid w:val="00EE1569"/>
    <w:rsid w:val="00EE5C0A"/>
    <w:rsid w:val="00F12BE7"/>
    <w:rsid w:val="00F218B0"/>
    <w:rsid w:val="00F3059B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0D0EE5-378F-44D0-8FB4-14650FBB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Kira N. Wilson</cp:lastModifiedBy>
  <cp:revision>8</cp:revision>
  <cp:lastPrinted>2015-01-16T16:51:00Z</cp:lastPrinted>
  <dcterms:created xsi:type="dcterms:W3CDTF">2023-06-12T16:33:00Z</dcterms:created>
  <dcterms:modified xsi:type="dcterms:W3CDTF">2023-07-19T21:18:00Z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