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F8" w:rsidRDefault="00D14688" w:rsidP="00915FF8">
      <w:pPr>
        <w:spacing w:after="0" w:line="240" w:lineRule="auto"/>
        <w:jc w:val="center"/>
      </w:pPr>
      <w:r>
        <w:t>EXHIBIT A</w:t>
      </w:r>
    </w:p>
    <w:p w:rsidR="00D14688" w:rsidRDefault="00D14688" w:rsidP="00915FF8">
      <w:pPr>
        <w:spacing w:after="0" w:line="240" w:lineRule="auto"/>
        <w:jc w:val="center"/>
      </w:pPr>
      <w:r>
        <w:t>SCOPE OF WORK</w:t>
      </w:r>
    </w:p>
    <w:p w:rsidR="00D14688" w:rsidRDefault="00D14688" w:rsidP="00636239">
      <w:pPr>
        <w:spacing w:after="0" w:line="240" w:lineRule="auto"/>
        <w:jc w:val="center"/>
      </w:pPr>
      <w:r>
        <w:t xml:space="preserve">FOR </w:t>
      </w:r>
    </w:p>
    <w:p w:rsidR="00D14688" w:rsidRDefault="00D14688" w:rsidP="00636239">
      <w:pPr>
        <w:spacing w:after="0" w:line="240" w:lineRule="auto"/>
        <w:jc w:val="center"/>
      </w:pPr>
      <w:r>
        <w:t>JANITORIAL SERVICES</w:t>
      </w:r>
    </w:p>
    <w:p w:rsidR="00D14688" w:rsidRDefault="00D14688" w:rsidP="00636239">
      <w:pPr>
        <w:spacing w:after="0" w:line="240" w:lineRule="auto"/>
        <w:jc w:val="center"/>
      </w:pPr>
      <w:r>
        <w:t>AT</w:t>
      </w:r>
    </w:p>
    <w:p w:rsidR="00D14688" w:rsidRPr="002E30C3" w:rsidRDefault="00BB69DB" w:rsidP="00636239">
      <w:pPr>
        <w:spacing w:after="0" w:line="240" w:lineRule="auto"/>
        <w:jc w:val="center"/>
        <w:rPr>
          <w:b/>
        </w:rPr>
      </w:pPr>
      <w:r w:rsidRPr="002E30C3">
        <w:rPr>
          <w:b/>
        </w:rPr>
        <w:t>700 Suite 1</w:t>
      </w:r>
      <w:r w:rsidR="002B5BCB" w:rsidRPr="002E30C3">
        <w:rPr>
          <w:b/>
        </w:rPr>
        <w:t>,</w:t>
      </w:r>
      <w:r w:rsidRPr="002E30C3">
        <w:rPr>
          <w:b/>
        </w:rPr>
        <w:t xml:space="preserve"> </w:t>
      </w:r>
      <w:r w:rsidR="00DE2D76" w:rsidRPr="002E30C3">
        <w:rPr>
          <w:b/>
        </w:rPr>
        <w:t>804</w:t>
      </w:r>
      <w:r w:rsidR="00D14688" w:rsidRPr="002E30C3">
        <w:rPr>
          <w:b/>
        </w:rPr>
        <w:t>-810</w:t>
      </w:r>
      <w:r w:rsidRPr="002E30C3">
        <w:rPr>
          <w:b/>
        </w:rPr>
        <w:t xml:space="preserve"> </w:t>
      </w:r>
      <w:r w:rsidR="00510B23">
        <w:rPr>
          <w:b/>
        </w:rPr>
        <w:t>Main Street, Yreka</w:t>
      </w:r>
    </w:p>
    <w:p w:rsidR="00636239" w:rsidRDefault="00636239" w:rsidP="00636239">
      <w:pPr>
        <w:spacing w:after="0" w:line="240" w:lineRule="auto"/>
        <w:jc w:val="center"/>
      </w:pPr>
    </w:p>
    <w:p w:rsidR="00D14688" w:rsidRDefault="00D14688" w:rsidP="00D14688">
      <w:pPr>
        <w:pStyle w:val="ListParagraph"/>
        <w:numPr>
          <w:ilvl w:val="0"/>
          <w:numId w:val="2"/>
        </w:numPr>
      </w:pPr>
      <w:r>
        <w:t xml:space="preserve">Siskiyou County’s Public Health Division, Office of Emergency </w:t>
      </w:r>
      <w:r w:rsidR="00636239">
        <w:t>Services</w:t>
      </w:r>
      <w:r>
        <w:t xml:space="preserve">, and the Community Development Department (County) require the following minimum services from its janitorial </w:t>
      </w:r>
      <w:r w:rsidR="009E0408">
        <w:t xml:space="preserve">contractor for offices at </w:t>
      </w:r>
      <w:r w:rsidR="002B5BCB">
        <w:t>700, Suite 1,</w:t>
      </w:r>
      <w:r w:rsidR="00BB69DB">
        <w:t xml:space="preserve"> </w:t>
      </w:r>
      <w:r w:rsidR="00510B23">
        <w:t xml:space="preserve">and </w:t>
      </w:r>
      <w:r w:rsidR="009E0408">
        <w:t>804</w:t>
      </w:r>
      <w:r>
        <w:t>-810</w:t>
      </w:r>
      <w:r w:rsidR="00BB69DB">
        <w:t xml:space="preserve"> </w:t>
      </w:r>
      <w:r w:rsidR="00591130">
        <w:t xml:space="preserve">South Main Street, </w:t>
      </w:r>
      <w:r>
        <w:t>Yreka CA.  Services shall be performed as described herein Monday through Friday beginning after 5:30 pm and ending before 7:00 am unless otherwise approved by the County:</w:t>
      </w:r>
    </w:p>
    <w:p w:rsidR="00D14688" w:rsidRDefault="00D14688" w:rsidP="00D14688"/>
    <w:p w:rsidR="00D14688" w:rsidRDefault="00D14688" w:rsidP="00D14688">
      <w:pPr>
        <w:pStyle w:val="ListParagraph"/>
        <w:numPr>
          <w:ilvl w:val="0"/>
          <w:numId w:val="3"/>
        </w:numPr>
      </w:pPr>
      <w:r w:rsidRPr="00FC36C6">
        <w:rPr>
          <w:b/>
          <w:sz w:val="28"/>
          <w:szCs w:val="28"/>
          <w:u w:val="single"/>
        </w:rPr>
        <w:t>DAILY</w:t>
      </w:r>
      <w:r>
        <w:t>:</w:t>
      </w:r>
    </w:p>
    <w:p w:rsidR="00D14688" w:rsidRDefault="00D14688" w:rsidP="00D14688">
      <w:pPr>
        <w:pStyle w:val="ListParagraph"/>
        <w:ind w:left="1080"/>
      </w:pPr>
      <w:r>
        <w:t>Empty all garbage and trash containers and dispose of in appropriate receptacles</w:t>
      </w:r>
    </w:p>
    <w:p w:rsidR="00D14688" w:rsidRDefault="00D14688" w:rsidP="00D14688">
      <w:pPr>
        <w:pStyle w:val="ListParagraph"/>
        <w:ind w:left="1080"/>
      </w:pPr>
      <w:r>
        <w:t>Vacuum/sweep all entry &amp; hallways, including rugs</w:t>
      </w:r>
    </w:p>
    <w:p w:rsidR="00D14688" w:rsidRDefault="00D14688" w:rsidP="00D14688">
      <w:pPr>
        <w:pStyle w:val="ListParagraph"/>
        <w:ind w:left="1080"/>
      </w:pPr>
      <w:r>
        <w:t>Thoroughly clean and disinfect restrooms</w:t>
      </w:r>
    </w:p>
    <w:p w:rsidR="00D14688" w:rsidRDefault="00D14688" w:rsidP="00D14688">
      <w:pPr>
        <w:pStyle w:val="ListParagraph"/>
        <w:ind w:left="1080"/>
      </w:pPr>
      <w:r>
        <w:t>Mop bathroom, kitchen and entry ways</w:t>
      </w:r>
    </w:p>
    <w:p w:rsidR="00D14688" w:rsidRDefault="00D14688" w:rsidP="00D14688">
      <w:pPr>
        <w:pStyle w:val="ListParagraph"/>
        <w:ind w:left="1080"/>
      </w:pPr>
      <w:r>
        <w:t>Disinfect public entry counter</w:t>
      </w:r>
    </w:p>
    <w:p w:rsidR="00D14688" w:rsidRDefault="00D14688" w:rsidP="00D14688">
      <w:pPr>
        <w:pStyle w:val="ListParagraph"/>
        <w:ind w:left="1080"/>
      </w:pPr>
      <w:r>
        <w:t xml:space="preserve">Replenish restroom supplies – </w:t>
      </w:r>
      <w:r w:rsidRPr="005A2432">
        <w:rPr>
          <w:u w:val="single"/>
        </w:rPr>
        <w:t>supplies must be checked everyday</w:t>
      </w:r>
    </w:p>
    <w:p w:rsidR="00D14688" w:rsidRDefault="00D14688" w:rsidP="00D14688">
      <w:pPr>
        <w:pStyle w:val="ListParagraph"/>
        <w:ind w:left="1080"/>
      </w:pPr>
      <w:r>
        <w:t>Clean glass entry doors and disinfect doorknobs</w:t>
      </w:r>
    </w:p>
    <w:p w:rsidR="00D14688" w:rsidRDefault="00D14688" w:rsidP="00D14688">
      <w:pPr>
        <w:pStyle w:val="ListParagraph"/>
        <w:ind w:left="1080"/>
      </w:pPr>
      <w:r>
        <w:t>Kitchen countertops and kitchen sinks</w:t>
      </w:r>
    </w:p>
    <w:p w:rsidR="00D14688" w:rsidRDefault="00D14688" w:rsidP="00D14688">
      <w:pPr>
        <w:pStyle w:val="ListParagraph"/>
        <w:ind w:left="1080"/>
      </w:pPr>
      <w:r>
        <w:t>Turn off all lights except those designated by the County as security lighting before leaving</w:t>
      </w:r>
    </w:p>
    <w:p w:rsidR="00D14688" w:rsidRDefault="00D14688" w:rsidP="00FC36C6">
      <w:pPr>
        <w:pStyle w:val="ListParagraph"/>
        <w:ind w:left="1080"/>
      </w:pPr>
      <w:r>
        <w:t>Set building alarm</w:t>
      </w:r>
      <w:r w:rsidR="00FC36C6">
        <w:t xml:space="preserve"> and lock building upon leaving</w:t>
      </w:r>
    </w:p>
    <w:p w:rsidR="00FC36C6" w:rsidRDefault="00FC36C6" w:rsidP="00FC36C6">
      <w:pPr>
        <w:pStyle w:val="ListParagraph"/>
        <w:ind w:left="1080"/>
      </w:pPr>
    </w:p>
    <w:p w:rsidR="00D14688" w:rsidRDefault="00D14688" w:rsidP="00D14688">
      <w:pPr>
        <w:pStyle w:val="ListParagraph"/>
        <w:numPr>
          <w:ilvl w:val="0"/>
          <w:numId w:val="3"/>
        </w:numPr>
      </w:pPr>
      <w:r w:rsidRPr="00FC36C6">
        <w:rPr>
          <w:b/>
          <w:sz w:val="28"/>
          <w:szCs w:val="28"/>
          <w:u w:val="single"/>
        </w:rPr>
        <w:t>TWICE PER WEEK</w:t>
      </w:r>
      <w:r>
        <w:t>:</w:t>
      </w:r>
    </w:p>
    <w:p w:rsidR="00D14688" w:rsidRDefault="00D14688" w:rsidP="00D14688">
      <w:pPr>
        <w:pStyle w:val="ListParagraph"/>
        <w:ind w:left="1080"/>
      </w:pPr>
      <w:r>
        <w:t>Vacuum all office carpeted areas and furniture</w:t>
      </w:r>
    </w:p>
    <w:p w:rsidR="00C33215" w:rsidRDefault="00D14688" w:rsidP="00636239">
      <w:pPr>
        <w:pStyle w:val="ListParagraph"/>
        <w:ind w:left="1080"/>
      </w:pPr>
      <w:r>
        <w:t>Wipe/disinfect washable furniture</w:t>
      </w:r>
    </w:p>
    <w:p w:rsidR="00636239" w:rsidRDefault="00636239" w:rsidP="00636239">
      <w:pPr>
        <w:pStyle w:val="ListParagraph"/>
        <w:ind w:left="1080"/>
      </w:pPr>
    </w:p>
    <w:p w:rsidR="00C33215" w:rsidRDefault="00C33215" w:rsidP="00C33215">
      <w:pPr>
        <w:pStyle w:val="ListParagraph"/>
        <w:numPr>
          <w:ilvl w:val="0"/>
          <w:numId w:val="3"/>
        </w:numPr>
      </w:pPr>
      <w:r w:rsidRPr="00FC36C6">
        <w:rPr>
          <w:b/>
          <w:sz w:val="28"/>
          <w:szCs w:val="28"/>
          <w:u w:val="single"/>
        </w:rPr>
        <w:t>WEEKLY</w:t>
      </w:r>
      <w:r>
        <w:t>:</w:t>
      </w:r>
    </w:p>
    <w:p w:rsidR="00C33215" w:rsidRDefault="00C33215" w:rsidP="00C33215">
      <w:pPr>
        <w:pStyle w:val="ListParagraph"/>
        <w:ind w:left="1080"/>
      </w:pPr>
      <w:r>
        <w:t>Remove cobwebs, dust shelving, bookcases, filing cabinets (including the top), window sills and A/C units</w:t>
      </w:r>
      <w:r w:rsidR="00B14942">
        <w:t>, sweep stairs</w:t>
      </w:r>
    </w:p>
    <w:p w:rsidR="00C33215" w:rsidRDefault="00C33215" w:rsidP="00C33215">
      <w:pPr>
        <w:pStyle w:val="ListParagraph"/>
        <w:ind w:left="1080"/>
      </w:pPr>
    </w:p>
    <w:p w:rsidR="00C33215" w:rsidRDefault="00C33215" w:rsidP="00C33215">
      <w:pPr>
        <w:pStyle w:val="ListParagraph"/>
        <w:numPr>
          <w:ilvl w:val="0"/>
          <w:numId w:val="3"/>
        </w:numPr>
      </w:pPr>
      <w:r w:rsidRPr="00FC36C6">
        <w:rPr>
          <w:b/>
          <w:sz w:val="28"/>
          <w:szCs w:val="28"/>
          <w:u w:val="single"/>
        </w:rPr>
        <w:t>SEMI-ANNUALLY</w:t>
      </w:r>
      <w:r>
        <w:t>:</w:t>
      </w:r>
    </w:p>
    <w:p w:rsidR="00C33215" w:rsidRDefault="00C33215" w:rsidP="00C33215">
      <w:pPr>
        <w:pStyle w:val="ListParagraph"/>
        <w:ind w:left="1080"/>
      </w:pPr>
      <w:r>
        <w:t>Starting July 1 and again Jan 1</w:t>
      </w:r>
    </w:p>
    <w:p w:rsidR="0030599E" w:rsidRDefault="0030599E" w:rsidP="00C33215">
      <w:pPr>
        <w:pStyle w:val="ListParagraph"/>
        <w:ind w:left="1080"/>
      </w:pPr>
      <w:r>
        <w:tab/>
        <w:t>Clean inside windows</w:t>
      </w:r>
    </w:p>
    <w:p w:rsidR="00C33215" w:rsidRDefault="00C33215" w:rsidP="00C33215">
      <w:pPr>
        <w:pStyle w:val="ListParagraph"/>
        <w:ind w:left="1080"/>
      </w:pPr>
      <w:r>
        <w:tab/>
        <w:t>Dust window blinds</w:t>
      </w:r>
    </w:p>
    <w:p w:rsidR="00C33215" w:rsidRDefault="00C33215" w:rsidP="00C33215">
      <w:pPr>
        <w:pStyle w:val="ListParagraph"/>
        <w:ind w:left="1080"/>
      </w:pPr>
      <w:r>
        <w:tab/>
        <w:t xml:space="preserve">Shampoo </w:t>
      </w:r>
      <w:r w:rsidR="00096807">
        <w:t>carpets throughout building including entry rugs</w:t>
      </w:r>
    </w:p>
    <w:p w:rsidR="005F1585" w:rsidRDefault="005F1585" w:rsidP="00C33215">
      <w:pPr>
        <w:pStyle w:val="ListParagraph"/>
        <w:ind w:left="1080"/>
      </w:pPr>
    </w:p>
    <w:p w:rsidR="00096807" w:rsidRDefault="00096807" w:rsidP="00096807"/>
    <w:p w:rsidR="00096807" w:rsidRDefault="00096807" w:rsidP="00096807">
      <w:pPr>
        <w:pStyle w:val="ListParagraph"/>
        <w:numPr>
          <w:ilvl w:val="0"/>
          <w:numId w:val="3"/>
        </w:numPr>
      </w:pPr>
      <w:r w:rsidRPr="00FC36C6">
        <w:rPr>
          <w:b/>
          <w:sz w:val="28"/>
          <w:szCs w:val="28"/>
          <w:u w:val="single"/>
        </w:rPr>
        <w:t>ANNUALLY</w:t>
      </w:r>
      <w:r>
        <w:t>:</w:t>
      </w:r>
    </w:p>
    <w:p w:rsidR="00096807" w:rsidRDefault="00096807" w:rsidP="00096807">
      <w:pPr>
        <w:pStyle w:val="ListParagraph"/>
        <w:ind w:left="1080"/>
      </w:pPr>
      <w:r>
        <w:t>Starting July 1</w:t>
      </w:r>
    </w:p>
    <w:p w:rsidR="00096807" w:rsidRDefault="00096807" w:rsidP="00096807">
      <w:pPr>
        <w:pStyle w:val="ListParagraph"/>
        <w:ind w:left="1440"/>
      </w:pPr>
      <w:r>
        <w:t xml:space="preserve">Strip and wax vinyl floors including but not limited to bathrooms, kitchen, entry ways and hallways </w:t>
      </w:r>
    </w:p>
    <w:p w:rsidR="00096807" w:rsidRDefault="00636239" w:rsidP="00636239">
      <w:pPr>
        <w:pStyle w:val="ListParagraph"/>
        <w:ind w:left="1440"/>
      </w:pPr>
      <w:r>
        <w:t>Dust baseboards</w:t>
      </w:r>
    </w:p>
    <w:p w:rsidR="00636239" w:rsidRDefault="00636239" w:rsidP="00636239">
      <w:pPr>
        <w:pStyle w:val="ListParagraph"/>
        <w:ind w:left="1440"/>
      </w:pPr>
    </w:p>
    <w:p w:rsidR="00096807" w:rsidRDefault="00096807" w:rsidP="00096807">
      <w:pPr>
        <w:pStyle w:val="ListParagraph"/>
        <w:numPr>
          <w:ilvl w:val="0"/>
          <w:numId w:val="3"/>
        </w:numPr>
      </w:pPr>
      <w:r w:rsidRPr="00FC36C6">
        <w:rPr>
          <w:b/>
          <w:sz w:val="28"/>
          <w:szCs w:val="28"/>
          <w:u w:val="single"/>
        </w:rPr>
        <w:t>AS NEEDED</w:t>
      </w:r>
      <w:r>
        <w:t>:</w:t>
      </w:r>
    </w:p>
    <w:p w:rsidR="00096807" w:rsidRDefault="00096807" w:rsidP="00096807">
      <w:pPr>
        <w:pStyle w:val="ListParagraph"/>
        <w:ind w:left="1080"/>
      </w:pPr>
      <w:r>
        <w:t>Shredded paper and recyclables (cardboard/paper) disposed of in appropriate receptacles</w:t>
      </w:r>
    </w:p>
    <w:p w:rsidR="00096807" w:rsidRDefault="00096807" w:rsidP="00096807">
      <w:pPr>
        <w:pStyle w:val="ListParagraph"/>
        <w:ind w:left="1080"/>
      </w:pPr>
      <w:r>
        <w:t>Clean trash receptacles</w:t>
      </w:r>
    </w:p>
    <w:p w:rsidR="00096807" w:rsidRDefault="00096807" w:rsidP="00096807">
      <w:pPr>
        <w:pStyle w:val="ListParagraph"/>
        <w:ind w:left="1080"/>
      </w:pPr>
      <w:r>
        <w:t>Spot clean carpet, doors &amp; woodwork</w:t>
      </w:r>
    </w:p>
    <w:p w:rsidR="00096807" w:rsidRDefault="00096807" w:rsidP="00096807">
      <w:pPr>
        <w:pStyle w:val="ListParagraph"/>
        <w:ind w:left="1080"/>
      </w:pPr>
      <w:r>
        <w:t>Clean interior glass when visibly dirty</w:t>
      </w:r>
    </w:p>
    <w:p w:rsidR="00096807" w:rsidRDefault="00096807" w:rsidP="00096807">
      <w:pPr>
        <w:pStyle w:val="ListParagraph"/>
        <w:ind w:left="1080"/>
      </w:pPr>
      <w:r>
        <w:t>Wash walls and baseboards</w:t>
      </w:r>
    </w:p>
    <w:p w:rsidR="00096807" w:rsidRDefault="00096807" w:rsidP="00096807">
      <w:pPr>
        <w:pStyle w:val="ListParagraph"/>
        <w:ind w:left="1080"/>
      </w:pPr>
      <w:r>
        <w:t>Keep janitorial closets clean</w:t>
      </w:r>
    </w:p>
    <w:p w:rsidR="00096807" w:rsidRDefault="00096807" w:rsidP="00096807">
      <w:pPr>
        <w:pStyle w:val="ListParagraph"/>
        <w:ind w:left="1080"/>
      </w:pPr>
      <w:r>
        <w:t>Spot clean entry rugs</w:t>
      </w:r>
    </w:p>
    <w:p w:rsidR="00096807" w:rsidRDefault="00096807" w:rsidP="00096807"/>
    <w:p w:rsidR="00FC36C6" w:rsidRDefault="0030599E" w:rsidP="0030599E">
      <w:pPr>
        <w:pStyle w:val="ListParagraph"/>
        <w:numPr>
          <w:ilvl w:val="0"/>
          <w:numId w:val="2"/>
        </w:numPr>
      </w:pPr>
      <w:r>
        <w:t>County</w:t>
      </w:r>
      <w:r w:rsidR="00096807">
        <w:t xml:space="preserve"> shall provide all restroom p</w:t>
      </w:r>
      <w:r w:rsidR="000A6F33">
        <w:t>roducts</w:t>
      </w:r>
      <w:r>
        <w:t xml:space="preserve">. </w:t>
      </w:r>
    </w:p>
    <w:p w:rsidR="0030599E" w:rsidRDefault="0030599E" w:rsidP="0030599E">
      <w:pPr>
        <w:pStyle w:val="ListParagraph"/>
        <w:ind w:left="1080"/>
      </w:pPr>
    </w:p>
    <w:p w:rsidR="00FC36C6" w:rsidRDefault="00FC36C6" w:rsidP="00FC36C6">
      <w:pPr>
        <w:pStyle w:val="ListParagraph"/>
        <w:numPr>
          <w:ilvl w:val="0"/>
          <w:numId w:val="2"/>
        </w:numPr>
      </w:pPr>
      <w:r>
        <w:t>Contractor shall also be responsible for reporting any build</w:t>
      </w:r>
      <w:r w:rsidR="006B44DA">
        <w:t>ing issues, mishaps, damage (wa</w:t>
      </w:r>
      <w:r>
        <w:t>ter leaks, electrical problems, broken appliances, etc.) to the County the next business day upon becoming aware of such issues whether or not caused by janitorial staff.</w:t>
      </w:r>
    </w:p>
    <w:p w:rsidR="00FC36C6" w:rsidRDefault="00FC36C6" w:rsidP="00FC36C6">
      <w:pPr>
        <w:pStyle w:val="ListParagraph"/>
      </w:pPr>
      <w:r>
        <w:t>Contractor shall not enter or be responsible for cleaning the telecommunications and computer server room.</w:t>
      </w:r>
    </w:p>
    <w:p w:rsidR="00915FF8" w:rsidRDefault="00915FF8" w:rsidP="00FC36C6">
      <w:pPr>
        <w:pStyle w:val="ListParagraph"/>
      </w:pPr>
    </w:p>
    <w:p w:rsidR="00FC36C6" w:rsidRDefault="00FC36C6" w:rsidP="00FC36C6">
      <w:pPr>
        <w:pStyle w:val="ListParagraph"/>
        <w:numPr>
          <w:ilvl w:val="0"/>
          <w:numId w:val="2"/>
        </w:numPr>
      </w:pPr>
      <w:r>
        <w:t>For the purposes of this Scope of Work, the term County Contact herein shall mean the contractor’s primary County staff con</w:t>
      </w:r>
      <w:r w:rsidR="00C21661">
        <w:t>tact, and is herein defined as Lisa Flagg</w:t>
      </w:r>
      <w:r>
        <w:t xml:space="preserve"> or Dawn Walton.  The County may replace the defined County Contac</w:t>
      </w:r>
      <w:r w:rsidR="00915FF8">
        <w:t>t at any time at its discretion.</w:t>
      </w:r>
    </w:p>
    <w:p w:rsidR="00915FF8" w:rsidRDefault="00915FF8" w:rsidP="00915FF8">
      <w:pPr>
        <w:pStyle w:val="ListParagraph"/>
      </w:pPr>
    </w:p>
    <w:p w:rsidR="00915FF8" w:rsidRDefault="00FC36C6" w:rsidP="00915FF8">
      <w:pPr>
        <w:pStyle w:val="ListParagraph"/>
        <w:numPr>
          <w:ilvl w:val="0"/>
          <w:numId w:val="2"/>
        </w:numPr>
      </w:pPr>
      <w:r>
        <w:t>The contractor shall not be responsible for cleaning dishes, inside the micr</w:t>
      </w:r>
      <w:r w:rsidR="00E85C63">
        <w:t>owave, inside refrigerators, or</w:t>
      </w:r>
      <w:r>
        <w:t xml:space="preserve"> individual desks.</w:t>
      </w:r>
    </w:p>
    <w:p w:rsidR="00AE3177" w:rsidRDefault="00AE3177" w:rsidP="00AE3177">
      <w:pPr>
        <w:pStyle w:val="ListParagraph"/>
      </w:pPr>
    </w:p>
    <w:p w:rsidR="00FC36C6" w:rsidRDefault="00FC36C6" w:rsidP="00FC36C6">
      <w:pPr>
        <w:pStyle w:val="ListParagraph"/>
        <w:numPr>
          <w:ilvl w:val="0"/>
          <w:numId w:val="2"/>
        </w:numPr>
      </w:pPr>
      <w:r>
        <w:t xml:space="preserve">The timing to begin the work defined </w:t>
      </w:r>
      <w:r w:rsidR="005E4B36">
        <w:t>herein</w:t>
      </w:r>
      <w:r>
        <w:t xml:space="preserve"> and the scheduling of said work shall begin upon the effective date of the contract between the County and contractor.  Each task defined under Section A to be performed SEMI ANNUALLY and ANNUALLY shall be performed within 5 days after the effective date of said contract unless specifically called out in that section.  The Contractor is solely responsible for tracking the frequency, scheduling, and timing of the defined tasks and upon request of the County provide the specific information as to when such tasks were last performed and the next scheduled date(s) to be performed.</w:t>
      </w:r>
    </w:p>
    <w:p w:rsidR="00915FF8" w:rsidRDefault="00915FF8" w:rsidP="00915FF8">
      <w:pPr>
        <w:pStyle w:val="ListParagraph"/>
      </w:pPr>
    </w:p>
    <w:p w:rsidR="00FC36C6" w:rsidRDefault="00FC36C6" w:rsidP="00FC36C6">
      <w:pPr>
        <w:pStyle w:val="ListParagraph"/>
        <w:numPr>
          <w:ilvl w:val="0"/>
          <w:numId w:val="2"/>
        </w:numPr>
      </w:pPr>
      <w:r>
        <w:lastRenderedPageBreak/>
        <w:t>Should the County determine that the tasks defined herein are not being performed to the Count</w:t>
      </w:r>
      <w:r w:rsidR="00C21661">
        <w:t>y</w:t>
      </w:r>
      <w:r>
        <w:t>’s satisfaction</w:t>
      </w:r>
      <w:r w:rsidR="00915FF8">
        <w:t>:</w:t>
      </w:r>
      <w:r>
        <w:t xml:space="preserve"> the County may notify the contractor as to the substandard performance and detail the expected corrective measures at its discretion.  The County may terminate said contract upon written notification to the Contractor of such termination and the effective date at its discretion. </w:t>
      </w:r>
    </w:p>
    <w:p w:rsidR="00FC36C6" w:rsidRDefault="00FC36C6" w:rsidP="00FC36C6">
      <w:pPr>
        <w:pStyle w:val="ListParagraph"/>
      </w:pPr>
    </w:p>
    <w:p w:rsidR="00636239" w:rsidRDefault="00636239" w:rsidP="00096807">
      <w:pPr>
        <w:pStyle w:val="ListParagraph"/>
        <w:ind w:left="1080"/>
      </w:pPr>
    </w:p>
    <w:p w:rsidR="00096807" w:rsidRDefault="00096807" w:rsidP="00096807">
      <w:pPr>
        <w:pStyle w:val="ListParagraph"/>
        <w:ind w:left="1080"/>
      </w:pPr>
    </w:p>
    <w:p w:rsidR="00096807" w:rsidRDefault="00096807" w:rsidP="00096807">
      <w:pPr>
        <w:pStyle w:val="ListParagraph"/>
        <w:ind w:left="1080"/>
      </w:pPr>
      <w:r>
        <w:tab/>
      </w:r>
    </w:p>
    <w:p w:rsidR="00C33215" w:rsidRDefault="00C33215" w:rsidP="00C33215">
      <w:pPr>
        <w:pStyle w:val="ListParagraph"/>
        <w:ind w:left="1080"/>
      </w:pPr>
    </w:p>
    <w:p w:rsidR="00C33215" w:rsidRDefault="00C33215" w:rsidP="00C33215">
      <w:pPr>
        <w:pStyle w:val="ListParagraph"/>
        <w:ind w:left="1440"/>
      </w:pPr>
    </w:p>
    <w:p w:rsidR="003B7F85" w:rsidRDefault="003B7F85" w:rsidP="005F1585"/>
    <w:p w:rsidR="00D14688" w:rsidRDefault="00D14688" w:rsidP="00D14688">
      <w:pPr>
        <w:pStyle w:val="ListParagraph"/>
        <w:ind w:left="1080"/>
      </w:pPr>
    </w:p>
    <w:p w:rsidR="00D14688" w:rsidRDefault="00D14688" w:rsidP="003B7F85"/>
    <w:p w:rsidR="00D14688" w:rsidRDefault="00D14688" w:rsidP="00D14688">
      <w:pPr>
        <w:pStyle w:val="ListParagraph"/>
        <w:ind w:left="1080"/>
      </w:pPr>
    </w:p>
    <w:sectPr w:rsidR="00D146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19" w:rsidRDefault="00B01F19" w:rsidP="00B01F19">
      <w:pPr>
        <w:spacing w:after="0" w:line="240" w:lineRule="auto"/>
      </w:pPr>
      <w:r>
        <w:separator/>
      </w:r>
    </w:p>
  </w:endnote>
  <w:endnote w:type="continuationSeparator" w:id="0">
    <w:p w:rsidR="00B01F19" w:rsidRDefault="00B01F19" w:rsidP="00B0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19" w:rsidRDefault="00B01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537674"/>
      <w:docPartObj>
        <w:docPartGallery w:val="Page Numbers (Bottom of Page)"/>
        <w:docPartUnique/>
      </w:docPartObj>
    </w:sdtPr>
    <w:sdtEndPr>
      <w:rPr>
        <w:noProof/>
      </w:rPr>
    </w:sdtEndPr>
    <w:sdtContent>
      <w:bookmarkStart w:id="0" w:name="_GoBack" w:displacedByCustomXml="prev"/>
      <w:bookmarkEnd w:id="0" w:displacedByCustomXml="prev"/>
      <w:p w:rsidR="00B01F19" w:rsidRDefault="00B01F1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01F19" w:rsidRDefault="00B01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19" w:rsidRDefault="00B01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19" w:rsidRDefault="00B01F19" w:rsidP="00B01F19">
      <w:pPr>
        <w:spacing w:after="0" w:line="240" w:lineRule="auto"/>
      </w:pPr>
      <w:r>
        <w:separator/>
      </w:r>
    </w:p>
  </w:footnote>
  <w:footnote w:type="continuationSeparator" w:id="0">
    <w:p w:rsidR="00B01F19" w:rsidRDefault="00B01F19" w:rsidP="00B0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19" w:rsidRDefault="00B01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19" w:rsidRDefault="00B01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19" w:rsidRDefault="00B01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53B8"/>
    <w:multiLevelType w:val="hybridMultilevel"/>
    <w:tmpl w:val="23F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908EF"/>
    <w:multiLevelType w:val="hybridMultilevel"/>
    <w:tmpl w:val="5F9A0134"/>
    <w:lvl w:ilvl="0" w:tplc="F684C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D15AB6"/>
    <w:multiLevelType w:val="hybridMultilevel"/>
    <w:tmpl w:val="6F2209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2522F"/>
    <w:multiLevelType w:val="hybridMultilevel"/>
    <w:tmpl w:val="DE482224"/>
    <w:lvl w:ilvl="0" w:tplc="E75AE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88"/>
    <w:rsid w:val="00096807"/>
    <w:rsid w:val="000A6F33"/>
    <w:rsid w:val="002B5BCB"/>
    <w:rsid w:val="002E30C3"/>
    <w:rsid w:val="0030599E"/>
    <w:rsid w:val="003B7F85"/>
    <w:rsid w:val="00510B23"/>
    <w:rsid w:val="0053263B"/>
    <w:rsid w:val="00563B67"/>
    <w:rsid w:val="00591130"/>
    <w:rsid w:val="005A2432"/>
    <w:rsid w:val="005E4B36"/>
    <w:rsid w:val="005F1585"/>
    <w:rsid w:val="00636239"/>
    <w:rsid w:val="006B44DA"/>
    <w:rsid w:val="00821FE5"/>
    <w:rsid w:val="00915FF8"/>
    <w:rsid w:val="009E0408"/>
    <w:rsid w:val="00AE3177"/>
    <w:rsid w:val="00B01F19"/>
    <w:rsid w:val="00B14942"/>
    <w:rsid w:val="00BB69DB"/>
    <w:rsid w:val="00C21661"/>
    <w:rsid w:val="00C33215"/>
    <w:rsid w:val="00D14688"/>
    <w:rsid w:val="00DE2D76"/>
    <w:rsid w:val="00E305FF"/>
    <w:rsid w:val="00E85C63"/>
    <w:rsid w:val="00FC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829A9-B134-4FEE-A506-E1F0231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688"/>
    <w:pPr>
      <w:ind w:left="720"/>
      <w:contextualSpacing/>
    </w:pPr>
  </w:style>
  <w:style w:type="paragraph" w:styleId="BalloonText">
    <w:name w:val="Balloon Text"/>
    <w:basedOn w:val="Normal"/>
    <w:link w:val="BalloonTextChar"/>
    <w:uiPriority w:val="99"/>
    <w:semiHidden/>
    <w:unhideWhenUsed/>
    <w:rsid w:val="000A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F33"/>
    <w:rPr>
      <w:rFonts w:ascii="Tahoma" w:hAnsi="Tahoma" w:cs="Tahoma"/>
      <w:sz w:val="16"/>
      <w:szCs w:val="16"/>
    </w:rPr>
  </w:style>
  <w:style w:type="paragraph" w:styleId="Header">
    <w:name w:val="header"/>
    <w:basedOn w:val="Normal"/>
    <w:link w:val="HeaderChar"/>
    <w:uiPriority w:val="99"/>
    <w:unhideWhenUsed/>
    <w:rsid w:val="00B01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F19"/>
  </w:style>
  <w:style w:type="paragraph" w:styleId="Footer">
    <w:name w:val="footer"/>
    <w:basedOn w:val="Normal"/>
    <w:link w:val="FooterChar"/>
    <w:uiPriority w:val="99"/>
    <w:unhideWhenUsed/>
    <w:rsid w:val="00B01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Hall</dc:creator>
  <cp:lastModifiedBy>Angela Zambrano-Ford</cp:lastModifiedBy>
  <cp:revision>4</cp:revision>
  <cp:lastPrinted>2022-05-18T18:13:00Z</cp:lastPrinted>
  <dcterms:created xsi:type="dcterms:W3CDTF">2023-05-01T23:15:00Z</dcterms:created>
  <dcterms:modified xsi:type="dcterms:W3CDTF">2023-06-15T15:17:00Z</dcterms:modified>
</cp:coreProperties>
</file>