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61" w:rsidRDefault="00145661">
      <w:pPr>
        <w:rPr>
          <w:b/>
        </w:rPr>
      </w:pPr>
      <w:r>
        <w:rPr>
          <w:b/>
        </w:rPr>
        <w:t>CDPH Immunization Branch Local Assistance Grant Funds Agreement # 22-11084</w:t>
      </w:r>
    </w:p>
    <w:p w:rsidR="004A62CC" w:rsidRDefault="00145661">
      <w:pPr>
        <w:rPr>
          <w:b/>
        </w:rPr>
      </w:pPr>
      <w:r w:rsidRPr="00145661">
        <w:rPr>
          <w:b/>
        </w:rPr>
        <w:t>SISKIYOU COUNTY INTERNAL ACCOUNTING:</w:t>
      </w:r>
    </w:p>
    <w:p w:rsidR="00145661" w:rsidRPr="00145661" w:rsidRDefault="00145661">
      <w:pPr>
        <w:rPr>
          <w:b/>
        </w:rPr>
      </w:pPr>
      <w:bookmarkStart w:id="0" w:name="_GoBack"/>
      <w:bookmarkEnd w:id="0"/>
    </w:p>
    <w:p w:rsidR="00145661" w:rsidRPr="00145661" w:rsidRDefault="00145661">
      <w:pPr>
        <w:rPr>
          <w:u w:val="single"/>
        </w:rPr>
      </w:pPr>
      <w:r w:rsidRPr="00145661">
        <w:rPr>
          <w:b/>
          <w:u w:val="single"/>
        </w:rPr>
        <w:t>FUND</w:t>
      </w:r>
      <w:r w:rsidRPr="00145661">
        <w:rPr>
          <w:b/>
        </w:rPr>
        <w:tab/>
      </w:r>
      <w:r>
        <w:tab/>
      </w:r>
      <w:r w:rsidRPr="00145661">
        <w:rPr>
          <w:b/>
          <w:u w:val="single"/>
        </w:rPr>
        <w:t>ORGANIZATION</w:t>
      </w:r>
      <w:r w:rsidRPr="00145661">
        <w:tab/>
      </w:r>
      <w:r w:rsidRPr="00145661">
        <w:rPr>
          <w:b/>
          <w:u w:val="single"/>
        </w:rPr>
        <w:t>ACCOUNT</w:t>
      </w:r>
      <w:r>
        <w:tab/>
      </w:r>
      <w:r>
        <w:tab/>
      </w:r>
      <w:r>
        <w:tab/>
      </w:r>
      <w:r>
        <w:tab/>
      </w:r>
      <w:r w:rsidRPr="00145661">
        <w:rPr>
          <w:b/>
          <w:u w:val="single"/>
        </w:rPr>
        <w:t>AMOUNT</w:t>
      </w:r>
    </w:p>
    <w:p w:rsidR="00145661" w:rsidRDefault="00145661">
      <w:r>
        <w:t>2121</w:t>
      </w:r>
      <w:r>
        <w:tab/>
      </w:r>
      <w:r>
        <w:tab/>
        <w:t>401015</w:t>
      </w:r>
      <w:r>
        <w:tab/>
      </w:r>
      <w:r>
        <w:tab/>
      </w:r>
      <w:r>
        <w:tab/>
        <w:t>540550</w:t>
      </w:r>
      <w:r>
        <w:tab/>
      </w:r>
      <w:r>
        <w:tab/>
        <w:t>FY 2022-2023</w:t>
      </w:r>
      <w:r>
        <w:tab/>
      </w:r>
      <w:r>
        <w:tab/>
      </w:r>
      <w:r w:rsidRPr="00145661">
        <w:rPr>
          <w:b/>
        </w:rPr>
        <w:t>*</w:t>
      </w:r>
      <w:r>
        <w:t>$1,154,351.58</w:t>
      </w:r>
    </w:p>
    <w:p w:rsidR="00145661" w:rsidRDefault="00145661">
      <w:r>
        <w:t>2121</w:t>
      </w:r>
      <w:r>
        <w:tab/>
      </w:r>
      <w:r>
        <w:tab/>
        <w:t>401015</w:t>
      </w:r>
      <w:r>
        <w:tab/>
      </w:r>
      <w:r>
        <w:tab/>
      </w:r>
      <w:r>
        <w:tab/>
        <w:t>540550</w:t>
      </w:r>
      <w:r>
        <w:tab/>
      </w:r>
      <w:r>
        <w:tab/>
        <w:t>FY 2023-2024</w:t>
      </w:r>
      <w:r>
        <w:tab/>
      </w:r>
      <w:r>
        <w:tab/>
        <w:t xml:space="preserve">  $     49,072.00</w:t>
      </w:r>
    </w:p>
    <w:p w:rsidR="00145661" w:rsidRDefault="00145661">
      <w:r>
        <w:t>2121</w:t>
      </w:r>
      <w:r>
        <w:tab/>
      </w:r>
      <w:r>
        <w:tab/>
        <w:t>401015</w:t>
      </w:r>
      <w:r>
        <w:tab/>
      </w:r>
      <w:r>
        <w:tab/>
      </w:r>
      <w:r>
        <w:tab/>
        <w:t>540550</w:t>
      </w:r>
      <w:r>
        <w:tab/>
      </w:r>
      <w:r>
        <w:tab/>
        <w:t>FY 2024-2025</w:t>
      </w:r>
      <w:r>
        <w:tab/>
      </w:r>
      <w:r>
        <w:tab/>
        <w:t xml:space="preserve">  $     49,072.00</w:t>
      </w:r>
    </w:p>
    <w:p w:rsidR="00145661" w:rsidRDefault="00145661">
      <w:r>
        <w:t>2121</w:t>
      </w:r>
      <w:r>
        <w:tab/>
      </w:r>
      <w:r>
        <w:tab/>
        <w:t>401015</w:t>
      </w:r>
      <w:r>
        <w:tab/>
      </w:r>
      <w:r>
        <w:tab/>
      </w:r>
      <w:r>
        <w:tab/>
        <w:t>540550</w:t>
      </w:r>
      <w:r>
        <w:tab/>
      </w:r>
      <w:r>
        <w:tab/>
        <w:t>FY 2025-2026</w:t>
      </w:r>
      <w:r>
        <w:tab/>
      </w:r>
      <w:r>
        <w:tab/>
        <w:t xml:space="preserve">  $     49,072.00</w:t>
      </w:r>
    </w:p>
    <w:p w:rsidR="00145661" w:rsidRDefault="00145661">
      <w:r>
        <w:t>2121</w:t>
      </w:r>
      <w:r>
        <w:tab/>
      </w:r>
      <w:r>
        <w:tab/>
        <w:t>401015</w:t>
      </w:r>
      <w:r>
        <w:tab/>
      </w:r>
      <w:r>
        <w:tab/>
      </w:r>
      <w:r>
        <w:tab/>
        <w:t>540550</w:t>
      </w:r>
      <w:r>
        <w:tab/>
      </w:r>
      <w:r>
        <w:tab/>
        <w:t>FY 2026-2027</w:t>
      </w:r>
      <w:r>
        <w:tab/>
      </w:r>
      <w:r>
        <w:tab/>
        <w:t xml:space="preserve">  $     49,072.00</w:t>
      </w:r>
    </w:p>
    <w:p w:rsidR="00145661" w:rsidRDefault="00145661"/>
    <w:p w:rsidR="00145661" w:rsidRDefault="00145661"/>
    <w:p w:rsidR="00145661" w:rsidRDefault="00145661">
      <w:r w:rsidRPr="00145661">
        <w:rPr>
          <w:b/>
        </w:rPr>
        <w:t>*CDPH has extended the Supplemental COVID-19 funding to 6-30-2025</w:t>
      </w:r>
      <w:r>
        <w:t>.</w:t>
      </w:r>
    </w:p>
    <w:p w:rsidR="00145661" w:rsidRDefault="00145661"/>
    <w:sectPr w:rsidR="00145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61"/>
    <w:rsid w:val="00145661"/>
    <w:rsid w:val="004A62CC"/>
    <w:rsid w:val="00F3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0105"/>
  <w15:chartTrackingRefBased/>
  <w15:docId w15:val="{4860599F-34D4-4DC4-AB09-877C6427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Zambrano-Ford</dc:creator>
  <cp:keywords/>
  <dc:description/>
  <cp:lastModifiedBy>Angela Zambrano-Ford</cp:lastModifiedBy>
  <cp:revision>1</cp:revision>
  <dcterms:created xsi:type="dcterms:W3CDTF">2023-03-23T18:17:00Z</dcterms:created>
  <dcterms:modified xsi:type="dcterms:W3CDTF">2023-03-23T18:24:00Z</dcterms:modified>
</cp:coreProperties>
</file>