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D2C23">
              <w:rPr>
                <w:rFonts w:cs="Arial"/>
                <w:b/>
                <w:sz w:val="20"/>
                <w:szCs w:val="20"/>
              </w:rPr>
            </w:r>
            <w:r w:rsidR="005D2C2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B63AD3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0173">
              <w:rPr>
                <w:rFonts w:cs="Arial"/>
                <w:b/>
                <w:noProof/>
                <w:sz w:val="20"/>
                <w:szCs w:val="20"/>
              </w:rPr>
              <w:t>June 6, 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B44CCB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D2C23">
              <w:rPr>
                <w:rFonts w:cs="Arial"/>
                <w:b/>
                <w:sz w:val="20"/>
                <w:szCs w:val="20"/>
              </w:rPr>
            </w:r>
            <w:r w:rsidR="005D2C2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F50982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0173">
              <w:rPr>
                <w:rFonts w:cs="Arial"/>
                <w:b/>
                <w:sz w:val="20"/>
                <w:szCs w:val="20"/>
              </w:rPr>
              <w:t xml:space="preserve">Owen Cabo Dal Molin, Office </w:t>
            </w:r>
            <w:proofErr w:type="gramStart"/>
            <w:r w:rsidR="00B00173">
              <w:rPr>
                <w:rFonts w:cs="Arial"/>
                <w:b/>
                <w:sz w:val="20"/>
                <w:szCs w:val="20"/>
              </w:rPr>
              <w:t>Of</w:t>
            </w:r>
            <w:proofErr w:type="gramEnd"/>
            <w:r w:rsidR="00B00173">
              <w:rPr>
                <w:rFonts w:cs="Arial"/>
                <w:b/>
                <w:sz w:val="20"/>
                <w:szCs w:val="20"/>
              </w:rPr>
              <w:t xml:space="preserve"> Emergency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BEE4E5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0173">
              <w:rPr>
                <w:rFonts w:cs="Arial"/>
                <w:b/>
                <w:sz w:val="20"/>
                <w:szCs w:val="20"/>
              </w:rPr>
              <w:t>530-841-2147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F4D525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0173">
              <w:rPr>
                <w:rFonts w:cs="Arial"/>
                <w:b/>
                <w:sz w:val="20"/>
                <w:szCs w:val="20"/>
              </w:rPr>
              <w:t>1312 Fairlane Rd. Suite 8,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53B5734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00173">
              <w:rPr>
                <w:rFonts w:cs="Arial"/>
                <w:b/>
                <w:sz w:val="20"/>
                <w:szCs w:val="20"/>
              </w:rPr>
              <w:t>Owen Cabo Dal Molin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E68D5A7" w14:textId="77777777" w:rsidR="00B00173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00173">
              <w:rPr>
                <w:rFonts w:cs="Arial"/>
                <w:sz w:val="20"/>
                <w:szCs w:val="20"/>
              </w:rPr>
              <w:t>Ratify letter from public health officer authorizing an exemption from EMT Certification Requirement for Fay Clontz of Butte Valley Ambulance to act as an ambulance driver for Butte Valley Ambulance.</w:t>
            </w:r>
          </w:p>
          <w:p w14:paraId="0B591FDF" w14:textId="77777777" w:rsidR="00B00173" w:rsidRDefault="00B00173" w:rsidP="00B61B93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086AFE36" w:rsidR="00877DC5" w:rsidRPr="004E6635" w:rsidRDefault="00B0017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 Title 13, California Vehicle Code, Section 12527(d)(2), requests may be made for exemption to the requirements for ambulance drivers</w:t>
            </w:r>
            <w:r w:rsidR="005D2C23">
              <w:rPr>
                <w:rFonts w:cs="Arial"/>
                <w:sz w:val="20"/>
                <w:szCs w:val="20"/>
              </w:rPr>
              <w:t xml:space="preserve"> as outlined in Title 13, California Vehicle Code, Section 12527(d)(1).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2C6555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0173" w:rsidRPr="004E6635">
              <w:rPr>
                <w:rFonts w:cs="Arial"/>
                <w:sz w:val="18"/>
                <w:szCs w:val="18"/>
              </w:rPr>
            </w:r>
            <w:r w:rsidR="005D2C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6CA9798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0173">
              <w:rPr>
                <w:rFonts w:cs="Arial"/>
                <w:sz w:val="18"/>
                <w:szCs w:val="18"/>
              </w:rPr>
              <w:t> </w:t>
            </w:r>
            <w:r w:rsidR="00B00173">
              <w:rPr>
                <w:rFonts w:cs="Arial"/>
                <w:sz w:val="18"/>
                <w:szCs w:val="18"/>
              </w:rPr>
              <w:t> </w:t>
            </w:r>
            <w:r w:rsidR="00B00173">
              <w:rPr>
                <w:rFonts w:cs="Arial"/>
                <w:sz w:val="18"/>
                <w:szCs w:val="18"/>
              </w:rPr>
              <w:t> </w:t>
            </w:r>
            <w:r w:rsidR="00B00173">
              <w:rPr>
                <w:rFonts w:cs="Arial"/>
                <w:sz w:val="18"/>
                <w:szCs w:val="18"/>
              </w:rPr>
              <w:t> </w:t>
            </w:r>
            <w:r w:rsidR="00B0017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884F05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00173" w:rsidRPr="004E6635">
              <w:rPr>
                <w:rFonts w:cs="Arial"/>
                <w:sz w:val="18"/>
                <w:szCs w:val="18"/>
              </w:rPr>
            </w:r>
            <w:r w:rsidR="005D2C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250628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D2C23">
              <w:rPr>
                <w:rFonts w:cs="Arial"/>
                <w:sz w:val="18"/>
                <w:szCs w:val="18"/>
              </w:rPr>
              <w:t> </w:t>
            </w:r>
            <w:r w:rsidR="005D2C23">
              <w:rPr>
                <w:rFonts w:cs="Arial"/>
                <w:sz w:val="18"/>
                <w:szCs w:val="18"/>
              </w:rPr>
              <w:t> </w:t>
            </w:r>
            <w:r w:rsidR="005D2C23">
              <w:rPr>
                <w:rFonts w:cs="Arial"/>
                <w:sz w:val="18"/>
                <w:szCs w:val="18"/>
              </w:rPr>
              <w:t> </w:t>
            </w:r>
            <w:r w:rsidR="005D2C23">
              <w:rPr>
                <w:rFonts w:cs="Arial"/>
                <w:sz w:val="18"/>
                <w:szCs w:val="18"/>
              </w:rPr>
              <w:t> </w:t>
            </w:r>
            <w:r w:rsidR="005D2C2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2C23">
              <w:rPr>
                <w:rFonts w:cs="Arial"/>
                <w:sz w:val="18"/>
                <w:szCs w:val="18"/>
              </w:rPr>
            </w:r>
            <w:r w:rsidR="005D2C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2C23">
              <w:rPr>
                <w:rFonts w:cs="Arial"/>
                <w:sz w:val="18"/>
                <w:szCs w:val="18"/>
              </w:rPr>
            </w:r>
            <w:r w:rsidR="005D2C2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4FCB200E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0173">
              <w:rPr>
                <w:rFonts w:cs="Arial"/>
                <w:sz w:val="18"/>
                <w:szCs w:val="18"/>
              </w:rPr>
              <w:t> </w:t>
            </w:r>
            <w:r w:rsidR="00B00173">
              <w:rPr>
                <w:rFonts w:cs="Arial"/>
                <w:sz w:val="18"/>
                <w:szCs w:val="18"/>
              </w:rPr>
              <w:t> </w:t>
            </w:r>
            <w:r w:rsidR="00B00173">
              <w:rPr>
                <w:rFonts w:cs="Arial"/>
                <w:sz w:val="18"/>
                <w:szCs w:val="18"/>
              </w:rPr>
              <w:t> </w:t>
            </w:r>
            <w:r w:rsidR="00B00173">
              <w:rPr>
                <w:rFonts w:cs="Arial"/>
                <w:sz w:val="18"/>
                <w:szCs w:val="18"/>
              </w:rPr>
              <w:t> </w:t>
            </w:r>
            <w:r w:rsidR="00B00173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3633B50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00173">
              <w:rPr>
                <w:rFonts w:cs="Arial"/>
                <w:sz w:val="20"/>
                <w:szCs w:val="20"/>
              </w:rPr>
              <w:t> </w:t>
            </w:r>
            <w:r w:rsidR="00B00173">
              <w:rPr>
                <w:rFonts w:cs="Arial"/>
                <w:sz w:val="20"/>
                <w:szCs w:val="20"/>
              </w:rPr>
              <w:t> </w:t>
            </w:r>
            <w:r w:rsidR="00B00173">
              <w:rPr>
                <w:rFonts w:cs="Arial"/>
                <w:sz w:val="20"/>
                <w:szCs w:val="20"/>
              </w:rPr>
              <w:t> </w:t>
            </w:r>
            <w:r w:rsidR="00B00173">
              <w:rPr>
                <w:rFonts w:cs="Arial"/>
                <w:sz w:val="20"/>
                <w:szCs w:val="20"/>
              </w:rPr>
              <w:t> </w:t>
            </w:r>
            <w:r w:rsidR="00B00173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D293618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350CF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B5FA29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D2C23">
              <w:rPr>
                <w:rFonts w:cs="Arial"/>
              </w:rPr>
              <w:t xml:space="preserve">Move to ratify request for exemption </w:t>
            </w:r>
            <w:r w:rsidR="005D2C23" w:rsidRPr="005D2C23">
              <w:rPr>
                <w:rFonts w:cs="Arial"/>
              </w:rPr>
              <w:t>to the requirements for ambulance drivers as outlined in Title 13, California Vehicle Code, Section 12527(d)(1)</w:t>
            </w:r>
            <w:r w:rsidR="005D2C23">
              <w:rPr>
                <w:rFonts w:cs="Arial"/>
              </w:rPr>
              <w:t xml:space="preserve"> for Fay Clontz of Butte Valley Ambulance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NTE2NLc0sjQxNLRQ0lEKTi0uzszPAykwrAUAWitQGSwAAAA="/>
  </w:docVars>
  <w:rsids>
    <w:rsidRoot w:val="00D7096F"/>
    <w:rsid w:val="0000408F"/>
    <w:rsid w:val="0001198F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12F2B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405BE2"/>
    <w:rsid w:val="004125AD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D2C23"/>
    <w:rsid w:val="005E45BA"/>
    <w:rsid w:val="005F35D7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7441D"/>
    <w:rsid w:val="00AB4ED4"/>
    <w:rsid w:val="00B00173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Adam Heilman</cp:lastModifiedBy>
  <cp:revision>2</cp:revision>
  <cp:lastPrinted>2015-01-16T16:51:00Z</cp:lastPrinted>
  <dcterms:created xsi:type="dcterms:W3CDTF">2023-05-23T22:39:00Z</dcterms:created>
  <dcterms:modified xsi:type="dcterms:W3CDTF">2023-05-23T22:39:00Z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