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60812">
              <w:rPr>
                <w:rFonts w:cs="Arial"/>
                <w:b/>
                <w:sz w:val="20"/>
                <w:szCs w:val="20"/>
              </w:rPr>
            </w:r>
            <w:r w:rsidR="00F6081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70B0318" w:rsidR="009A58CF" w:rsidRPr="004E6635" w:rsidRDefault="004C3523" w:rsidP="00022F1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22F18">
              <w:rPr>
                <w:rFonts w:cs="Arial"/>
                <w:b/>
                <w:sz w:val="20"/>
                <w:szCs w:val="20"/>
              </w:rPr>
              <w:t>April 18</w:t>
            </w:r>
            <w:r w:rsidR="00786565">
              <w:rPr>
                <w:rFonts w:cs="Arial"/>
                <w:b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60812">
              <w:rPr>
                <w:rFonts w:cs="Arial"/>
                <w:b/>
                <w:sz w:val="20"/>
                <w:szCs w:val="20"/>
              </w:rPr>
            </w:r>
            <w:r w:rsidR="00F6081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11BAB84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 xml:space="preserve">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4039AB2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235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5157BD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54E0">
              <w:rPr>
                <w:rFonts w:cs="Arial"/>
                <w:b/>
                <w:sz w:val="20"/>
                <w:szCs w:val="20"/>
              </w:rPr>
              <w:t>Lajon Webb</w:t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 xml:space="preserve"> / </w:t>
            </w:r>
            <w:r w:rsidR="009A54E0">
              <w:rPr>
                <w:rFonts w:cs="Arial"/>
                <w:b/>
                <w:noProof/>
                <w:sz w:val="20"/>
                <w:szCs w:val="20"/>
              </w:rPr>
              <w:t>Staff Services Analyst, Fiscal,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6151BF8" w14:textId="6B985DBD" w:rsidR="007F56F2" w:rsidRPr="007F56F2" w:rsidRDefault="004C3523" w:rsidP="007F56F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F56F2" w:rsidRPr="007F56F2">
              <w:rPr>
                <w:rFonts w:cs="Arial"/>
                <w:sz w:val="20"/>
                <w:szCs w:val="20"/>
              </w:rPr>
              <w:t>1st Amendment - DHCS Drug Medical O</w:t>
            </w:r>
            <w:r w:rsidR="00D138AB">
              <w:rPr>
                <w:rFonts w:cs="Arial"/>
                <w:sz w:val="20"/>
                <w:szCs w:val="20"/>
              </w:rPr>
              <w:t>D</w:t>
            </w:r>
            <w:r w:rsidR="007F56F2" w:rsidRPr="007F56F2">
              <w:rPr>
                <w:rFonts w:cs="Arial"/>
                <w:sz w:val="20"/>
                <w:szCs w:val="20"/>
              </w:rPr>
              <w:t>S 20-10200</w:t>
            </w:r>
          </w:p>
          <w:p w14:paraId="063F644E" w14:textId="0488B93A" w:rsidR="00877DC5" w:rsidRPr="004E6635" w:rsidRDefault="007F56F2" w:rsidP="00F60812">
            <w:pPr>
              <w:spacing w:before="120"/>
              <w:rPr>
                <w:rFonts w:cs="Arial"/>
                <w:sz w:val="20"/>
                <w:szCs w:val="20"/>
              </w:rPr>
            </w:pPr>
            <w:r w:rsidRPr="007F56F2">
              <w:rPr>
                <w:rFonts w:cs="Arial"/>
                <w:sz w:val="20"/>
                <w:szCs w:val="20"/>
              </w:rPr>
              <w:t>Siskiyou County Health and Human Services Agency, Behavioral Health Division, is requesting approval of the 1st Amendment, DHCS Drug Medical O</w:t>
            </w:r>
            <w:r w:rsidR="00D138AB">
              <w:rPr>
                <w:rFonts w:cs="Arial"/>
                <w:sz w:val="20"/>
                <w:szCs w:val="20"/>
              </w:rPr>
              <w:t>D</w:t>
            </w:r>
            <w:r w:rsidRPr="007F56F2">
              <w:rPr>
                <w:rFonts w:cs="Arial"/>
                <w:sz w:val="20"/>
                <w:szCs w:val="20"/>
              </w:rPr>
              <w:t>S 20-10200. This amendment is a fiscal amendment increase only, there are no changes to any of the IA program/policy exhibits.</w:t>
            </w:r>
            <w:r w:rsidR="00F60812">
              <w:rPr>
                <w:rFonts w:cs="Arial"/>
                <w:sz w:val="20"/>
                <w:szCs w:val="20"/>
              </w:rPr>
              <w:t xml:space="preserve"> </w:t>
            </w:r>
            <w:bookmarkStart w:id="9" w:name="_GoBack"/>
            <w:bookmarkEnd w:id="9"/>
            <w:r w:rsidR="00B44A80">
              <w:rPr>
                <w:rFonts w:cs="Arial"/>
                <w:sz w:val="20"/>
                <w:szCs w:val="20"/>
              </w:rPr>
              <w:t>This amendment increases budget year two and budget year three by $1,060,800.00 per year.</w:t>
            </w:r>
            <w:r w:rsidRPr="007F56F2">
              <w:rPr>
                <w:rFonts w:cs="Arial"/>
                <w:sz w:val="20"/>
                <w:szCs w:val="20"/>
              </w:rPr>
              <w:t xml:space="preserve"> </w:t>
            </w:r>
            <w:r w:rsidR="005D28A2">
              <w:rPr>
                <w:rFonts w:cs="Arial"/>
                <w:sz w:val="20"/>
                <w:szCs w:val="20"/>
              </w:rPr>
              <w:t xml:space="preserve">The maximum amount of this agreement after this amendment is $3,598,200.00. </w:t>
            </w:r>
            <w:r w:rsidRPr="007F56F2">
              <w:rPr>
                <w:rFonts w:cs="Arial"/>
                <w:sz w:val="20"/>
                <w:szCs w:val="20"/>
              </w:rPr>
              <w:t>Start Date: July 1, 2020 - June 30, 2023</w:t>
            </w:r>
            <w:r w:rsidR="00D40F25">
              <w:rPr>
                <w:rFonts w:cs="Arial"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77FF08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60812">
              <w:rPr>
                <w:rFonts w:cs="Arial"/>
                <w:sz w:val="18"/>
                <w:szCs w:val="18"/>
              </w:rPr>
            </w:r>
            <w:r w:rsidR="00F6081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FCE725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60812">
              <w:rPr>
                <w:rFonts w:cs="Arial"/>
                <w:sz w:val="18"/>
                <w:szCs w:val="18"/>
              </w:rPr>
            </w:r>
            <w:r w:rsidR="00F6081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6CF0470" w:rsidR="00506225" w:rsidRPr="004E6635" w:rsidRDefault="00506225" w:rsidP="00D138A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138AB">
              <w:rPr>
                <w:rFonts w:cs="Arial"/>
                <w:sz w:val="18"/>
                <w:szCs w:val="18"/>
              </w:rPr>
              <w:t>$3,598,200.00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B9C055C" w:rsidR="004242AC" w:rsidRPr="004E6635" w:rsidRDefault="004242AC" w:rsidP="00D138A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138AB">
              <w:rPr>
                <w:rFonts w:cs="Arial"/>
                <w:sz w:val="18"/>
                <w:szCs w:val="18"/>
              </w:rPr>
              <w:t>2134/2135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78858CC" w:rsidR="004242AC" w:rsidRPr="004E6635" w:rsidRDefault="004242AC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 </w:t>
            </w:r>
            <w:r w:rsidR="00D138AB">
              <w:rPr>
                <w:rFonts w:cs="Arial"/>
                <w:sz w:val="18"/>
                <w:szCs w:val="18"/>
              </w:rPr>
              <w:t>Alcohol &amp; Drug Perinatal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B5DE5B7" w:rsidR="004242AC" w:rsidRPr="004E6635" w:rsidRDefault="004242AC" w:rsidP="00D138A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138AB">
              <w:rPr>
                <w:rFonts w:cs="Arial"/>
                <w:sz w:val="18"/>
                <w:szCs w:val="18"/>
              </w:rPr>
              <w:t>401100/401130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7B645C5" w:rsidR="004242AC" w:rsidRPr="004E6635" w:rsidRDefault="004242AC" w:rsidP="00D138AB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138AB">
              <w:rPr>
                <w:rFonts w:cs="Arial"/>
                <w:sz w:val="18"/>
                <w:szCs w:val="18"/>
              </w:rPr>
              <w:t>AOD/PERI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1BB45C4" w:rsidR="00C040CE" w:rsidRPr="004E6635" w:rsidRDefault="004C3523" w:rsidP="00D138A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138AB">
              <w:rPr>
                <w:rFonts w:cs="Arial"/>
                <w:sz w:val="18"/>
                <w:szCs w:val="18"/>
              </w:rPr>
              <w:t>542700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D5A4F02" w:rsidR="00C040CE" w:rsidRPr="004E6635" w:rsidRDefault="004C3523" w:rsidP="00D138A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138AB">
              <w:rPr>
                <w:rFonts w:cs="Arial"/>
                <w:sz w:val="18"/>
                <w:szCs w:val="18"/>
              </w:rPr>
              <w:t>Federal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40C196C9" w:rsidR="00A1290D" w:rsidRPr="004E6635" w:rsidRDefault="00A1290D" w:rsidP="003D642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D642E">
              <w:rPr>
                <w:rFonts w:cs="Arial"/>
                <w:sz w:val="18"/>
                <w:szCs w:val="18"/>
              </w:rPr>
              <w:t> </w:t>
            </w:r>
            <w:r w:rsidR="003D642E">
              <w:rPr>
                <w:rFonts w:cs="Arial"/>
                <w:sz w:val="18"/>
                <w:szCs w:val="18"/>
              </w:rPr>
              <w:t> </w:t>
            </w:r>
            <w:r w:rsidR="003D642E">
              <w:rPr>
                <w:rFonts w:cs="Arial"/>
                <w:sz w:val="18"/>
                <w:szCs w:val="18"/>
              </w:rPr>
              <w:t> </w:t>
            </w:r>
            <w:r w:rsidR="003D642E">
              <w:rPr>
                <w:rFonts w:cs="Arial"/>
                <w:sz w:val="18"/>
                <w:szCs w:val="18"/>
              </w:rPr>
              <w:t> </w:t>
            </w:r>
            <w:r w:rsidR="003D642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60812">
              <w:rPr>
                <w:rFonts w:cs="Arial"/>
                <w:sz w:val="18"/>
                <w:szCs w:val="18"/>
              </w:rPr>
            </w:r>
            <w:r w:rsidR="00F6081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60812">
              <w:rPr>
                <w:rFonts w:cs="Arial"/>
                <w:sz w:val="18"/>
                <w:szCs w:val="18"/>
              </w:rPr>
            </w:r>
            <w:r w:rsidR="00F6081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FF029A8" w:rsidR="00270599" w:rsidRPr="004E6635" w:rsidRDefault="00270599" w:rsidP="00D138AB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138AB">
              <w:rPr>
                <w:rFonts w:cs="Arial"/>
                <w:sz w:val="18"/>
                <w:szCs w:val="18"/>
              </w:rPr>
              <w:t>State Contract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91EF05A" w:rsidR="00677610" w:rsidRPr="004E6635" w:rsidRDefault="00645B7E" w:rsidP="00C9454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94544">
              <w:rPr>
                <w:rFonts w:cs="Arial"/>
                <w:sz w:val="20"/>
                <w:szCs w:val="20"/>
              </w:rPr>
              <w:t>This amendment is scheduled for the April 18, 2023 BOS mtg.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0F8F8C5" w:rsidR="00677610" w:rsidRPr="004E6635" w:rsidRDefault="004C3523" w:rsidP="000B519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D63A4" w:rsidRPr="001D63A4">
              <w:rPr>
                <w:rFonts w:cs="Arial"/>
              </w:rPr>
              <w:t>The Board of Supervisors approve and authorize the Chair to sign</w:t>
            </w:r>
            <w:r w:rsidR="000B519B">
              <w:rPr>
                <w:rFonts w:cs="Arial"/>
              </w:rPr>
              <w:t xml:space="preserve"> the standard agreement with DHCS and authorize the Department Head to sign the CCC and Civil Rights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662D4F21" w:rsidR="00B40269" w:rsidRPr="004E6635" w:rsidRDefault="00645B7E" w:rsidP="00D138AB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138AB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408F"/>
    <w:rsid w:val="0001198F"/>
    <w:rsid w:val="00022F18"/>
    <w:rsid w:val="000737D9"/>
    <w:rsid w:val="0007686D"/>
    <w:rsid w:val="00096E88"/>
    <w:rsid w:val="000A484E"/>
    <w:rsid w:val="000B519B"/>
    <w:rsid w:val="000D4AB4"/>
    <w:rsid w:val="000D6B91"/>
    <w:rsid w:val="00150BCE"/>
    <w:rsid w:val="001A0CB5"/>
    <w:rsid w:val="001B660B"/>
    <w:rsid w:val="001D63A4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80CAB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835D0"/>
    <w:rsid w:val="004B3CB7"/>
    <w:rsid w:val="004C3523"/>
    <w:rsid w:val="004E6635"/>
    <w:rsid w:val="00506225"/>
    <w:rsid w:val="00557998"/>
    <w:rsid w:val="00593663"/>
    <w:rsid w:val="005C08E3"/>
    <w:rsid w:val="005D28A2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65E1F"/>
    <w:rsid w:val="00786565"/>
    <w:rsid w:val="00794E7B"/>
    <w:rsid w:val="007B58CE"/>
    <w:rsid w:val="007F15ED"/>
    <w:rsid w:val="007F56F2"/>
    <w:rsid w:val="00826428"/>
    <w:rsid w:val="008514F8"/>
    <w:rsid w:val="0087158D"/>
    <w:rsid w:val="00877DC5"/>
    <w:rsid w:val="00887B36"/>
    <w:rsid w:val="008B6F8B"/>
    <w:rsid w:val="008D11CB"/>
    <w:rsid w:val="009042C7"/>
    <w:rsid w:val="009302C7"/>
    <w:rsid w:val="009668DA"/>
    <w:rsid w:val="009746DC"/>
    <w:rsid w:val="009A54E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40269"/>
    <w:rsid w:val="00B43657"/>
    <w:rsid w:val="00B44A80"/>
    <w:rsid w:val="00B4714F"/>
    <w:rsid w:val="00B61B93"/>
    <w:rsid w:val="00B71F49"/>
    <w:rsid w:val="00B744BC"/>
    <w:rsid w:val="00B95ABF"/>
    <w:rsid w:val="00B97907"/>
    <w:rsid w:val="00BA0BD7"/>
    <w:rsid w:val="00BD3C5A"/>
    <w:rsid w:val="00C040CE"/>
    <w:rsid w:val="00C35CB3"/>
    <w:rsid w:val="00C8022D"/>
    <w:rsid w:val="00C94544"/>
    <w:rsid w:val="00CA4F55"/>
    <w:rsid w:val="00CA51DF"/>
    <w:rsid w:val="00CE42D0"/>
    <w:rsid w:val="00CF24ED"/>
    <w:rsid w:val="00D07DC0"/>
    <w:rsid w:val="00D138AB"/>
    <w:rsid w:val="00D24D1A"/>
    <w:rsid w:val="00D33D82"/>
    <w:rsid w:val="00D40F25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A12EF"/>
    <w:rsid w:val="00EE5C0A"/>
    <w:rsid w:val="00EE78A5"/>
    <w:rsid w:val="00F12BE7"/>
    <w:rsid w:val="00F218B0"/>
    <w:rsid w:val="00F40862"/>
    <w:rsid w:val="00F6081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7456464b-af1a-4679-95cd-3928cc0118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D19B31-A5CE-4689-9B95-BD1A75DC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10</cp:revision>
  <cp:lastPrinted>2023-04-04T18:12:00Z</cp:lastPrinted>
  <dcterms:created xsi:type="dcterms:W3CDTF">2023-03-15T22:23:00Z</dcterms:created>
  <dcterms:modified xsi:type="dcterms:W3CDTF">2023-04-04T18:50:00Z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