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23CE">
              <w:rPr>
                <w:rFonts w:cs="Arial"/>
                <w:b/>
                <w:sz w:val="20"/>
                <w:szCs w:val="20"/>
              </w:rPr>
            </w:r>
            <w:r w:rsidR="001223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AB029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23CE">
              <w:rPr>
                <w:rFonts w:cs="Arial"/>
                <w:b/>
                <w:sz w:val="20"/>
                <w:szCs w:val="20"/>
              </w:rPr>
              <w:t>4/4</w:t>
            </w:r>
            <w:r w:rsidR="006C56B9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23CE">
              <w:rPr>
                <w:rFonts w:cs="Arial"/>
                <w:b/>
                <w:sz w:val="20"/>
                <w:szCs w:val="20"/>
              </w:rPr>
            </w:r>
            <w:r w:rsidR="001223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9FE40B" w14:textId="37C8E5B4" w:rsidR="00724931" w:rsidRDefault="004C3523" w:rsidP="0070698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6980">
              <w:rPr>
                <w:rFonts w:cs="Arial"/>
                <w:sz w:val="20"/>
                <w:szCs w:val="20"/>
              </w:rPr>
              <w:t xml:space="preserve">The Sheriff's Office plans to enter </w:t>
            </w:r>
            <w:r w:rsidR="00724931">
              <w:rPr>
                <w:rFonts w:cs="Arial"/>
                <w:sz w:val="20"/>
                <w:szCs w:val="20"/>
              </w:rPr>
              <w:t>this</w:t>
            </w:r>
            <w:r w:rsidR="00706980">
              <w:rPr>
                <w:rFonts w:cs="Arial"/>
                <w:sz w:val="20"/>
                <w:szCs w:val="20"/>
              </w:rPr>
              <w:t xml:space="preserve"> agreement with the Siskiyou County Courthouse for law enforcement</w:t>
            </w:r>
            <w:r w:rsidR="008E62BD">
              <w:rPr>
                <w:rFonts w:cs="Arial"/>
                <w:sz w:val="20"/>
                <w:szCs w:val="20"/>
              </w:rPr>
              <w:t xml:space="preserve"> and security</w:t>
            </w:r>
            <w:r w:rsidR="00706980">
              <w:rPr>
                <w:rFonts w:cs="Arial"/>
                <w:sz w:val="20"/>
                <w:szCs w:val="20"/>
              </w:rPr>
              <w:t xml:space="preserve"> services.</w:t>
            </w:r>
            <w:r w:rsidR="00724931">
              <w:rPr>
                <w:rFonts w:cs="Arial"/>
                <w:sz w:val="20"/>
                <w:szCs w:val="20"/>
              </w:rPr>
              <w:t xml:space="preserve"> This agreement outlines the needs of day to day security coverage within the Courthouse that the Sheriff has agreed to provide.</w:t>
            </w:r>
            <w:r w:rsidR="00706980">
              <w:rPr>
                <w:rFonts w:cs="Arial"/>
                <w:sz w:val="20"/>
                <w:szCs w:val="20"/>
              </w:rPr>
              <w:t xml:space="preserve"> </w:t>
            </w:r>
          </w:p>
          <w:p w14:paraId="38FF0B5F" w14:textId="05A39309" w:rsidR="006C56B9" w:rsidRDefault="006C56B9" w:rsidP="0070698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State has completed an assesment of security coverage for the newly constructed Courthouse and has provided an additional allocation of $576,420.00 to increase our presence </w:t>
            </w:r>
            <w:r w:rsidR="008E62BD">
              <w:rPr>
                <w:rFonts w:cs="Arial"/>
                <w:sz w:val="20"/>
                <w:szCs w:val="20"/>
              </w:rPr>
              <w:t>with</w:t>
            </w:r>
            <w:r>
              <w:rPr>
                <w:rFonts w:cs="Arial"/>
                <w:sz w:val="20"/>
                <w:szCs w:val="20"/>
              </w:rPr>
              <w:t xml:space="preserve"> five full time Deputy positions. </w:t>
            </w:r>
            <w:r w:rsidR="0020021E">
              <w:rPr>
                <w:rFonts w:cs="Arial"/>
                <w:sz w:val="20"/>
                <w:szCs w:val="20"/>
              </w:rPr>
              <w:t>These positions were approved within the meeting held on March 21</w:t>
            </w:r>
            <w:r w:rsidR="0020021E" w:rsidRPr="0020021E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20021E">
              <w:rPr>
                <w:rFonts w:cs="Arial"/>
                <w:sz w:val="20"/>
                <w:szCs w:val="20"/>
              </w:rPr>
              <w:t>, 2023.</w:t>
            </w:r>
          </w:p>
          <w:p w14:paraId="063F644E" w14:textId="7C6F8AEF" w:rsidR="00877DC5" w:rsidRPr="004E6635" w:rsidRDefault="00706980" w:rsidP="0070698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agreement covers the term </w:t>
            </w:r>
            <w:r w:rsidR="006C56B9">
              <w:rPr>
                <w:rFonts w:cs="Arial"/>
                <w:sz w:val="20"/>
                <w:szCs w:val="20"/>
              </w:rPr>
              <w:t>through</w:t>
            </w:r>
            <w:r>
              <w:rPr>
                <w:rFonts w:cs="Arial"/>
                <w:sz w:val="20"/>
                <w:szCs w:val="20"/>
              </w:rPr>
              <w:t xml:space="preserve"> June 30th, 2025.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3CE">
              <w:rPr>
                <w:rFonts w:cs="Arial"/>
                <w:sz w:val="18"/>
                <w:szCs w:val="18"/>
              </w:rPr>
            </w:r>
            <w:r w:rsidR="001223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3CE">
              <w:rPr>
                <w:rFonts w:cs="Arial"/>
                <w:sz w:val="18"/>
                <w:szCs w:val="18"/>
              </w:rPr>
            </w:r>
            <w:r w:rsidR="001223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EDBC8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561F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35DB7D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100</w:t>
            </w:r>
            <w:r w:rsidR="00706980">
              <w:rPr>
                <w:rFonts w:cs="Arial"/>
                <w:sz w:val="18"/>
                <w:szCs w:val="18"/>
              </w:rPr>
              <w:t>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7FC8D0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6980">
              <w:rPr>
                <w:rFonts w:cs="Arial"/>
                <w:sz w:val="18"/>
                <w:szCs w:val="18"/>
              </w:rPr>
              <w:t>BAILIFF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0F6A1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6980">
              <w:rPr>
                <w:rFonts w:cs="Arial"/>
                <w:sz w:val="18"/>
                <w:szCs w:val="18"/>
              </w:rPr>
              <w:t>202040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792D1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6980">
              <w:rPr>
                <w:rFonts w:cs="Arial"/>
                <w:noProof/>
                <w:sz w:val="18"/>
                <w:szCs w:val="18"/>
              </w:rPr>
              <w:t>BAILIFF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25696B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9D31E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="006C56B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3CE">
              <w:rPr>
                <w:rFonts w:cs="Arial"/>
                <w:sz w:val="18"/>
                <w:szCs w:val="18"/>
              </w:rPr>
            </w:r>
            <w:r w:rsidR="001223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23CE">
              <w:rPr>
                <w:rFonts w:cs="Arial"/>
                <w:sz w:val="18"/>
                <w:szCs w:val="18"/>
              </w:rPr>
            </w:r>
            <w:r w:rsidR="001223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BD88D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06980">
              <w:rPr>
                <w:rFonts w:cs="Arial"/>
                <w:noProof/>
              </w:rPr>
              <w:t xml:space="preserve">Approve the </w:t>
            </w:r>
            <w:r w:rsidR="0035561F">
              <w:rPr>
                <w:rFonts w:cs="Arial"/>
                <w:noProof/>
              </w:rPr>
              <w:t>Memorandum of Understanding</w:t>
            </w:r>
            <w:r w:rsidR="00706980">
              <w:rPr>
                <w:rFonts w:cs="Arial"/>
                <w:noProof/>
              </w:rPr>
              <w:t xml:space="preserve"> between the Courthouse and the Sheriff's Office</w:t>
            </w:r>
            <w:r w:rsidR="00CC69C1">
              <w:rPr>
                <w:rFonts w:cs="Arial"/>
                <w:noProof/>
              </w:rPr>
              <w:t>. Ratify the Sheriffs signature and</w:t>
            </w:r>
            <w:r w:rsidR="0035561F">
              <w:rPr>
                <w:rFonts w:cs="Arial"/>
                <w:noProof/>
              </w:rPr>
              <w:t xml:space="preserve"> allow the Auditor to make any necessary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23CE"/>
    <w:rsid w:val="001F3E19"/>
    <w:rsid w:val="001F4378"/>
    <w:rsid w:val="0020021E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561F"/>
    <w:rsid w:val="003761D4"/>
    <w:rsid w:val="00396C4B"/>
    <w:rsid w:val="003A5296"/>
    <w:rsid w:val="003F3A18"/>
    <w:rsid w:val="00405BE2"/>
    <w:rsid w:val="004200BE"/>
    <w:rsid w:val="004242AC"/>
    <w:rsid w:val="00441197"/>
    <w:rsid w:val="004430A6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56B9"/>
    <w:rsid w:val="00700447"/>
    <w:rsid w:val="00706980"/>
    <w:rsid w:val="00724931"/>
    <w:rsid w:val="007F15ED"/>
    <w:rsid w:val="00826428"/>
    <w:rsid w:val="008514F8"/>
    <w:rsid w:val="00877DC5"/>
    <w:rsid w:val="00887B36"/>
    <w:rsid w:val="008B6F8B"/>
    <w:rsid w:val="008E62B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69C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01D7D-13AB-4EF0-AA51-449D6B0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2015-01-16T16:51:00Z</cp:lastPrinted>
  <dcterms:created xsi:type="dcterms:W3CDTF">2022-05-03T15:50:00Z</dcterms:created>
  <dcterms:modified xsi:type="dcterms:W3CDTF">2023-03-22T23:24:00Z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