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6491E">
              <w:rPr>
                <w:rFonts w:cs="Arial"/>
                <w:b/>
                <w:sz w:val="20"/>
                <w:szCs w:val="20"/>
              </w:rPr>
            </w:r>
            <w:r w:rsidR="0036491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D4C822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66A4">
              <w:rPr>
                <w:rFonts w:cs="Arial"/>
                <w:b/>
                <w:noProof/>
                <w:sz w:val="20"/>
                <w:szCs w:val="20"/>
              </w:rPr>
              <w:t xml:space="preserve">January </w:t>
            </w:r>
            <w:r w:rsidR="0036491E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="002866A4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DFFCE3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6491E">
              <w:rPr>
                <w:rFonts w:cs="Arial"/>
                <w:b/>
                <w:sz w:val="20"/>
                <w:szCs w:val="20"/>
              </w:rPr>
            </w:r>
            <w:r w:rsidR="0036491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DFBEC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66A4">
              <w:rPr>
                <w:rFonts w:cs="Arial"/>
                <w:b/>
                <w:noProof/>
                <w:sz w:val="20"/>
                <w:szCs w:val="20"/>
              </w:rPr>
              <w:t>Angela Adkison,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29E460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66A4">
              <w:rPr>
                <w:rFonts w:cs="Arial"/>
                <w:b/>
                <w:noProof/>
                <w:sz w:val="20"/>
                <w:szCs w:val="20"/>
              </w:rPr>
              <w:t>530-842-8220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F1872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66A4">
              <w:rPr>
                <w:rFonts w:cs="Arial"/>
                <w:b/>
                <w:noProof/>
                <w:sz w:val="20"/>
                <w:szCs w:val="20"/>
              </w:rPr>
              <w:t>190 Greenhorn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419F8F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66A4">
              <w:rPr>
                <w:rFonts w:cs="Arial"/>
                <w:b/>
                <w:noProof/>
                <w:sz w:val="20"/>
                <w:szCs w:val="20"/>
              </w:rPr>
              <w:t>Joy Hall,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670B14F" w14:textId="77777777" w:rsidR="002866A4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866A4" w:rsidRPr="002866A4">
              <w:rPr>
                <w:rFonts w:cs="Arial"/>
                <w:noProof/>
                <w:sz w:val="20"/>
                <w:szCs w:val="20"/>
              </w:rPr>
              <w:t xml:space="preserve">A Transit Asset Management Plan (TAM Plan) is a business model that uses the condition of assets to guide the optimal prioritization of funding at transit agencies in order to keep transit systems in a State of Good Repair (SGR). </w:t>
            </w:r>
          </w:p>
          <w:p w14:paraId="063F644E" w14:textId="2C4BD70C" w:rsidR="00877DC5" w:rsidRPr="004E6635" w:rsidRDefault="002866A4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2866A4">
              <w:rPr>
                <w:rFonts w:cs="Arial"/>
                <w:noProof/>
                <w:sz w:val="20"/>
                <w:szCs w:val="20"/>
              </w:rPr>
              <w:t>STAGE has developed this TAM Plan to aide in: (1) Assessment of the current condition of capital assets. (2) Determine what condition and performance of its assets should be (if they are not currently in a State of Good Repair).  (3) Identify the unacceptable risks, including safety risks, in continuing to use an asset that is not in a State of Good Repair.  And: (4) Deciding how to best balance and prioritize reasonably anticipated funds (revenues from all sources) towards improving asset condition and achieving a State of Good Repair within those means.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7B9911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491E">
              <w:rPr>
                <w:rFonts w:cs="Arial"/>
                <w:sz w:val="18"/>
                <w:szCs w:val="18"/>
              </w:rPr>
            </w:r>
            <w:r w:rsidR="0036491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3479C3F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866A4">
              <w:rPr>
                <w:rFonts w:cs="Arial"/>
                <w:sz w:val="18"/>
                <w:szCs w:val="18"/>
              </w:rPr>
              <w:t xml:space="preserve">This is a plan required by the </w:t>
            </w:r>
            <w:r w:rsidR="001838DE">
              <w:rPr>
                <w:rFonts w:cs="Arial"/>
                <w:sz w:val="18"/>
                <w:szCs w:val="18"/>
              </w:rPr>
              <w:t>Federal Transit Administration</w:t>
            </w:r>
            <w:r w:rsidR="002866A4">
              <w:rPr>
                <w:rFonts w:cs="Arial"/>
                <w:sz w:val="18"/>
                <w:szCs w:val="18"/>
              </w:rPr>
              <w:t>. No funds awarded.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491E">
              <w:rPr>
                <w:rFonts w:cs="Arial"/>
                <w:sz w:val="18"/>
                <w:szCs w:val="18"/>
              </w:rPr>
            </w:r>
            <w:r w:rsidR="0036491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491E">
              <w:rPr>
                <w:rFonts w:cs="Arial"/>
                <w:sz w:val="18"/>
                <w:szCs w:val="18"/>
              </w:rPr>
            </w:r>
            <w:r w:rsidR="0036491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491E">
              <w:rPr>
                <w:rFonts w:cs="Arial"/>
                <w:sz w:val="18"/>
                <w:szCs w:val="18"/>
              </w:rPr>
            </w:r>
            <w:r w:rsidR="0036491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D4D920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866A4">
              <w:rPr>
                <w:rFonts w:cs="Arial"/>
                <w:noProof/>
              </w:rPr>
              <w:t xml:space="preserve">Approve </w:t>
            </w:r>
            <w:r w:rsidR="00432792">
              <w:rPr>
                <w:rFonts w:cs="Arial"/>
                <w:noProof/>
              </w:rPr>
              <w:t xml:space="preserve">and adopt </w:t>
            </w:r>
            <w:r w:rsidR="002866A4">
              <w:rPr>
                <w:rFonts w:cs="Arial"/>
                <w:noProof/>
              </w:rPr>
              <w:t xml:space="preserve">the 2022 </w:t>
            </w:r>
            <w:r w:rsidR="00432792">
              <w:rPr>
                <w:rFonts w:cs="Arial"/>
                <w:noProof/>
              </w:rPr>
              <w:t xml:space="preserve">Annual </w:t>
            </w:r>
            <w:r w:rsidR="002866A4">
              <w:rPr>
                <w:rFonts w:cs="Arial"/>
                <w:noProof/>
              </w:rPr>
              <w:t>Transit Asset Management Plan.</w:t>
            </w:r>
            <w:r w:rsidR="00432792">
              <w:rPr>
                <w:rFonts w:cs="Arial"/>
                <w:noProof/>
              </w:rPr>
              <w:t xml:space="preserve"> Authorize Transportation Manager to execute and file the Transit Asset Management Plan and any other required documents.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5F388188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866A4">
              <w:rPr>
                <w:rFonts w:cs="Arial"/>
                <w:sz w:val="20"/>
                <w:szCs w:val="20"/>
              </w:rPr>
              <w:t> </w:t>
            </w:r>
            <w:r w:rsidR="002866A4">
              <w:rPr>
                <w:rFonts w:cs="Arial"/>
                <w:sz w:val="20"/>
                <w:szCs w:val="20"/>
              </w:rPr>
              <w:t> </w:t>
            </w:r>
            <w:r w:rsidR="002866A4">
              <w:rPr>
                <w:rFonts w:cs="Arial"/>
                <w:sz w:val="20"/>
                <w:szCs w:val="20"/>
              </w:rPr>
              <w:t> </w:t>
            </w:r>
            <w:r w:rsidR="002866A4">
              <w:rPr>
                <w:rFonts w:cs="Arial"/>
                <w:sz w:val="20"/>
                <w:szCs w:val="20"/>
              </w:rPr>
              <w:t> </w:t>
            </w:r>
            <w:r w:rsidR="002866A4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838DE"/>
    <w:rsid w:val="001F3E19"/>
    <w:rsid w:val="001F4378"/>
    <w:rsid w:val="00212F2B"/>
    <w:rsid w:val="002677F3"/>
    <w:rsid w:val="00270599"/>
    <w:rsid w:val="00280060"/>
    <w:rsid w:val="002866A4"/>
    <w:rsid w:val="0029655A"/>
    <w:rsid w:val="002A08C1"/>
    <w:rsid w:val="00347C49"/>
    <w:rsid w:val="0035119D"/>
    <w:rsid w:val="00351A8D"/>
    <w:rsid w:val="0036491E"/>
    <w:rsid w:val="003761D4"/>
    <w:rsid w:val="00396C4B"/>
    <w:rsid w:val="00405BE2"/>
    <w:rsid w:val="004200BE"/>
    <w:rsid w:val="004242AC"/>
    <w:rsid w:val="00432792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0516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Angela Adkison</cp:lastModifiedBy>
  <cp:revision>6</cp:revision>
  <cp:lastPrinted>2015-01-16T16:51:00Z</cp:lastPrinted>
  <dcterms:created xsi:type="dcterms:W3CDTF">2022-12-12T17:57:00Z</dcterms:created>
  <dcterms:modified xsi:type="dcterms:W3CDTF">2022-12-20T15:53:00Z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