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A6F82">
              <w:rPr>
                <w:rFonts w:cs="Arial"/>
                <w:b/>
                <w:sz w:val="20"/>
                <w:szCs w:val="20"/>
              </w:rPr>
            </w:r>
            <w:r w:rsidR="00BA6F8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4E25B89"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F67B8">
              <w:rPr>
                <w:rFonts w:cs="Arial"/>
                <w:b/>
                <w:sz w:val="20"/>
                <w:szCs w:val="20"/>
              </w:rPr>
              <w:t>01/03/2023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C33070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A6F82">
              <w:rPr>
                <w:rFonts w:cs="Arial"/>
                <w:b/>
                <w:sz w:val="20"/>
                <w:szCs w:val="20"/>
              </w:rPr>
            </w:r>
            <w:r w:rsidR="00BA6F8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62591AFE"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Debbie Pimentel/Probation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0E6CE3A"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Ext 8884</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D175EA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 xml:space="preserve">805 Juvenile Lane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A7F7F38" w:rsidR="00C8022D" w:rsidRPr="004E6635" w:rsidRDefault="004C3523" w:rsidP="0062245A">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869A9">
              <w:rPr>
                <w:rFonts w:cs="Arial"/>
                <w:b/>
                <w:noProof/>
                <w:sz w:val="20"/>
                <w:szCs w:val="20"/>
              </w:rPr>
              <w:t xml:space="preserve">Michael Coley/Chief </w:t>
            </w:r>
            <w:r w:rsidR="0062245A">
              <w:rPr>
                <w:rFonts w:cs="Arial"/>
                <w:b/>
                <w:noProof/>
                <w:sz w:val="20"/>
                <w:szCs w:val="20"/>
              </w:rPr>
              <w:t>Probation</w:t>
            </w:r>
            <w:r w:rsidR="00F869A9">
              <w:rPr>
                <w:rFonts w:cs="Arial"/>
                <w:b/>
                <w:noProof/>
                <w:sz w:val="20"/>
                <w:szCs w:val="20"/>
              </w:rPr>
              <w:t xml:space="preserve"> Officer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4D5B6AD" w14:textId="77777777" w:rsidR="00DE10F2" w:rsidRPr="00DE10F2" w:rsidRDefault="004C3523" w:rsidP="00DE10F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E10F2" w:rsidRPr="00DE10F2">
              <w:rPr>
                <w:rFonts w:cs="Arial"/>
                <w:sz w:val="20"/>
                <w:szCs w:val="20"/>
              </w:rPr>
              <w:t>Service Agreement with BI Incorporated for electronic monitoring of offenders</w:t>
            </w:r>
          </w:p>
          <w:p w14:paraId="063F644E" w14:textId="6A401CCD" w:rsidR="00877DC5" w:rsidRPr="004E6635" w:rsidRDefault="00DE10F2" w:rsidP="00BA6F82">
            <w:pPr>
              <w:spacing w:before="120"/>
              <w:rPr>
                <w:rFonts w:cs="Arial"/>
                <w:sz w:val="20"/>
                <w:szCs w:val="20"/>
              </w:rPr>
            </w:pPr>
            <w:r w:rsidRPr="00DE10F2">
              <w:rPr>
                <w:rFonts w:cs="Arial"/>
                <w:sz w:val="20"/>
                <w:szCs w:val="20"/>
              </w:rPr>
              <w:t xml:space="preserve">BI, Inc provides electronic monitoring services for both juvenile and adult probationers. The cost for the monitoring for juveniles is covered by the Juvenile Justice Crime Prevention Act which is funded by the State of California and the adult monitoring is covered under Community Corrections Partnership (CCP). </w:t>
            </w:r>
            <w:r w:rsidR="00DB2EA9">
              <w:rPr>
                <w:rFonts w:cs="Arial"/>
                <w:sz w:val="20"/>
                <w:szCs w:val="20"/>
              </w:rPr>
              <w:t xml:space="preserve">Term </w:t>
            </w:r>
            <w:proofErr w:type="gramStart"/>
            <w:r w:rsidR="00DB2EA9">
              <w:rPr>
                <w:rFonts w:cs="Arial"/>
                <w:sz w:val="20"/>
                <w:szCs w:val="20"/>
              </w:rPr>
              <w:t>of  the</w:t>
            </w:r>
            <w:proofErr w:type="gramEnd"/>
            <w:r w:rsidR="00DB2EA9">
              <w:rPr>
                <w:rFonts w:cs="Arial"/>
                <w:sz w:val="20"/>
                <w:szCs w:val="20"/>
              </w:rPr>
              <w:t xml:space="preserve"> contract </w:t>
            </w:r>
            <w:r w:rsidRPr="00DE10F2">
              <w:rPr>
                <w:rFonts w:cs="Arial"/>
                <w:sz w:val="20"/>
                <w:szCs w:val="20"/>
              </w:rPr>
              <w:t>July 1, 202</w:t>
            </w:r>
            <w:r>
              <w:rPr>
                <w:rFonts w:cs="Arial"/>
                <w:sz w:val="20"/>
                <w:szCs w:val="20"/>
              </w:rPr>
              <w:t>2</w:t>
            </w:r>
            <w:r w:rsidR="00DB2EA9">
              <w:rPr>
                <w:rFonts w:cs="Arial"/>
                <w:sz w:val="20"/>
                <w:szCs w:val="20"/>
              </w:rPr>
              <w:t>,</w:t>
            </w:r>
            <w:r w:rsidRPr="00DE10F2">
              <w:rPr>
                <w:rFonts w:cs="Arial"/>
                <w:sz w:val="20"/>
                <w:szCs w:val="20"/>
              </w:rPr>
              <w:t xml:space="preserve"> through </w:t>
            </w:r>
            <w:r w:rsidR="0062245A">
              <w:rPr>
                <w:rFonts w:cs="Arial"/>
                <w:sz w:val="20"/>
                <w:szCs w:val="20"/>
              </w:rPr>
              <w:t>May</w:t>
            </w:r>
            <w:r w:rsidR="00BA6F82">
              <w:rPr>
                <w:rFonts w:cs="Arial"/>
                <w:sz w:val="20"/>
                <w:szCs w:val="20"/>
              </w:rPr>
              <w:t xml:space="preserve"> 3</w:t>
            </w:r>
            <w:r w:rsidR="0062245A">
              <w:rPr>
                <w:rFonts w:cs="Arial"/>
                <w:sz w:val="20"/>
                <w:szCs w:val="20"/>
              </w:rPr>
              <w:t>, 2027</w:t>
            </w:r>
            <w:r>
              <w:rPr>
                <w:rFonts w:cs="Arial"/>
                <w:sz w:val="20"/>
                <w:szCs w:val="20"/>
              </w:rPr>
              <w:t>.</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A6F82">
              <w:rPr>
                <w:rFonts w:cs="Arial"/>
                <w:sz w:val="18"/>
                <w:szCs w:val="18"/>
              </w:rPr>
            </w:r>
            <w:r w:rsidR="00BA6F8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B35F9D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A6F82">
              <w:rPr>
                <w:rFonts w:cs="Arial"/>
                <w:sz w:val="18"/>
                <w:szCs w:val="18"/>
              </w:rPr>
            </w:r>
            <w:r w:rsidR="00BA6F8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A8AD0F3"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0D2759D"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noProof/>
                <w:sz w:val="18"/>
                <w:szCs w:val="18"/>
              </w:rPr>
              <w:t>1017/2101</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E1B962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noProof/>
                <w:sz w:val="18"/>
                <w:szCs w:val="18"/>
              </w:rPr>
              <w:t>JJCPA/CCP</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D17580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sz w:val="18"/>
                <w:szCs w:val="18"/>
              </w:rPr>
              <w:t>203050/ 203101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731D07A"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noProof/>
                <w:sz w:val="18"/>
                <w:szCs w:val="18"/>
              </w:rPr>
              <w:t>Prob/CCP</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806CB29"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E10F2">
              <w:rPr>
                <w:rFonts w:cs="Arial"/>
                <w:noProof/>
                <w:sz w:val="18"/>
                <w:szCs w:val="18"/>
              </w:rPr>
              <w:t>723/725000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2B0BA2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BA6F82">
              <w:rPr>
                <w:rFonts w:cs="Arial"/>
                <w:sz w:val="18"/>
                <w:szCs w:val="18"/>
              </w:rPr>
            </w:r>
            <w:r w:rsidR="00BA6F8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A6F82">
              <w:rPr>
                <w:rFonts w:cs="Arial"/>
                <w:sz w:val="18"/>
                <w:szCs w:val="18"/>
              </w:rPr>
            </w:r>
            <w:r w:rsidR="00BA6F8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3CF36D43" w14:textId="30863B66" w:rsidR="00DE10F2" w:rsidRPr="00DE10F2" w:rsidRDefault="00270599" w:rsidP="00DE10F2">
            <w:pPr>
              <w:spacing w:before="120"/>
              <w:rPr>
                <w:rFonts w:cs="Arial"/>
                <w:noProof/>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E10F2" w:rsidRPr="00DE10F2">
              <w:rPr>
                <w:rFonts w:cs="Arial"/>
                <w:noProof/>
                <w:sz w:val="18"/>
                <w:szCs w:val="18"/>
              </w:rPr>
              <w:t xml:space="preserve"> Contractor selected for specialty services</w:t>
            </w:r>
          </w:p>
          <w:p w14:paraId="61B36B7E" w14:textId="77777777" w:rsidR="00DE10F2" w:rsidRPr="00DE10F2" w:rsidRDefault="00DE10F2" w:rsidP="00DE10F2">
            <w:pPr>
              <w:spacing w:before="120"/>
              <w:rPr>
                <w:rFonts w:cs="Arial"/>
                <w:noProof/>
                <w:sz w:val="18"/>
                <w:szCs w:val="18"/>
              </w:rPr>
            </w:pPr>
          </w:p>
          <w:p w14:paraId="7E22FA8C" w14:textId="77777777" w:rsidR="00DE10F2" w:rsidRPr="00DE10F2" w:rsidRDefault="00DE10F2" w:rsidP="00DE10F2">
            <w:pPr>
              <w:spacing w:before="120"/>
              <w:rPr>
                <w:rFonts w:cs="Arial"/>
                <w:noProof/>
                <w:sz w:val="18"/>
                <w:szCs w:val="18"/>
              </w:rPr>
            </w:pPr>
            <w:r w:rsidRPr="00DE10F2">
              <w:rPr>
                <w:rFonts w:cs="Arial"/>
                <w:noProof/>
                <w:sz w:val="18"/>
                <w:szCs w:val="18"/>
              </w:rPr>
              <w:t xml:space="preserve">     </w:t>
            </w:r>
          </w:p>
          <w:p w14:paraId="0D60288E" w14:textId="3B2FBDE8" w:rsidR="00270599" w:rsidRPr="004E6635" w:rsidRDefault="009746DC" w:rsidP="00270599">
            <w:pPr>
              <w:spacing w:before="120"/>
              <w:rPr>
                <w:rFonts w:cs="Arial"/>
                <w:i/>
                <w:sz w:val="18"/>
                <w:szCs w:val="18"/>
              </w:rPr>
            </w:pPr>
            <w:r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C2DC000"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E10F2">
              <w:rPr>
                <w:rFonts w:cs="Arial"/>
                <w:noProof/>
                <w:sz w:val="20"/>
                <w:szCs w:val="20"/>
              </w:rPr>
              <w:t>1017-203050-723000</w:t>
            </w:r>
            <w:r w:rsidR="00EB0B0B">
              <w:rPr>
                <w:rFonts w:cs="Arial"/>
                <w:noProof/>
                <w:sz w:val="20"/>
                <w:szCs w:val="20"/>
              </w:rPr>
              <w:t xml:space="preserve">, 1017-203050-725000, </w:t>
            </w:r>
            <w:r w:rsidR="00DE10F2">
              <w:rPr>
                <w:rFonts w:cs="Arial"/>
                <w:noProof/>
                <w:sz w:val="20"/>
                <w:szCs w:val="20"/>
              </w:rPr>
              <w:t>2101-203101-72</w:t>
            </w:r>
            <w:r w:rsidR="00EB0B0B">
              <w:rPr>
                <w:rFonts w:cs="Arial"/>
                <w:noProof/>
                <w:sz w:val="20"/>
                <w:szCs w:val="20"/>
              </w:rPr>
              <w:t>3</w:t>
            </w:r>
            <w:r w:rsidR="00DE10F2">
              <w:rPr>
                <w:rFonts w:cs="Arial"/>
                <w:noProof/>
                <w:sz w:val="20"/>
                <w:szCs w:val="20"/>
              </w:rPr>
              <w:t>000</w:t>
            </w:r>
            <w:r w:rsidR="00EB0B0B">
              <w:rPr>
                <w:rFonts w:cs="Arial"/>
                <w:noProof/>
                <w:sz w:val="20"/>
                <w:szCs w:val="20"/>
              </w:rPr>
              <w:t>,</w:t>
            </w:r>
            <w:r w:rsidR="00ED4FB3">
              <w:rPr>
                <w:rFonts w:cs="Arial"/>
                <w:noProof/>
                <w:sz w:val="20"/>
                <w:szCs w:val="20"/>
              </w:rPr>
              <w:t xml:space="preserve"> </w:t>
            </w:r>
            <w:r w:rsidR="00EB0B0B" w:rsidRPr="00EB0B0B">
              <w:rPr>
                <w:rFonts w:cs="Arial"/>
                <w:noProof/>
                <w:sz w:val="20"/>
                <w:szCs w:val="20"/>
              </w:rPr>
              <w:t xml:space="preserve">2101-203101-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35EC35B2"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B0B0B">
              <w:rPr>
                <w:rFonts w:cs="Arial"/>
                <w:noProof/>
                <w:sz w:val="20"/>
                <w:szCs w:val="20"/>
              </w:rPr>
              <w:t>725000</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2E00432" w:rsidR="00677610" w:rsidRPr="004E6635" w:rsidRDefault="004C3523" w:rsidP="00BA6F8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E10F2" w:rsidRPr="00DE10F2">
              <w:rPr>
                <w:rFonts w:cs="Arial"/>
                <w:noProof/>
              </w:rPr>
              <w:t xml:space="preserve">Approve </w:t>
            </w:r>
            <w:r w:rsidR="00903C1E">
              <w:rPr>
                <w:rFonts w:cs="Arial"/>
                <w:noProof/>
              </w:rPr>
              <w:t xml:space="preserve">agreement for electronic monitoring between Siskiyou County Probation and </w:t>
            </w:r>
            <w:r w:rsidR="00DE10F2" w:rsidRPr="00DE10F2">
              <w:rPr>
                <w:rFonts w:cs="Arial"/>
                <w:noProof/>
              </w:rPr>
              <w:t>BI, Incorporated</w:t>
            </w:r>
            <w:r w:rsidR="00903C1E">
              <w:rPr>
                <w:rFonts w:cs="Arial"/>
                <w:noProof/>
              </w:rPr>
              <w:t xml:space="preserve"> for the term of</w:t>
            </w:r>
            <w:r w:rsidR="00DE10F2" w:rsidRPr="00DE10F2">
              <w:rPr>
                <w:rFonts w:cs="Arial"/>
                <w:noProof/>
              </w:rPr>
              <w:t xml:space="preserve"> July 1, 202</w:t>
            </w:r>
            <w:r w:rsidR="00DE10F2">
              <w:rPr>
                <w:rFonts w:cs="Arial"/>
                <w:noProof/>
              </w:rPr>
              <w:t>2</w:t>
            </w:r>
            <w:r w:rsidR="00EB0B0B">
              <w:rPr>
                <w:rFonts w:cs="Arial"/>
                <w:noProof/>
              </w:rPr>
              <w:t>,</w:t>
            </w:r>
            <w:r w:rsidR="00DE10F2" w:rsidRPr="00DE10F2">
              <w:rPr>
                <w:rFonts w:cs="Arial"/>
                <w:noProof/>
              </w:rPr>
              <w:t xml:space="preserve"> through </w:t>
            </w:r>
            <w:r w:rsidR="0062245A">
              <w:rPr>
                <w:rFonts w:cs="Arial"/>
                <w:noProof/>
              </w:rPr>
              <w:t xml:space="preserve">May </w:t>
            </w:r>
            <w:r w:rsidR="00BA6F82">
              <w:rPr>
                <w:rFonts w:cs="Arial"/>
                <w:noProof/>
              </w:rPr>
              <w:t>3</w:t>
            </w:r>
            <w:bookmarkStart w:id="21" w:name="_GoBack"/>
            <w:bookmarkEnd w:id="21"/>
            <w:r w:rsidR="0062245A">
              <w:rPr>
                <w:rFonts w:cs="Arial"/>
                <w:noProof/>
              </w:rPr>
              <w:t>, 2027.</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4358C"/>
    <w:rsid w:val="0007686D"/>
    <w:rsid w:val="00096E88"/>
    <w:rsid w:val="000A484E"/>
    <w:rsid w:val="000C19AB"/>
    <w:rsid w:val="000D6B91"/>
    <w:rsid w:val="001F3E19"/>
    <w:rsid w:val="001F4378"/>
    <w:rsid w:val="00212F2B"/>
    <w:rsid w:val="002677F3"/>
    <w:rsid w:val="00270599"/>
    <w:rsid w:val="00280060"/>
    <w:rsid w:val="0029655A"/>
    <w:rsid w:val="002A08C1"/>
    <w:rsid w:val="00347C49"/>
    <w:rsid w:val="0035119D"/>
    <w:rsid w:val="00351A8D"/>
    <w:rsid w:val="003761D4"/>
    <w:rsid w:val="003805C6"/>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01007"/>
    <w:rsid w:val="0062245A"/>
    <w:rsid w:val="00630A78"/>
    <w:rsid w:val="006331AA"/>
    <w:rsid w:val="006376C3"/>
    <w:rsid w:val="00645B7E"/>
    <w:rsid w:val="00662F60"/>
    <w:rsid w:val="00677610"/>
    <w:rsid w:val="007F15ED"/>
    <w:rsid w:val="00804C57"/>
    <w:rsid w:val="00826428"/>
    <w:rsid w:val="008514F8"/>
    <w:rsid w:val="00877DC5"/>
    <w:rsid w:val="00887B36"/>
    <w:rsid w:val="008B6F8B"/>
    <w:rsid w:val="00903C1E"/>
    <w:rsid w:val="009042C7"/>
    <w:rsid w:val="009668DA"/>
    <w:rsid w:val="009746DC"/>
    <w:rsid w:val="009A58CF"/>
    <w:rsid w:val="009B4DDF"/>
    <w:rsid w:val="009B5441"/>
    <w:rsid w:val="009C4B29"/>
    <w:rsid w:val="009E7391"/>
    <w:rsid w:val="00A1290D"/>
    <w:rsid w:val="00A14EC6"/>
    <w:rsid w:val="00A231FE"/>
    <w:rsid w:val="00A42C6B"/>
    <w:rsid w:val="00A7441D"/>
    <w:rsid w:val="00A768E1"/>
    <w:rsid w:val="00AB4ED4"/>
    <w:rsid w:val="00AF7294"/>
    <w:rsid w:val="00B020B9"/>
    <w:rsid w:val="00B23455"/>
    <w:rsid w:val="00B40269"/>
    <w:rsid w:val="00B43657"/>
    <w:rsid w:val="00B4714F"/>
    <w:rsid w:val="00B61B93"/>
    <w:rsid w:val="00B71F49"/>
    <w:rsid w:val="00B744BC"/>
    <w:rsid w:val="00B95ABF"/>
    <w:rsid w:val="00B97907"/>
    <w:rsid w:val="00BA0BD7"/>
    <w:rsid w:val="00BA6F82"/>
    <w:rsid w:val="00C040CE"/>
    <w:rsid w:val="00C35CB3"/>
    <w:rsid w:val="00C8022D"/>
    <w:rsid w:val="00CA4F55"/>
    <w:rsid w:val="00CA51DF"/>
    <w:rsid w:val="00CE42D0"/>
    <w:rsid w:val="00D07DC0"/>
    <w:rsid w:val="00D33D82"/>
    <w:rsid w:val="00D62338"/>
    <w:rsid w:val="00D7096F"/>
    <w:rsid w:val="00DB2EA9"/>
    <w:rsid w:val="00DE10F2"/>
    <w:rsid w:val="00DE216E"/>
    <w:rsid w:val="00DF2C0D"/>
    <w:rsid w:val="00DF4076"/>
    <w:rsid w:val="00DF67B8"/>
    <w:rsid w:val="00DF6B41"/>
    <w:rsid w:val="00E66BAF"/>
    <w:rsid w:val="00EA12EF"/>
    <w:rsid w:val="00EB0B0B"/>
    <w:rsid w:val="00ED4FB3"/>
    <w:rsid w:val="00EE5C0A"/>
    <w:rsid w:val="00F12BE7"/>
    <w:rsid w:val="00F218B0"/>
    <w:rsid w:val="00F40862"/>
    <w:rsid w:val="00F664F2"/>
    <w:rsid w:val="00F7332C"/>
    <w:rsid w:val="00F734C0"/>
    <w:rsid w:val="00F776A3"/>
    <w:rsid w:val="00F869A9"/>
    <w:rsid w:val="00F9092E"/>
    <w:rsid w:val="00F97DCD"/>
    <w:rsid w:val="00FB169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137EA-C200-4D5E-9F90-F613757E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Nichole Thomas</cp:lastModifiedBy>
  <cp:revision>10</cp:revision>
  <cp:lastPrinted>2015-01-16T16:51:00Z</cp:lastPrinted>
  <dcterms:created xsi:type="dcterms:W3CDTF">2022-06-14T19:59:00Z</dcterms:created>
  <dcterms:modified xsi:type="dcterms:W3CDTF">2022-12-20T00:23:00Z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