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56" w:rsidRPr="00813C56" w:rsidRDefault="00813C56" w:rsidP="00D93859">
      <w:pPr>
        <w:autoSpaceDE/>
        <w:autoSpaceDN/>
        <w:adjustRightInd/>
        <w:rPr>
          <w:rFonts w:ascii="Times New Roman" w:eastAsia="Times" w:hAnsi="Times New Roman"/>
          <w:sz w:val="10"/>
          <w:szCs w:val="23"/>
        </w:rPr>
      </w:pPr>
    </w:p>
    <w:p w:rsidR="0060614B" w:rsidRDefault="002A7655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Decembe</w:t>
      </w:r>
      <w:r w:rsidR="00AF1F1B">
        <w:rPr>
          <w:rFonts w:ascii="Times New Roman" w:eastAsia="Times" w:hAnsi="Times New Roman"/>
          <w:sz w:val="23"/>
          <w:szCs w:val="23"/>
        </w:rPr>
        <w:t xml:space="preserve">r </w:t>
      </w:r>
      <w:r>
        <w:rPr>
          <w:rFonts w:ascii="Times New Roman" w:eastAsia="Times" w:hAnsi="Times New Roman"/>
          <w:sz w:val="23"/>
          <w:szCs w:val="23"/>
        </w:rPr>
        <w:t>6</w:t>
      </w:r>
      <w:r w:rsidR="00AF1F1B">
        <w:rPr>
          <w:rFonts w:ascii="Times New Roman" w:eastAsia="Times" w:hAnsi="Times New Roman"/>
          <w:sz w:val="23"/>
          <w:szCs w:val="23"/>
        </w:rPr>
        <w:t>, 2022</w:t>
      </w:r>
    </w:p>
    <w:p w:rsidR="00DB552A" w:rsidRDefault="00DB552A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2162DE" w:rsidRPr="00813C56" w:rsidRDefault="002162DE" w:rsidP="00D93859">
      <w:pPr>
        <w:autoSpaceDE/>
        <w:autoSpaceDN/>
        <w:adjustRightInd/>
        <w:rPr>
          <w:rFonts w:ascii="Times New Roman" w:eastAsia="Times" w:hAnsi="Times New Roman"/>
          <w:sz w:val="14"/>
          <w:szCs w:val="23"/>
        </w:rPr>
        <w:sectPr w:rsidR="002162DE" w:rsidRPr="00813C56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:rsidR="0093100E" w:rsidRPr="000A280F" w:rsidRDefault="002A7655" w:rsidP="0093100E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Chris </w:t>
      </w:r>
      <w:proofErr w:type="spellStart"/>
      <w:r>
        <w:rPr>
          <w:rFonts w:ascii="Times New Roman" w:eastAsia="Times" w:hAnsi="Times New Roman"/>
          <w:sz w:val="23"/>
          <w:szCs w:val="23"/>
        </w:rPr>
        <w:t>Christofferson</w:t>
      </w:r>
      <w:proofErr w:type="spellEnd"/>
    </w:p>
    <w:p w:rsidR="0093100E" w:rsidRPr="000A280F" w:rsidRDefault="002A7655" w:rsidP="0093100E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Sierra Nevada Conservancy Water Improvement Program</w:t>
      </w:r>
    </w:p>
    <w:p w:rsidR="0093100E" w:rsidRDefault="002A7655" w:rsidP="0093100E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Modoc</w:t>
      </w:r>
      <w:r w:rsidR="0093100E">
        <w:rPr>
          <w:rFonts w:ascii="Times New Roman" w:eastAsia="Times" w:hAnsi="Times New Roman"/>
          <w:sz w:val="23"/>
          <w:szCs w:val="23"/>
        </w:rPr>
        <w:t xml:space="preserve"> </w:t>
      </w:r>
      <w:r w:rsidR="0093100E" w:rsidRPr="000A280F">
        <w:rPr>
          <w:rFonts w:ascii="Times New Roman" w:eastAsia="Times" w:hAnsi="Times New Roman"/>
          <w:sz w:val="23"/>
          <w:szCs w:val="23"/>
        </w:rPr>
        <w:t>National Forest</w:t>
      </w:r>
    </w:p>
    <w:p w:rsidR="006263A3" w:rsidRPr="005E0AFA" w:rsidRDefault="005E0AFA" w:rsidP="00D93859">
      <w:pPr>
        <w:autoSpaceDE/>
        <w:autoSpaceDN/>
        <w:adjustRightInd/>
        <w:rPr>
          <w:rFonts w:ascii="Times New Roman" w:eastAsia="Times" w:hAnsi="Times New Roman"/>
          <w:sz w:val="22"/>
          <w:szCs w:val="23"/>
        </w:rPr>
      </w:pPr>
      <w:r w:rsidRPr="005E0AFA">
        <w:rPr>
          <w:rFonts w:ascii="Times New Roman" w:eastAsia="Times" w:hAnsi="Times New Roman"/>
          <w:sz w:val="22"/>
          <w:szCs w:val="23"/>
        </w:rPr>
        <w:t>SENT VIA EMAIL</w:t>
      </w:r>
    </w:p>
    <w:p w:rsidR="002A7655" w:rsidRPr="00726E67" w:rsidRDefault="002A7655" w:rsidP="00D93859">
      <w:pPr>
        <w:autoSpaceDE/>
        <w:autoSpaceDN/>
        <w:adjustRightInd/>
        <w:rPr>
          <w:rFonts w:ascii="Times New Roman" w:eastAsia="Times" w:hAnsi="Times New Roman"/>
          <w:sz w:val="16"/>
          <w:szCs w:val="23"/>
        </w:rPr>
      </w:pPr>
    </w:p>
    <w:p w:rsidR="000A280F" w:rsidRPr="005856C5" w:rsidRDefault="000A280F" w:rsidP="00D93859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  <w:r w:rsidRPr="005856C5">
        <w:rPr>
          <w:rFonts w:ascii="Times New Roman" w:eastAsia="Times" w:hAnsi="Times New Roman"/>
          <w:b/>
          <w:sz w:val="23"/>
          <w:szCs w:val="23"/>
        </w:rPr>
        <w:t xml:space="preserve">Subject: </w:t>
      </w:r>
      <w:r w:rsidR="002A7655">
        <w:rPr>
          <w:rFonts w:ascii="Times New Roman" w:eastAsia="Times" w:hAnsi="Times New Roman"/>
          <w:b/>
          <w:sz w:val="23"/>
          <w:szCs w:val="23"/>
        </w:rPr>
        <w:t>Support for the Medicine Lake Volcano Forest and Fire Restoration Project</w:t>
      </w:r>
    </w:p>
    <w:p w:rsidR="000A280F" w:rsidRPr="00726E67" w:rsidRDefault="000A280F" w:rsidP="00D93859">
      <w:pPr>
        <w:autoSpaceDE/>
        <w:autoSpaceDN/>
        <w:adjustRightInd/>
        <w:rPr>
          <w:rFonts w:ascii="Times New Roman" w:eastAsia="Times" w:hAnsi="Times New Roman"/>
          <w:sz w:val="16"/>
          <w:szCs w:val="23"/>
        </w:rPr>
      </w:pPr>
    </w:p>
    <w:p w:rsidR="000A280F" w:rsidRPr="000A280F" w:rsidRDefault="002A7655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Dear Mr</w:t>
      </w:r>
      <w:r w:rsidR="00FB53B6" w:rsidRPr="006263A3">
        <w:rPr>
          <w:rFonts w:ascii="Times New Roman" w:eastAsia="Times" w:hAnsi="Times New Roman"/>
          <w:sz w:val="23"/>
          <w:szCs w:val="23"/>
        </w:rPr>
        <w:t xml:space="preserve">. </w:t>
      </w:r>
      <w:proofErr w:type="spellStart"/>
      <w:r>
        <w:rPr>
          <w:rFonts w:ascii="Times New Roman" w:eastAsia="Times" w:hAnsi="Times New Roman"/>
          <w:sz w:val="23"/>
          <w:szCs w:val="23"/>
        </w:rPr>
        <w:t>Christofferson</w:t>
      </w:r>
      <w:proofErr w:type="spellEnd"/>
      <w:r w:rsidR="00390B3A">
        <w:rPr>
          <w:rFonts w:ascii="Times New Roman" w:eastAsia="Times" w:hAnsi="Times New Roman"/>
          <w:sz w:val="23"/>
          <w:szCs w:val="23"/>
        </w:rPr>
        <w:t>,</w:t>
      </w:r>
    </w:p>
    <w:p w:rsidR="000A280F" w:rsidRPr="00813C56" w:rsidRDefault="000A280F" w:rsidP="00D93859">
      <w:pPr>
        <w:autoSpaceDE/>
        <w:autoSpaceDN/>
        <w:adjustRightInd/>
        <w:rPr>
          <w:rFonts w:ascii="Times New Roman" w:eastAsia="Times" w:hAnsi="Times New Roman"/>
          <w:sz w:val="18"/>
          <w:szCs w:val="23"/>
        </w:rPr>
      </w:pPr>
    </w:p>
    <w:p w:rsidR="00C11739" w:rsidRDefault="000A280F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 w:rsidR="00C2284D">
        <w:rPr>
          <w:rFonts w:ascii="Times New Roman" w:eastAsia="Times" w:hAnsi="Times New Roman"/>
          <w:sz w:val="23"/>
          <w:szCs w:val="23"/>
        </w:rPr>
        <w:t xml:space="preserve">e to express </w:t>
      </w:r>
      <w:r w:rsidR="00B262BB">
        <w:rPr>
          <w:rFonts w:ascii="Times New Roman" w:eastAsia="Times" w:hAnsi="Times New Roman"/>
          <w:sz w:val="23"/>
          <w:szCs w:val="23"/>
        </w:rPr>
        <w:t>our</w:t>
      </w:r>
      <w:r w:rsidR="00C2284D">
        <w:rPr>
          <w:rFonts w:ascii="Times New Roman" w:eastAsia="Times" w:hAnsi="Times New Roman"/>
          <w:sz w:val="23"/>
          <w:szCs w:val="23"/>
        </w:rPr>
        <w:t xml:space="preserve"> support </w:t>
      </w:r>
      <w:r w:rsidR="00DB552A">
        <w:rPr>
          <w:rFonts w:ascii="Times New Roman" w:eastAsia="Times" w:hAnsi="Times New Roman"/>
          <w:sz w:val="23"/>
          <w:szCs w:val="23"/>
        </w:rPr>
        <w:t>for</w:t>
      </w:r>
      <w:r w:rsidR="00C2284D">
        <w:rPr>
          <w:rFonts w:ascii="Times New Roman" w:eastAsia="Times" w:hAnsi="Times New Roman"/>
          <w:sz w:val="23"/>
          <w:szCs w:val="23"/>
        </w:rPr>
        <w:t xml:space="preserve"> the </w:t>
      </w:r>
      <w:r w:rsidR="0043510F">
        <w:rPr>
          <w:rFonts w:ascii="Times New Roman" w:eastAsia="Times" w:hAnsi="Times New Roman"/>
          <w:sz w:val="23"/>
          <w:szCs w:val="23"/>
        </w:rPr>
        <w:t>proposed</w:t>
      </w:r>
      <w:r w:rsidR="00E52B3B">
        <w:rPr>
          <w:rFonts w:ascii="Times New Roman" w:eastAsia="Times" w:hAnsi="Times New Roman"/>
          <w:sz w:val="23"/>
          <w:szCs w:val="23"/>
        </w:rPr>
        <w:t xml:space="preserve"> </w:t>
      </w:r>
      <w:r w:rsidR="002A7655">
        <w:rPr>
          <w:rFonts w:ascii="Times New Roman" w:eastAsia="Times" w:hAnsi="Times New Roman"/>
          <w:sz w:val="23"/>
          <w:szCs w:val="23"/>
        </w:rPr>
        <w:t>Medicine Lake Volcano Forest and Fire Restoration Project</w:t>
      </w:r>
      <w:r w:rsidR="00EE4E46">
        <w:rPr>
          <w:rFonts w:ascii="Times New Roman" w:eastAsia="Times" w:hAnsi="Times New Roman"/>
          <w:sz w:val="23"/>
          <w:szCs w:val="23"/>
        </w:rPr>
        <w:t xml:space="preserve">, and we encourage the </w:t>
      </w:r>
      <w:r w:rsidR="002A7655">
        <w:rPr>
          <w:rFonts w:ascii="Times New Roman" w:eastAsia="Times" w:hAnsi="Times New Roman"/>
          <w:sz w:val="23"/>
          <w:szCs w:val="23"/>
        </w:rPr>
        <w:t>Modoc</w:t>
      </w:r>
      <w:r w:rsidR="003E27C3">
        <w:rPr>
          <w:rFonts w:ascii="Times New Roman" w:eastAsia="Times" w:hAnsi="Times New Roman"/>
          <w:sz w:val="23"/>
          <w:szCs w:val="23"/>
        </w:rPr>
        <w:t xml:space="preserve"> </w:t>
      </w:r>
      <w:r w:rsidR="00EE4E46">
        <w:rPr>
          <w:rFonts w:ascii="Times New Roman" w:eastAsia="Times" w:hAnsi="Times New Roman"/>
          <w:sz w:val="23"/>
          <w:szCs w:val="23"/>
        </w:rPr>
        <w:t xml:space="preserve">National Forest to </w:t>
      </w:r>
      <w:r w:rsidR="003E27C3">
        <w:rPr>
          <w:rFonts w:ascii="Times New Roman" w:eastAsia="Times" w:hAnsi="Times New Roman"/>
          <w:sz w:val="23"/>
          <w:szCs w:val="23"/>
        </w:rPr>
        <w:t xml:space="preserve">pursue these </w:t>
      </w:r>
      <w:r w:rsidR="00C11739">
        <w:rPr>
          <w:rFonts w:ascii="Times New Roman" w:eastAsia="Times" w:hAnsi="Times New Roman"/>
          <w:sz w:val="23"/>
          <w:szCs w:val="23"/>
        </w:rPr>
        <w:t xml:space="preserve">and other responsible forest management </w:t>
      </w:r>
      <w:r w:rsidR="003E27C3">
        <w:rPr>
          <w:rFonts w:ascii="Times New Roman" w:eastAsia="Times" w:hAnsi="Times New Roman"/>
          <w:sz w:val="23"/>
          <w:szCs w:val="23"/>
        </w:rPr>
        <w:t>efforts</w:t>
      </w:r>
      <w:r w:rsidR="00EE4E46">
        <w:rPr>
          <w:rFonts w:ascii="Times New Roman" w:eastAsia="Times" w:hAnsi="Times New Roman"/>
          <w:sz w:val="23"/>
          <w:szCs w:val="23"/>
        </w:rPr>
        <w:t xml:space="preserve"> to the maximum extent possible.</w:t>
      </w:r>
      <w:r w:rsidR="00374161">
        <w:rPr>
          <w:rFonts w:ascii="Times New Roman" w:eastAsia="Times" w:hAnsi="Times New Roman"/>
          <w:sz w:val="23"/>
          <w:szCs w:val="23"/>
        </w:rPr>
        <w:t xml:space="preserve"> </w:t>
      </w:r>
    </w:p>
    <w:p w:rsidR="00C11739" w:rsidRPr="00726E67" w:rsidRDefault="00C11739" w:rsidP="00D93859">
      <w:pPr>
        <w:autoSpaceDE/>
        <w:autoSpaceDN/>
        <w:adjustRightInd/>
        <w:rPr>
          <w:rFonts w:ascii="Times New Roman" w:eastAsia="Times" w:hAnsi="Times New Roman"/>
          <w:sz w:val="16"/>
          <w:szCs w:val="23"/>
        </w:rPr>
      </w:pPr>
    </w:p>
    <w:p w:rsidR="00C11739" w:rsidRDefault="00C11739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In areas like our County, where </w:t>
      </w:r>
      <w:r w:rsidR="00E62191">
        <w:rPr>
          <w:rFonts w:ascii="Times New Roman" w:eastAsia="Times" w:hAnsi="Times New Roman"/>
          <w:sz w:val="23"/>
          <w:szCs w:val="23"/>
        </w:rPr>
        <w:t xml:space="preserve">Federal forest lands make up approximately 62% of </w:t>
      </w:r>
      <w:r>
        <w:rPr>
          <w:rFonts w:ascii="Times New Roman" w:eastAsia="Times" w:hAnsi="Times New Roman"/>
          <w:sz w:val="23"/>
          <w:szCs w:val="23"/>
        </w:rPr>
        <w:t xml:space="preserve">the lands, it is </w:t>
      </w:r>
      <w:r w:rsidR="00B01D15">
        <w:rPr>
          <w:rFonts w:ascii="Times New Roman" w:eastAsia="Times" w:hAnsi="Times New Roman"/>
          <w:sz w:val="23"/>
          <w:szCs w:val="23"/>
        </w:rPr>
        <w:t xml:space="preserve">of </w:t>
      </w:r>
      <w:r>
        <w:rPr>
          <w:rFonts w:ascii="Times New Roman" w:eastAsia="Times" w:hAnsi="Times New Roman"/>
          <w:sz w:val="23"/>
          <w:szCs w:val="23"/>
        </w:rPr>
        <w:t>vital</w:t>
      </w:r>
      <w:r w:rsidR="00B01D15">
        <w:rPr>
          <w:rFonts w:ascii="Times New Roman" w:eastAsia="Times" w:hAnsi="Times New Roman"/>
          <w:sz w:val="23"/>
          <w:szCs w:val="23"/>
        </w:rPr>
        <w:t xml:space="preserve"> importance</w:t>
      </w:r>
      <w:r>
        <w:rPr>
          <w:rFonts w:ascii="Times New Roman" w:eastAsia="Times" w:hAnsi="Times New Roman"/>
          <w:sz w:val="23"/>
          <w:szCs w:val="23"/>
        </w:rPr>
        <w:t xml:space="preserve"> to manage </w:t>
      </w:r>
      <w:r w:rsidR="002406DC">
        <w:rPr>
          <w:rFonts w:ascii="Times New Roman" w:eastAsia="Times" w:hAnsi="Times New Roman"/>
          <w:sz w:val="23"/>
          <w:szCs w:val="23"/>
        </w:rPr>
        <w:t xml:space="preserve">these </w:t>
      </w:r>
      <w:r>
        <w:rPr>
          <w:rFonts w:ascii="Times New Roman" w:eastAsia="Times" w:hAnsi="Times New Roman"/>
          <w:sz w:val="23"/>
          <w:szCs w:val="23"/>
        </w:rPr>
        <w:t>forested areas and maintain them in responsible ways</w:t>
      </w:r>
      <w:r w:rsidR="00830D4D">
        <w:rPr>
          <w:rFonts w:ascii="Times New Roman" w:eastAsia="Times" w:hAnsi="Times New Roman"/>
          <w:sz w:val="23"/>
          <w:szCs w:val="23"/>
        </w:rPr>
        <w:t xml:space="preserve"> to</w:t>
      </w:r>
      <w:r>
        <w:rPr>
          <w:rFonts w:ascii="Times New Roman" w:eastAsia="Times" w:hAnsi="Times New Roman"/>
          <w:sz w:val="23"/>
          <w:szCs w:val="23"/>
        </w:rPr>
        <w:t xml:space="preserve"> reduce the risk of catastrophic wildfires. These efforts not only help to ensure the safety of the forests, but also reduce</w:t>
      </w:r>
      <w:r w:rsidR="005E6203">
        <w:rPr>
          <w:rFonts w:ascii="Times New Roman" w:eastAsia="Times" w:hAnsi="Times New Roman"/>
          <w:sz w:val="23"/>
          <w:szCs w:val="23"/>
        </w:rPr>
        <w:t xml:space="preserve"> the</w:t>
      </w:r>
      <w:r>
        <w:rPr>
          <w:rFonts w:ascii="Times New Roman" w:eastAsia="Times" w:hAnsi="Times New Roman"/>
          <w:sz w:val="23"/>
          <w:szCs w:val="23"/>
        </w:rPr>
        <w:t xml:space="preserve"> risk or wildfire spread to neighboring communities</w:t>
      </w:r>
      <w:r w:rsidR="005E6203">
        <w:rPr>
          <w:rFonts w:ascii="Times New Roman" w:eastAsia="Times" w:hAnsi="Times New Roman"/>
          <w:sz w:val="23"/>
          <w:szCs w:val="23"/>
        </w:rPr>
        <w:t xml:space="preserve"> from other areas</w:t>
      </w:r>
      <w:r>
        <w:rPr>
          <w:rFonts w:ascii="Times New Roman" w:eastAsia="Times" w:hAnsi="Times New Roman"/>
          <w:sz w:val="23"/>
          <w:szCs w:val="23"/>
        </w:rPr>
        <w:t xml:space="preserve">. </w:t>
      </w:r>
      <w:r w:rsidR="00B01D15">
        <w:rPr>
          <w:rFonts w:ascii="Times New Roman" w:eastAsia="Times" w:hAnsi="Times New Roman"/>
          <w:sz w:val="23"/>
          <w:szCs w:val="23"/>
        </w:rPr>
        <w:t>Our County has been ravaged by wildfires on nearly a yearly basis leaving destruction and a multitude of hazardous materials in the wake. Removal of these materials</w:t>
      </w:r>
      <w:bookmarkStart w:id="0" w:name="_GoBack"/>
      <w:bookmarkEnd w:id="0"/>
      <w:r w:rsidR="00B01D15">
        <w:rPr>
          <w:rFonts w:ascii="Times New Roman" w:eastAsia="Times" w:hAnsi="Times New Roman"/>
          <w:sz w:val="23"/>
          <w:szCs w:val="23"/>
        </w:rPr>
        <w:t xml:space="preserve"> will be a hefty project but make a huge difference for the recovery, maintenance, and future fortification of our beautiful natural spaces. </w:t>
      </w:r>
    </w:p>
    <w:p w:rsidR="004A0DC6" w:rsidRPr="00726E67" w:rsidRDefault="004A0DC6" w:rsidP="00D93859">
      <w:pPr>
        <w:autoSpaceDE/>
        <w:autoSpaceDN/>
        <w:adjustRightInd/>
        <w:rPr>
          <w:rFonts w:ascii="Times New Roman" w:eastAsia="Times" w:hAnsi="Times New Roman"/>
          <w:sz w:val="16"/>
          <w:szCs w:val="23"/>
        </w:rPr>
      </w:pPr>
    </w:p>
    <w:p w:rsidR="00C2284D" w:rsidRDefault="007950AF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The Siskiyou County Board of Supervisors entrusts the capable staff of </w:t>
      </w:r>
      <w:r w:rsidRPr="00731E95">
        <w:rPr>
          <w:rFonts w:ascii="Times New Roman" w:eastAsia="Times" w:hAnsi="Times New Roman"/>
          <w:sz w:val="23"/>
          <w:szCs w:val="23"/>
        </w:rPr>
        <w:t xml:space="preserve">the </w:t>
      </w:r>
      <w:r w:rsidR="001E3C4B">
        <w:rPr>
          <w:rFonts w:ascii="Times New Roman" w:eastAsia="Times" w:hAnsi="Times New Roman"/>
          <w:sz w:val="23"/>
          <w:szCs w:val="23"/>
        </w:rPr>
        <w:t>US</w:t>
      </w:r>
      <w:r w:rsidRPr="00731E95">
        <w:rPr>
          <w:rFonts w:ascii="Times New Roman" w:eastAsia="Times" w:hAnsi="Times New Roman"/>
          <w:sz w:val="23"/>
          <w:szCs w:val="23"/>
        </w:rPr>
        <w:t xml:space="preserve"> Forest</w:t>
      </w:r>
      <w:r w:rsidR="001E3C4B">
        <w:rPr>
          <w:rFonts w:ascii="Times New Roman" w:eastAsia="Times" w:hAnsi="Times New Roman"/>
          <w:sz w:val="23"/>
          <w:szCs w:val="23"/>
        </w:rPr>
        <w:t xml:space="preserve"> Service</w:t>
      </w:r>
      <w:r w:rsidRPr="00731E95">
        <w:rPr>
          <w:rFonts w:ascii="Times New Roman" w:eastAsia="Times" w:hAnsi="Times New Roman"/>
          <w:sz w:val="23"/>
          <w:szCs w:val="23"/>
        </w:rPr>
        <w:t xml:space="preserve"> to do just research and take necessary actions</w:t>
      </w:r>
      <w:r w:rsidR="000034B1" w:rsidRPr="00731E95">
        <w:rPr>
          <w:rFonts w:ascii="Times New Roman" w:eastAsia="Times" w:hAnsi="Times New Roman"/>
          <w:sz w:val="23"/>
          <w:szCs w:val="23"/>
        </w:rPr>
        <w:t xml:space="preserve"> within this project</w:t>
      </w:r>
      <w:r w:rsidRPr="00731E95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 xml:space="preserve">area </w:t>
      </w:r>
      <w:r w:rsidRPr="00731E95">
        <w:rPr>
          <w:rFonts w:ascii="Times New Roman" w:eastAsia="Times" w:hAnsi="Times New Roman"/>
          <w:sz w:val="23"/>
          <w:szCs w:val="23"/>
        </w:rPr>
        <w:t xml:space="preserve">to </w:t>
      </w:r>
      <w:r w:rsidR="00731E95">
        <w:rPr>
          <w:rFonts w:ascii="Times New Roman" w:eastAsia="Times" w:hAnsi="Times New Roman"/>
          <w:sz w:val="23"/>
          <w:szCs w:val="23"/>
        </w:rPr>
        <w:t>foster a healthy forest, support our local timber economy, protect</w:t>
      </w:r>
      <w:r w:rsidR="00F33535">
        <w:rPr>
          <w:rFonts w:ascii="Times New Roman" w:eastAsia="Times" w:hAnsi="Times New Roman"/>
          <w:sz w:val="23"/>
          <w:szCs w:val="23"/>
        </w:rPr>
        <w:t xml:space="preserve"> our communities</w:t>
      </w:r>
      <w:r w:rsidR="00731E95">
        <w:rPr>
          <w:rFonts w:ascii="Times New Roman" w:eastAsia="Times" w:hAnsi="Times New Roman"/>
          <w:sz w:val="23"/>
          <w:szCs w:val="23"/>
        </w:rPr>
        <w:t xml:space="preserve"> from catastrophic wildfire, and ensure these forests are around for future generations.</w:t>
      </w:r>
    </w:p>
    <w:p w:rsidR="00C2284D" w:rsidRPr="00726E67" w:rsidRDefault="00C2284D" w:rsidP="00D93859">
      <w:pPr>
        <w:autoSpaceDE/>
        <w:autoSpaceDN/>
        <w:adjustRightInd/>
        <w:rPr>
          <w:rFonts w:ascii="Times New Roman" w:eastAsia="Times" w:hAnsi="Times New Roman"/>
          <w:sz w:val="16"/>
          <w:szCs w:val="23"/>
        </w:rPr>
      </w:pPr>
    </w:p>
    <w:p w:rsidR="00731E95" w:rsidRDefault="00C2284D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8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</w:t>
      </w:r>
      <w:r w:rsidR="008C723E">
        <w:rPr>
          <w:rFonts w:ascii="Times New Roman" w:eastAsia="Times" w:hAnsi="Times New Roman"/>
          <w:sz w:val="23"/>
          <w:szCs w:val="23"/>
        </w:rPr>
        <w:t xml:space="preserve"> </w:t>
      </w:r>
    </w:p>
    <w:p w:rsidR="004A0DC6" w:rsidRDefault="004A0DC6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4A0DC6" w:rsidRDefault="004A0DC6" w:rsidP="004A0DC6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This letter was approved by the Siskiyou County Board of Supervisors on </w:t>
      </w:r>
      <w:r w:rsidR="009903C0">
        <w:rPr>
          <w:rFonts w:ascii="Times New Roman" w:eastAsia="Times" w:hAnsi="Times New Roman"/>
          <w:sz w:val="23"/>
          <w:szCs w:val="23"/>
        </w:rPr>
        <w:t>Dec</w:t>
      </w:r>
      <w:r>
        <w:rPr>
          <w:rFonts w:ascii="Times New Roman" w:eastAsia="Times" w:hAnsi="Times New Roman"/>
          <w:sz w:val="23"/>
          <w:szCs w:val="23"/>
        </w:rPr>
        <w:t xml:space="preserve">ember </w:t>
      </w:r>
      <w:r w:rsidR="009903C0">
        <w:rPr>
          <w:rFonts w:ascii="Times New Roman" w:eastAsia="Times" w:hAnsi="Times New Roman"/>
          <w:sz w:val="23"/>
          <w:szCs w:val="23"/>
        </w:rPr>
        <w:t>6</w:t>
      </w:r>
      <w:r>
        <w:rPr>
          <w:rFonts w:ascii="Times New Roman" w:eastAsia="Times" w:hAnsi="Times New Roman"/>
          <w:sz w:val="23"/>
          <w:szCs w:val="23"/>
        </w:rPr>
        <w:t>, 2022, by the following vote:</w:t>
      </w:r>
    </w:p>
    <w:p w:rsidR="004A0DC6" w:rsidRDefault="004A0DC6" w:rsidP="004A0DC6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4A0DC6" w:rsidRDefault="004A0DC6" w:rsidP="004A0DC6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AYES: </w:t>
      </w:r>
    </w:p>
    <w:p w:rsidR="004A0DC6" w:rsidRDefault="004A0DC6" w:rsidP="004A0DC6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  <w:r>
        <w:rPr>
          <w:rFonts w:ascii="Times New Roman" w:eastAsia="Times" w:hAnsi="Times New Roman"/>
          <w:sz w:val="23"/>
          <w:szCs w:val="23"/>
        </w:rPr>
        <w:t xml:space="preserve"> </w:t>
      </w:r>
    </w:p>
    <w:p w:rsidR="004A0DC6" w:rsidRDefault="004A0DC6" w:rsidP="004A0DC6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  <w:r>
        <w:rPr>
          <w:rFonts w:ascii="Times New Roman" w:eastAsia="Times" w:hAnsi="Times New Roman"/>
          <w:sz w:val="23"/>
          <w:szCs w:val="23"/>
        </w:rPr>
        <w:t xml:space="preserve"> </w:t>
      </w:r>
    </w:p>
    <w:p w:rsidR="004A0DC6" w:rsidRDefault="004A0DC6" w:rsidP="004A0DC6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ABSTAIN: </w:t>
      </w:r>
    </w:p>
    <w:p w:rsidR="004A0DC6" w:rsidRPr="00AB349A" w:rsidRDefault="004A0DC6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Pr="00726E67" w:rsidRDefault="00EA08CC" w:rsidP="00D93859">
      <w:pPr>
        <w:autoSpaceDE/>
        <w:autoSpaceDN/>
        <w:adjustRightInd/>
        <w:rPr>
          <w:rFonts w:ascii="Times New Roman" w:eastAsia="Times" w:hAnsi="Times New Roman"/>
          <w:sz w:val="16"/>
          <w:szCs w:val="23"/>
        </w:rPr>
      </w:pPr>
    </w:p>
    <w:p w:rsidR="00EA08CC" w:rsidRDefault="00EA08CC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:rsidR="00EA08CC" w:rsidRDefault="00EA08CC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AF1F1B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Brandon A. Criss</w:t>
      </w:r>
      <w:r w:rsidR="00EA08CC">
        <w:rPr>
          <w:rFonts w:ascii="Times New Roman" w:eastAsia="Times" w:hAnsi="Times New Roman"/>
          <w:sz w:val="23"/>
          <w:szCs w:val="23"/>
        </w:rPr>
        <w:t>, Chair</w:t>
      </w:r>
    </w:p>
    <w:p w:rsidR="000A280F" w:rsidRPr="000A280F" w:rsidRDefault="00EA08CC" w:rsidP="00D93859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Board of Supervisors</w:t>
      </w:r>
      <w:r w:rsidR="0043510F">
        <w:rPr>
          <w:rFonts w:ascii="Times New Roman" w:eastAsia="Times" w:hAnsi="Times New Roman"/>
          <w:sz w:val="23"/>
          <w:szCs w:val="23"/>
        </w:rPr>
        <w:t xml:space="preserve"> </w:t>
      </w:r>
    </w:p>
    <w:sectPr w:rsidR="000A280F" w:rsidRPr="000A280F" w:rsidSect="0060614B">
      <w:headerReference w:type="default" r:id="rId9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F6" w:rsidRDefault="001474F6">
      <w:r>
        <w:separator/>
      </w:r>
    </w:p>
  </w:endnote>
  <w:endnote w:type="continuationSeparator" w:id="0">
    <w:p w:rsidR="001474F6" w:rsidRDefault="001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spacing w:line="397" w:lineRule="exact"/>
    </w:pPr>
  </w:p>
  <w:p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7A983104" wp14:editId="3B9D58CB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D6090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F6" w:rsidRDefault="001474F6">
      <w:r>
        <w:separator/>
      </w:r>
    </w:p>
  </w:footnote>
  <w:footnote w:type="continuationSeparator" w:id="0">
    <w:p w:rsidR="001474F6" w:rsidRDefault="001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Pr="00EC7FAA" w:rsidRDefault="0060614B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 w:cs="Arial"/>
        <w:spacing w:val="30"/>
        <w:sz w:val="22"/>
        <w:szCs w:val="22"/>
      </w:rPr>
    </w:pPr>
    <w:r w:rsidRPr="00EC7FAA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EC7FAA"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b/>
        <w:bCs/>
        <w:sz w:val="22"/>
        <w:szCs w:val="22"/>
      </w:rPr>
    </w:pPr>
    <w:r w:rsidRPr="00EC7FAA">
      <w:rPr>
        <w:rFonts w:cs="Shruti"/>
        <w:sz w:val="32"/>
        <w:szCs w:val="32"/>
      </w:rPr>
      <w:t>Board of Supervisors</w:t>
    </w:r>
  </w:p>
  <w:p w:rsidR="0060614B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12"/>
        <w:szCs w:val="12"/>
      </w:rPr>
      <w:t xml:space="preserve">          </w:t>
    </w:r>
  </w:p>
  <w:p w:rsidR="0060614B" w:rsidRPr="00EC7FAA" w:rsidRDefault="00E703A8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>
      <w:rPr>
        <w:rFonts w:cs="Shruti"/>
        <w:sz w:val="18"/>
        <w:szCs w:val="18"/>
      </w:rPr>
      <w:t>1312 Fairlane</w:t>
    </w:r>
    <w:r w:rsidR="00EC494A">
      <w:rPr>
        <w:rFonts w:cs="Shruti"/>
        <w:sz w:val="18"/>
        <w:szCs w:val="18"/>
      </w:rPr>
      <w:t xml:space="preserve">, Suite 1 </w:t>
    </w:r>
    <w:r w:rsidR="00EC494A">
      <w:rPr>
        <w:rFonts w:cs="Shruti"/>
        <w:sz w:val="18"/>
        <w:szCs w:val="18"/>
      </w:rPr>
      <w:tab/>
    </w:r>
    <w:r w:rsidR="00EC494A">
      <w:rPr>
        <w:rFonts w:cs="Shruti"/>
        <w:sz w:val="18"/>
        <w:szCs w:val="18"/>
      </w:rPr>
      <w:tab/>
    </w:r>
    <w:r w:rsidR="0060614B" w:rsidRPr="00EC7FAA">
      <w:rPr>
        <w:rFonts w:cs="Shruti"/>
        <w:sz w:val="18"/>
        <w:szCs w:val="18"/>
      </w:rPr>
      <w:t xml:space="preserve">     </w:t>
    </w:r>
    <w:r w:rsidR="0060614B" w:rsidRPr="00EC7FAA">
      <w:rPr>
        <w:rFonts w:cs="Shruti"/>
        <w:sz w:val="18"/>
        <w:szCs w:val="18"/>
      </w:rPr>
      <w:tab/>
      <w:t>(530) 842-80</w:t>
    </w:r>
    <w:r w:rsidR="00951BDB">
      <w:rPr>
        <w:rFonts w:cs="Shruti"/>
        <w:sz w:val="18"/>
        <w:szCs w:val="18"/>
      </w:rPr>
      <w:t>05</w:t>
    </w:r>
  </w:p>
  <w:p w:rsidR="0060614B" w:rsidRPr="00EC7FAA" w:rsidRDefault="0060614B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>Yreka, California 96097</w:t>
    </w:r>
    <w:r w:rsidRPr="00EC7FAA">
      <w:rPr>
        <w:rFonts w:cs="Shruti"/>
        <w:sz w:val="18"/>
        <w:szCs w:val="18"/>
      </w:rPr>
      <w:tab/>
      <w:t>FAX (530) 842-80</w:t>
    </w:r>
    <w:r w:rsidR="00951BDB">
      <w:rPr>
        <w:rFonts w:cs="Shruti"/>
        <w:sz w:val="18"/>
        <w:szCs w:val="18"/>
      </w:rPr>
      <w:t>13</w:t>
    </w:r>
  </w:p>
  <w:p w:rsidR="0060614B" w:rsidRPr="00EC494A" w:rsidRDefault="00BC2810" w:rsidP="00EC494A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sz w:val="18"/>
        <w:szCs w:val="18"/>
      </w:rPr>
    </w:pPr>
    <w:r w:rsidRPr="00165C2D">
      <w:rPr>
        <w:rFonts w:cs="Arial"/>
        <w:sz w:val="18"/>
        <w:szCs w:val="18"/>
      </w:rPr>
      <w:t>www.co.siskiyou.ca.us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355CAF">
      <w:rPr>
        <w:rFonts w:cs="Arial"/>
        <w:sz w:val="18"/>
        <w:szCs w:val="18"/>
      </w:rPr>
      <w:tab/>
    </w:r>
    <w:r w:rsidR="00A465ED">
      <w:rPr>
        <w:rFonts w:cs="Arial"/>
        <w:sz w:val="18"/>
        <w:szCs w:val="18"/>
      </w:rPr>
      <w:t>Toll Free:  1-888-854-2000, ext.</w:t>
    </w:r>
    <w:r w:rsidR="00355CAF">
      <w:rPr>
        <w:rFonts w:cs="Arial"/>
        <w:sz w:val="18"/>
        <w:szCs w:val="18"/>
      </w:rPr>
      <w:t xml:space="preserve"> 8005</w:t>
    </w:r>
    <w:r w:rsidR="00A465ED"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B"/>
    <w:rsid w:val="000034B1"/>
    <w:rsid w:val="00082758"/>
    <w:rsid w:val="000A280F"/>
    <w:rsid w:val="000A6E2E"/>
    <w:rsid w:val="000F1FE6"/>
    <w:rsid w:val="001019CA"/>
    <w:rsid w:val="00103222"/>
    <w:rsid w:val="00105B81"/>
    <w:rsid w:val="0010708A"/>
    <w:rsid w:val="00111A3A"/>
    <w:rsid w:val="00127A90"/>
    <w:rsid w:val="00132F2E"/>
    <w:rsid w:val="00133B59"/>
    <w:rsid w:val="00134733"/>
    <w:rsid w:val="001474F6"/>
    <w:rsid w:val="00165C2D"/>
    <w:rsid w:val="00184AF2"/>
    <w:rsid w:val="001878FC"/>
    <w:rsid w:val="001B6627"/>
    <w:rsid w:val="001E3C4B"/>
    <w:rsid w:val="00216134"/>
    <w:rsid w:val="002162DE"/>
    <w:rsid w:val="002406DC"/>
    <w:rsid w:val="002610A6"/>
    <w:rsid w:val="002A7655"/>
    <w:rsid w:val="002C01F9"/>
    <w:rsid w:val="002E6F76"/>
    <w:rsid w:val="00326F82"/>
    <w:rsid w:val="00355CAF"/>
    <w:rsid w:val="00374161"/>
    <w:rsid w:val="00390B3A"/>
    <w:rsid w:val="003910D4"/>
    <w:rsid w:val="003E27C3"/>
    <w:rsid w:val="0043510F"/>
    <w:rsid w:val="00466F19"/>
    <w:rsid w:val="0049087A"/>
    <w:rsid w:val="004A0DC6"/>
    <w:rsid w:val="004A7EE5"/>
    <w:rsid w:val="004C4D90"/>
    <w:rsid w:val="004D6936"/>
    <w:rsid w:val="005856C5"/>
    <w:rsid w:val="005873E2"/>
    <w:rsid w:val="005928A3"/>
    <w:rsid w:val="005C545D"/>
    <w:rsid w:val="005D5A53"/>
    <w:rsid w:val="005E0AFA"/>
    <w:rsid w:val="005E6203"/>
    <w:rsid w:val="005F630B"/>
    <w:rsid w:val="00600032"/>
    <w:rsid w:val="00604A0B"/>
    <w:rsid w:val="0060614B"/>
    <w:rsid w:val="006263A3"/>
    <w:rsid w:val="00632645"/>
    <w:rsid w:val="00670220"/>
    <w:rsid w:val="00692D92"/>
    <w:rsid w:val="006B4C1C"/>
    <w:rsid w:val="00726E67"/>
    <w:rsid w:val="0073195F"/>
    <w:rsid w:val="00731E95"/>
    <w:rsid w:val="00785BE7"/>
    <w:rsid w:val="007909F1"/>
    <w:rsid w:val="007950AF"/>
    <w:rsid w:val="007C092D"/>
    <w:rsid w:val="007C18A2"/>
    <w:rsid w:val="007E3A7A"/>
    <w:rsid w:val="00813C56"/>
    <w:rsid w:val="00823C72"/>
    <w:rsid w:val="00830D4D"/>
    <w:rsid w:val="008507C3"/>
    <w:rsid w:val="00852B3C"/>
    <w:rsid w:val="00864945"/>
    <w:rsid w:val="00890851"/>
    <w:rsid w:val="008A6554"/>
    <w:rsid w:val="008C2DFD"/>
    <w:rsid w:val="008C723E"/>
    <w:rsid w:val="008E15BC"/>
    <w:rsid w:val="008E63F6"/>
    <w:rsid w:val="00906BD9"/>
    <w:rsid w:val="00915FC7"/>
    <w:rsid w:val="00923981"/>
    <w:rsid w:val="0093100E"/>
    <w:rsid w:val="00936D94"/>
    <w:rsid w:val="00951BDB"/>
    <w:rsid w:val="00962F95"/>
    <w:rsid w:val="009903C0"/>
    <w:rsid w:val="009937B1"/>
    <w:rsid w:val="0099602F"/>
    <w:rsid w:val="009A3948"/>
    <w:rsid w:val="009C4F9F"/>
    <w:rsid w:val="009E266F"/>
    <w:rsid w:val="009F5F2A"/>
    <w:rsid w:val="00A3580E"/>
    <w:rsid w:val="00A465ED"/>
    <w:rsid w:val="00A54EEE"/>
    <w:rsid w:val="00A559CE"/>
    <w:rsid w:val="00AB1E30"/>
    <w:rsid w:val="00AB349A"/>
    <w:rsid w:val="00AB56B9"/>
    <w:rsid w:val="00AF1F1B"/>
    <w:rsid w:val="00B01D15"/>
    <w:rsid w:val="00B068EF"/>
    <w:rsid w:val="00B262BB"/>
    <w:rsid w:val="00B638CD"/>
    <w:rsid w:val="00BC2810"/>
    <w:rsid w:val="00C11739"/>
    <w:rsid w:val="00C2284D"/>
    <w:rsid w:val="00C537A7"/>
    <w:rsid w:val="00C61F2C"/>
    <w:rsid w:val="00C71589"/>
    <w:rsid w:val="00C943CE"/>
    <w:rsid w:val="00CA7723"/>
    <w:rsid w:val="00CB5EC4"/>
    <w:rsid w:val="00CC140C"/>
    <w:rsid w:val="00D24AAB"/>
    <w:rsid w:val="00D93859"/>
    <w:rsid w:val="00DB552A"/>
    <w:rsid w:val="00DC74F9"/>
    <w:rsid w:val="00E06C36"/>
    <w:rsid w:val="00E427DC"/>
    <w:rsid w:val="00E52B3B"/>
    <w:rsid w:val="00E605D0"/>
    <w:rsid w:val="00E62191"/>
    <w:rsid w:val="00E703A8"/>
    <w:rsid w:val="00EA08CC"/>
    <w:rsid w:val="00EC494A"/>
    <w:rsid w:val="00EC7FAA"/>
    <w:rsid w:val="00EE1A28"/>
    <w:rsid w:val="00EE4E46"/>
    <w:rsid w:val="00F33535"/>
    <w:rsid w:val="00F6069D"/>
    <w:rsid w:val="00F84C25"/>
    <w:rsid w:val="00FB53B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59A28B08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1391</TotalTime>
  <Pages>1</Pages>
  <Words>297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5</cp:revision>
  <cp:lastPrinted>2021-11-15T17:33:00Z</cp:lastPrinted>
  <dcterms:created xsi:type="dcterms:W3CDTF">2022-11-21T19:07:00Z</dcterms:created>
  <dcterms:modified xsi:type="dcterms:W3CDTF">2022-11-22T18:43:00Z</dcterms:modified>
</cp:coreProperties>
</file>