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0A1">
              <w:rPr>
                <w:rFonts w:cs="Arial"/>
                <w:b/>
                <w:sz w:val="20"/>
                <w:szCs w:val="20"/>
              </w:rPr>
            </w:r>
            <w:r w:rsidR="009860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9B11A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12/6/2022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0A1">
              <w:rPr>
                <w:rFonts w:cs="Arial"/>
                <w:b/>
                <w:sz w:val="20"/>
                <w:szCs w:val="20"/>
              </w:rPr>
            </w:r>
            <w:r w:rsidR="009860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284708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CDD/Planning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B996F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530-841-2160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5EF19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sz w:val="20"/>
                <w:szCs w:val="20"/>
              </w:rPr>
              <w:t xml:space="preserve">806 South Main Street,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63AFAD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CDD/Planning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1C87D31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54D9F" w:rsidRPr="00454D9F">
              <w:rPr>
                <w:rFonts w:cs="Arial"/>
                <w:sz w:val="20"/>
                <w:szCs w:val="20"/>
              </w:rPr>
              <w:t xml:space="preserve">Adopt resolution approving an application for funding and the execution of a grant agreement and any amendments thereto in the amount of </w:t>
            </w:r>
            <w:r w:rsidR="00B779BB">
              <w:rPr>
                <w:rFonts w:cs="Arial"/>
                <w:sz w:val="20"/>
                <w:szCs w:val="20"/>
              </w:rPr>
              <w:t>$853,340</w:t>
            </w:r>
            <w:r w:rsidR="00454D9F" w:rsidRPr="00454D9F">
              <w:rPr>
                <w:rFonts w:cs="Arial"/>
                <w:sz w:val="20"/>
                <w:szCs w:val="20"/>
              </w:rPr>
              <w:t xml:space="preserve"> of Community Development Block Grant Program Income for the </w:t>
            </w:r>
            <w:r w:rsidR="00B779BB">
              <w:rPr>
                <w:rFonts w:cs="Arial"/>
                <w:sz w:val="20"/>
                <w:szCs w:val="20"/>
              </w:rPr>
              <w:t xml:space="preserve">Slater Fire Home </w:t>
            </w:r>
            <w:r w:rsidR="00454D9F" w:rsidRPr="00454D9F">
              <w:rPr>
                <w:rFonts w:cs="Arial"/>
                <w:sz w:val="20"/>
                <w:szCs w:val="20"/>
              </w:rPr>
              <w:t>Replacement Program. The new allocation amount contitutes an increase of $</w:t>
            </w:r>
            <w:r w:rsidR="00B779BB">
              <w:rPr>
                <w:rFonts w:cs="Arial"/>
                <w:sz w:val="20"/>
                <w:szCs w:val="20"/>
              </w:rPr>
              <w:t>173</w:t>
            </w:r>
            <w:r w:rsidR="00454D9F" w:rsidRPr="00454D9F">
              <w:rPr>
                <w:rFonts w:cs="Arial"/>
                <w:sz w:val="20"/>
                <w:szCs w:val="20"/>
              </w:rPr>
              <w:t>,</w:t>
            </w:r>
            <w:r w:rsidR="00B779BB">
              <w:rPr>
                <w:rFonts w:cs="Arial"/>
                <w:sz w:val="20"/>
                <w:szCs w:val="20"/>
              </w:rPr>
              <w:t xml:space="preserve">000 </w:t>
            </w:r>
            <w:r w:rsidR="00454D9F" w:rsidRPr="00454D9F">
              <w:rPr>
                <w:rFonts w:cs="Arial"/>
                <w:sz w:val="20"/>
                <w:szCs w:val="20"/>
              </w:rPr>
              <w:t xml:space="preserve">from the original allocation approved by the Board of Supervisors on </w:t>
            </w:r>
            <w:r w:rsidR="00B779BB">
              <w:rPr>
                <w:rFonts w:cs="Arial"/>
                <w:sz w:val="20"/>
                <w:szCs w:val="20"/>
              </w:rPr>
              <w:t>June 1</w:t>
            </w:r>
            <w:r w:rsidR="00454D9F" w:rsidRPr="00454D9F">
              <w:rPr>
                <w:rFonts w:cs="Arial"/>
                <w:sz w:val="20"/>
                <w:szCs w:val="20"/>
              </w:rPr>
              <w:t>, 2021 (Resolution No. 21-</w:t>
            </w:r>
            <w:r w:rsidR="00B779BB">
              <w:rPr>
                <w:rFonts w:cs="Arial"/>
                <w:sz w:val="20"/>
                <w:szCs w:val="20"/>
              </w:rPr>
              <w:t>75</w:t>
            </w:r>
            <w:r w:rsidR="00454D9F" w:rsidRPr="00454D9F">
              <w:rPr>
                <w:rFonts w:cs="Arial"/>
                <w:sz w:val="20"/>
                <w:szCs w:val="20"/>
              </w:rPr>
              <w:t>). The State requires that all on-hand and expected Program Income be encumbered by a Standard Agreement or the funds will be rescinded.The program</w:t>
            </w:r>
            <w:r w:rsidR="00364098">
              <w:rPr>
                <w:rFonts w:cs="Arial"/>
                <w:sz w:val="20"/>
                <w:szCs w:val="20"/>
              </w:rPr>
              <w:t xml:space="preserve"> provides new stick-build homes for low- or moderate-income homeowners that were under or uninsured when they lost their home during the Slater Fire in Happy Camp</w:t>
            </w:r>
            <w:r w:rsidR="00454D9F" w:rsidRPr="00454D9F">
              <w:rPr>
                <w:rFonts w:cs="Arial"/>
                <w:sz w:val="20"/>
                <w:szCs w:val="20"/>
              </w:rPr>
              <w:t xml:space="preserve">. The additional funds will allow the County to </w:t>
            </w:r>
            <w:r w:rsidR="002270BC">
              <w:rPr>
                <w:rFonts w:cs="Arial"/>
                <w:sz w:val="20"/>
                <w:szCs w:val="20"/>
              </w:rPr>
              <w:t xml:space="preserve">adequately </w:t>
            </w:r>
            <w:r w:rsidR="00454D9F" w:rsidRPr="00454D9F">
              <w:rPr>
                <w:rFonts w:cs="Arial"/>
                <w:sz w:val="20"/>
                <w:szCs w:val="20"/>
              </w:rPr>
              <w:t>cover</w:t>
            </w:r>
            <w:r w:rsidR="00364098">
              <w:rPr>
                <w:rFonts w:cs="Arial"/>
                <w:sz w:val="20"/>
                <w:szCs w:val="20"/>
              </w:rPr>
              <w:t xml:space="preserve"> </w:t>
            </w:r>
            <w:r w:rsidR="002270BC">
              <w:rPr>
                <w:rFonts w:cs="Arial"/>
                <w:sz w:val="20"/>
                <w:szCs w:val="20"/>
              </w:rPr>
              <w:t>subcontractor</w:t>
            </w:r>
            <w:r w:rsidR="009A3037">
              <w:rPr>
                <w:rFonts w:cs="Arial"/>
                <w:sz w:val="20"/>
                <w:szCs w:val="20"/>
              </w:rPr>
              <w:t xml:space="preserve">, </w:t>
            </w:r>
            <w:r w:rsidR="002270BC">
              <w:rPr>
                <w:rFonts w:cs="Arial"/>
                <w:sz w:val="20"/>
                <w:szCs w:val="20"/>
              </w:rPr>
              <w:t xml:space="preserve">material </w:t>
            </w:r>
            <w:r w:rsidR="009A3037">
              <w:rPr>
                <w:rFonts w:cs="Arial"/>
                <w:sz w:val="20"/>
                <w:szCs w:val="20"/>
              </w:rPr>
              <w:t xml:space="preserve">and administrative </w:t>
            </w:r>
            <w:r w:rsidR="00454D9F" w:rsidRPr="00454D9F">
              <w:rPr>
                <w:rFonts w:cs="Arial"/>
                <w:sz w:val="20"/>
                <w:szCs w:val="20"/>
              </w:rPr>
              <w:t>cost</w:t>
            </w:r>
            <w:r w:rsidR="009A3037">
              <w:rPr>
                <w:rFonts w:cs="Arial"/>
                <w:sz w:val="20"/>
                <w:szCs w:val="20"/>
              </w:rPr>
              <w:t xml:space="preserve">s to rebuild 4-6 homes. </w:t>
            </w:r>
            <w:r w:rsidR="00FB16C2">
              <w:rPr>
                <w:rFonts w:cs="Arial"/>
                <w:sz w:val="20"/>
                <w:szCs w:val="20"/>
              </w:rPr>
              <w:t>As required by the State, s</w:t>
            </w:r>
            <w:r w:rsidR="00751F31">
              <w:rPr>
                <w:rFonts w:cs="Arial"/>
                <w:sz w:val="20"/>
                <w:szCs w:val="20"/>
              </w:rPr>
              <w:t xml:space="preserve">taff held a public meeting on November 2, </w:t>
            </w:r>
            <w:proofErr w:type="gramStart"/>
            <w:r w:rsidR="00751F31">
              <w:rPr>
                <w:rFonts w:cs="Arial"/>
                <w:sz w:val="20"/>
                <w:szCs w:val="20"/>
              </w:rPr>
              <w:t>2022</w:t>
            </w:r>
            <w:proofErr w:type="gramEnd"/>
            <w:r w:rsidR="00751F31">
              <w:rPr>
                <w:rFonts w:cs="Arial"/>
                <w:sz w:val="20"/>
                <w:szCs w:val="20"/>
              </w:rPr>
              <w:t xml:space="preserve"> at 5 p.m. </w:t>
            </w:r>
            <w:r w:rsidR="00FB16C2">
              <w:rPr>
                <w:rFonts w:cs="Arial"/>
                <w:sz w:val="20"/>
                <w:szCs w:val="20"/>
              </w:rPr>
              <w:t xml:space="preserve">There were no </w:t>
            </w:r>
            <w:proofErr w:type="gramStart"/>
            <w:r w:rsidR="00FB16C2">
              <w:rPr>
                <w:rFonts w:cs="Arial"/>
                <w:sz w:val="20"/>
                <w:szCs w:val="20"/>
              </w:rPr>
              <w:t>attendees</w:t>
            </w:r>
            <w:proofErr w:type="gramEnd"/>
            <w:r w:rsidR="00FB16C2">
              <w:rPr>
                <w:rFonts w:cs="Arial"/>
                <w:sz w:val="20"/>
                <w:szCs w:val="20"/>
              </w:rPr>
              <w:t xml:space="preserve"> and no comments were received via phone, email or hard copy. The resolution is in the State required format.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EB660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0A1">
              <w:rPr>
                <w:rFonts w:cs="Arial"/>
                <w:sz w:val="18"/>
                <w:szCs w:val="18"/>
              </w:rPr>
            </w:r>
            <w:r w:rsidR="009860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CBA2A55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ABD">
              <w:rPr>
                <w:rFonts w:cs="Arial"/>
                <w:sz w:val="18"/>
                <w:szCs w:val="18"/>
              </w:rPr>
              <w:t>The funds remain in the same FUND/ORG but are allocated to an account number.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32A4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0A1">
              <w:rPr>
                <w:rFonts w:cs="Arial"/>
                <w:sz w:val="18"/>
                <w:szCs w:val="18"/>
              </w:rPr>
            </w:r>
            <w:r w:rsidR="009860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A4BA5F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E906E9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4A397F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26C6EA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8EA490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77BC6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="00376A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0219CF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0A1">
              <w:rPr>
                <w:rFonts w:cs="Arial"/>
                <w:sz w:val="18"/>
                <w:szCs w:val="18"/>
              </w:rPr>
            </w:r>
            <w:r w:rsidR="009860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60A1">
              <w:rPr>
                <w:rFonts w:cs="Arial"/>
                <w:sz w:val="18"/>
                <w:szCs w:val="18"/>
              </w:rPr>
            </w:r>
            <w:r w:rsidR="009860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3565D6A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1F31">
              <w:rPr>
                <w:rFonts w:cs="Arial"/>
                <w:sz w:val="18"/>
                <w:szCs w:val="18"/>
              </w:rPr>
              <w:t> </w:t>
            </w:r>
            <w:r w:rsidR="00751F31">
              <w:rPr>
                <w:rFonts w:cs="Arial"/>
                <w:sz w:val="18"/>
                <w:szCs w:val="18"/>
              </w:rPr>
              <w:t> </w:t>
            </w:r>
            <w:r w:rsidR="00751F31">
              <w:rPr>
                <w:rFonts w:cs="Arial"/>
                <w:sz w:val="18"/>
                <w:szCs w:val="18"/>
              </w:rPr>
              <w:t> </w:t>
            </w:r>
            <w:r w:rsidR="00751F31">
              <w:rPr>
                <w:rFonts w:cs="Arial"/>
                <w:sz w:val="18"/>
                <w:szCs w:val="18"/>
              </w:rPr>
              <w:t> </w:t>
            </w:r>
            <w:r w:rsidR="00751F31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1073ACF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76ABD">
              <w:rPr>
                <w:rFonts w:cs="Arial"/>
                <w:sz w:val="20"/>
                <w:szCs w:val="20"/>
              </w:rPr>
              <w:t xml:space="preserve">Move $144,166 from Fund Balance 2750/807010/ ACCT </w:t>
            </w:r>
            <w:r w:rsidR="005E61F9">
              <w:rPr>
                <w:rFonts w:cs="Arial"/>
                <w:sz w:val="20"/>
                <w:szCs w:val="20"/>
              </w:rPr>
              <w:t>4</w:t>
            </w:r>
            <w:r w:rsidR="009860A1">
              <w:rPr>
                <w:rFonts w:cs="Arial"/>
                <w:sz w:val="20"/>
                <w:szCs w:val="20"/>
              </w:rPr>
              <w:t>6</w:t>
            </w:r>
            <w:r w:rsidR="005E61F9">
              <w:rPr>
                <w:rFonts w:cs="Arial"/>
                <w:sz w:val="20"/>
                <w:szCs w:val="20"/>
              </w:rPr>
              <w:t>1000</w:t>
            </w:r>
            <w:r w:rsidR="00376ABD">
              <w:rPr>
                <w:rFonts w:cs="Arial"/>
                <w:sz w:val="20"/>
                <w:szCs w:val="20"/>
              </w:rPr>
              <w:t xml:space="preserve"> to 2750/807010</w:t>
            </w:r>
            <w:r w:rsidR="00CB4649">
              <w:rPr>
                <w:rFonts w:cs="Arial"/>
                <w:sz w:val="20"/>
                <w:szCs w:val="20"/>
              </w:rPr>
              <w:t xml:space="preserve"> ACCT</w:t>
            </w:r>
            <w:r w:rsidR="00376ABD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7EEF0C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76ABD">
              <w:rPr>
                <w:rFonts w:cs="Arial"/>
                <w:sz w:val="20"/>
                <w:szCs w:val="20"/>
              </w:rPr>
              <w:t xml:space="preserve">723521. Move $28,834 from Fund Balance </w:t>
            </w:r>
            <w:r w:rsidR="00CB4649">
              <w:rPr>
                <w:rFonts w:cs="Arial"/>
                <w:sz w:val="20"/>
                <w:szCs w:val="20"/>
              </w:rPr>
              <w:t xml:space="preserve">2750/807010/ACCT </w:t>
            </w:r>
            <w:r w:rsidR="005E61F9">
              <w:rPr>
                <w:rFonts w:cs="Arial"/>
                <w:sz w:val="20"/>
                <w:szCs w:val="20"/>
              </w:rPr>
              <w:t>4</w:t>
            </w:r>
            <w:r w:rsidR="009860A1">
              <w:rPr>
                <w:rFonts w:cs="Arial"/>
                <w:sz w:val="20"/>
                <w:szCs w:val="20"/>
              </w:rPr>
              <w:t>6</w:t>
            </w:r>
            <w:r w:rsidR="005E61F9">
              <w:rPr>
                <w:rFonts w:cs="Arial"/>
                <w:sz w:val="20"/>
                <w:szCs w:val="20"/>
              </w:rPr>
              <w:t>1000</w:t>
            </w:r>
            <w:r w:rsidR="00CB4649">
              <w:rPr>
                <w:rFonts w:cs="Arial"/>
                <w:sz w:val="20"/>
                <w:szCs w:val="20"/>
              </w:rPr>
              <w:t xml:space="preserve"> </w:t>
            </w:r>
            <w:r w:rsidR="00376ABD">
              <w:rPr>
                <w:rFonts w:cs="Arial"/>
                <w:sz w:val="20"/>
                <w:szCs w:val="20"/>
              </w:rPr>
              <w:t>to 2750</w:t>
            </w:r>
            <w:r w:rsidR="00CB4649">
              <w:rPr>
                <w:rFonts w:cs="Arial"/>
                <w:sz w:val="20"/>
                <w:szCs w:val="20"/>
              </w:rPr>
              <w:t>/</w:t>
            </w:r>
            <w:r w:rsidR="00376ABD">
              <w:rPr>
                <w:rFonts w:cs="Arial"/>
                <w:sz w:val="20"/>
                <w:szCs w:val="20"/>
              </w:rPr>
              <w:t xml:space="preserve">807010/ACCT 723530.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AFCC6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B4649" w:rsidRPr="00CB4649">
              <w:rPr>
                <w:rFonts w:cs="Arial"/>
              </w:rPr>
              <w:t>Adopt resolution approving an application for funding and the execution of a grant agreement and any amendments thereto in the amount of $</w:t>
            </w:r>
            <w:r w:rsidR="00CB4649">
              <w:rPr>
                <w:rFonts w:cs="Arial"/>
              </w:rPr>
              <w:t>853,340</w:t>
            </w:r>
            <w:r w:rsidR="00CB4649" w:rsidRPr="00CB4649">
              <w:rPr>
                <w:rFonts w:cs="Arial"/>
              </w:rPr>
              <w:t xml:space="preserve"> of Community Development Block Grant Program Income for the </w:t>
            </w:r>
            <w:r w:rsidR="00CB4649">
              <w:rPr>
                <w:rFonts w:cs="Arial"/>
              </w:rPr>
              <w:t xml:space="preserve">Slater Fire Home </w:t>
            </w:r>
            <w:r w:rsidR="00CB4649" w:rsidRPr="00CB4649">
              <w:rPr>
                <w:rFonts w:cs="Arial"/>
              </w:rPr>
              <w:t>Replacement Program.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60320E8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2771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BE16F5B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13BBAD6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678">
              <w:rPr>
                <w:rFonts w:cs="Arial"/>
                <w:noProof/>
                <w:sz w:val="18"/>
                <w:szCs w:val="18"/>
              </w:rPr>
              <w:t>For: Kristen Lackey, CDD/Planning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D"/>
    <w:rsid w:val="0001198F"/>
    <w:rsid w:val="0007686D"/>
    <w:rsid w:val="00081329"/>
    <w:rsid w:val="00096E88"/>
    <w:rsid w:val="000A484E"/>
    <w:rsid w:val="000D6B91"/>
    <w:rsid w:val="00125FD5"/>
    <w:rsid w:val="001B31A8"/>
    <w:rsid w:val="001F3E19"/>
    <w:rsid w:val="001F4378"/>
    <w:rsid w:val="001F5284"/>
    <w:rsid w:val="00212F2B"/>
    <w:rsid w:val="002270BC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4098"/>
    <w:rsid w:val="003656C4"/>
    <w:rsid w:val="00370522"/>
    <w:rsid w:val="003761D4"/>
    <w:rsid w:val="00376ABD"/>
    <w:rsid w:val="00396C4B"/>
    <w:rsid w:val="00405BE2"/>
    <w:rsid w:val="004200BE"/>
    <w:rsid w:val="004242AC"/>
    <w:rsid w:val="00441197"/>
    <w:rsid w:val="004433C6"/>
    <w:rsid w:val="00454D9F"/>
    <w:rsid w:val="004A69DF"/>
    <w:rsid w:val="004C3523"/>
    <w:rsid w:val="004E6635"/>
    <w:rsid w:val="00506225"/>
    <w:rsid w:val="00557998"/>
    <w:rsid w:val="00592678"/>
    <w:rsid w:val="00593663"/>
    <w:rsid w:val="005C08E3"/>
    <w:rsid w:val="005E61F9"/>
    <w:rsid w:val="005F35D7"/>
    <w:rsid w:val="00630A78"/>
    <w:rsid w:val="006331AA"/>
    <w:rsid w:val="006376C3"/>
    <w:rsid w:val="00645B7E"/>
    <w:rsid w:val="00662F60"/>
    <w:rsid w:val="00677610"/>
    <w:rsid w:val="00751F31"/>
    <w:rsid w:val="00762246"/>
    <w:rsid w:val="007F15ED"/>
    <w:rsid w:val="00826428"/>
    <w:rsid w:val="008514F8"/>
    <w:rsid w:val="00877DC5"/>
    <w:rsid w:val="00887B36"/>
    <w:rsid w:val="008B666C"/>
    <w:rsid w:val="008B6F8B"/>
    <w:rsid w:val="008D0807"/>
    <w:rsid w:val="009042C7"/>
    <w:rsid w:val="009668DA"/>
    <w:rsid w:val="009746DC"/>
    <w:rsid w:val="009755BA"/>
    <w:rsid w:val="009860A1"/>
    <w:rsid w:val="00991EB9"/>
    <w:rsid w:val="009A3037"/>
    <w:rsid w:val="009A58CF"/>
    <w:rsid w:val="009B2771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B79"/>
    <w:rsid w:val="00AB4ED4"/>
    <w:rsid w:val="00AE2D24"/>
    <w:rsid w:val="00B020B9"/>
    <w:rsid w:val="00B23455"/>
    <w:rsid w:val="00B40269"/>
    <w:rsid w:val="00B43657"/>
    <w:rsid w:val="00B4714F"/>
    <w:rsid w:val="00B52C98"/>
    <w:rsid w:val="00B61B93"/>
    <w:rsid w:val="00B71F49"/>
    <w:rsid w:val="00B744BC"/>
    <w:rsid w:val="00B779BB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B4649"/>
    <w:rsid w:val="00CE42D0"/>
    <w:rsid w:val="00D07DC0"/>
    <w:rsid w:val="00D33D82"/>
    <w:rsid w:val="00D5364A"/>
    <w:rsid w:val="00D62338"/>
    <w:rsid w:val="00D7096F"/>
    <w:rsid w:val="00DC4608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6C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Kristen Lackey</cp:lastModifiedBy>
  <cp:revision>5</cp:revision>
  <cp:lastPrinted>2022-11-02T15:12:00Z</cp:lastPrinted>
  <dcterms:created xsi:type="dcterms:W3CDTF">2022-11-02T22:38:00Z</dcterms:created>
  <dcterms:modified xsi:type="dcterms:W3CDTF">2022-11-18T17:57:00Z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