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F1DB5">
              <w:rPr>
                <w:rFonts w:cs="Arial"/>
                <w:b/>
                <w:sz w:val="20"/>
                <w:szCs w:val="20"/>
              </w:rPr>
            </w:r>
            <w:r w:rsidR="003F1DB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885A90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CE77B04" w:rsidR="009A58CF" w:rsidRPr="004E6635" w:rsidRDefault="007A781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November 1</w:t>
            </w:r>
            <w:r w:rsidR="00401BE8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F1DB5">
              <w:rPr>
                <w:rFonts w:cs="Arial"/>
                <w:b/>
                <w:sz w:val="20"/>
                <w:szCs w:val="20"/>
              </w:rPr>
            </w:r>
            <w:r w:rsidR="003F1DB5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E05EB37" w:rsidR="00593663" w:rsidRPr="004E6635" w:rsidRDefault="007A7817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Davis, County Administrator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9D47DF8" w:rsidR="00593663" w:rsidRPr="004E6635" w:rsidRDefault="007A781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530.842.8005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2B6FAA9" w:rsidR="00C8022D" w:rsidRPr="004E6635" w:rsidRDefault="00F778DF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Davis,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3F1DB5">
        <w:trPr>
          <w:cantSplit/>
          <w:trHeight w:hRule="exact" w:val="211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62461E2" w14:textId="77777777" w:rsidR="00401BE8" w:rsidRPr="00401BE8" w:rsidRDefault="00401BE8" w:rsidP="00401BE8">
            <w:pPr>
              <w:rPr>
                <w:rFonts w:cs="Arial"/>
                <w:sz w:val="20"/>
                <w:szCs w:val="20"/>
              </w:rPr>
            </w:pPr>
          </w:p>
          <w:p w14:paraId="6BEAAFEF" w14:textId="788C3612" w:rsidR="00401BE8" w:rsidRDefault="007A7817" w:rsidP="00401B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County Administration is requesting approval from the Board of Supervisors to authorize Melissa Cummins</w:t>
            </w:r>
            <w:r w:rsidR="003F1DB5">
              <w:rPr>
                <w:rFonts w:cs="Arial"/>
                <w:sz w:val="20"/>
                <w:szCs w:val="20"/>
              </w:rPr>
              <w:t xml:space="preserve">, Deputy CAO – Personnel and Risk Management Officer, </w:t>
            </w:r>
            <w:r>
              <w:rPr>
                <w:rFonts w:cs="Arial"/>
                <w:sz w:val="20"/>
                <w:szCs w:val="20"/>
              </w:rPr>
              <w:t xml:space="preserve">to act as the Interim Executive Director for the Siskiyou County Local Transportation Commission </w:t>
            </w:r>
            <w:r w:rsidR="003F1DB5">
              <w:rPr>
                <w:rFonts w:cs="Arial"/>
                <w:sz w:val="20"/>
                <w:szCs w:val="20"/>
              </w:rPr>
              <w:t xml:space="preserve">(SCLTC) </w:t>
            </w:r>
            <w:r>
              <w:rPr>
                <w:rFonts w:cs="Arial"/>
                <w:sz w:val="20"/>
                <w:szCs w:val="20"/>
              </w:rPr>
              <w:t xml:space="preserve">until such time as the Commission appoints a successor.  </w:t>
            </w:r>
          </w:p>
          <w:p w14:paraId="41C5F20E" w14:textId="61E3DA4D" w:rsidR="007A7817" w:rsidRDefault="007A7817" w:rsidP="00401BE8">
            <w:pPr>
              <w:rPr>
                <w:rFonts w:cs="Arial"/>
                <w:sz w:val="20"/>
                <w:szCs w:val="20"/>
              </w:rPr>
            </w:pPr>
          </w:p>
          <w:p w14:paraId="7D3AA64B" w14:textId="3AA9BB7B" w:rsidR="007A7817" w:rsidRDefault="007A7817" w:rsidP="00401B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appointment was approved by the </w:t>
            </w:r>
            <w:r>
              <w:rPr>
                <w:rFonts w:cs="Arial"/>
                <w:sz w:val="20"/>
                <w:szCs w:val="20"/>
              </w:rPr>
              <w:t>Siskiyou County Local Transportation Commission</w:t>
            </w:r>
            <w:r>
              <w:rPr>
                <w:rFonts w:cs="Arial"/>
                <w:sz w:val="20"/>
                <w:szCs w:val="20"/>
              </w:rPr>
              <w:t xml:space="preserve"> at a special meeting held on Wednesday, October 19, 2022.  </w:t>
            </w:r>
          </w:p>
          <w:p w14:paraId="1383A666" w14:textId="77777777" w:rsidR="007A7817" w:rsidRDefault="007A7817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04F59D0F" w:rsidR="00877DC5" w:rsidRPr="00401BE8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F298C0" w:rsidR="004242AC" w:rsidRPr="004E6635" w:rsidRDefault="007A78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6BB1201" w:rsidR="004242AC" w:rsidRPr="004E6635" w:rsidRDefault="007A78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F1DB5">
              <w:rPr>
                <w:rFonts w:cs="Arial"/>
                <w:sz w:val="18"/>
                <w:szCs w:val="18"/>
              </w:rPr>
            </w:r>
            <w:r w:rsidR="003F1DB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F1DB5">
              <w:rPr>
                <w:rFonts w:cs="Arial"/>
                <w:sz w:val="18"/>
                <w:szCs w:val="18"/>
              </w:rPr>
            </w:r>
            <w:r w:rsidR="003F1DB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467AF5F2" w:rsidR="00677610" w:rsidRPr="004E6635" w:rsidRDefault="003F1DB5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Ms. Cummins will receive additional compensation while acting in this capacity.  Hours</w:t>
            </w:r>
          </w:p>
        </w:tc>
      </w:tr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14778532" w:rsidR="00677610" w:rsidRPr="004E6635" w:rsidRDefault="003F1DB5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worked for the SCLTC will be reimbursed to County Administration. </w:t>
            </w:r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3E8CA17" w:rsidR="00677610" w:rsidRPr="004E6635" w:rsidRDefault="00F778DF" w:rsidP="00677610">
            <w:pPr>
              <w:spacing w:before="120" w:after="120"/>
              <w:rPr>
                <w:rFonts w:cs="Arial"/>
              </w:rPr>
            </w:pPr>
            <w:r w:rsidRPr="003F1DB5">
              <w:rPr>
                <w:rFonts w:cs="Arial"/>
                <w:sz w:val="22"/>
                <w:szCs w:val="22"/>
              </w:rPr>
              <w:t xml:space="preserve">Staff respectfully requests the Board </w:t>
            </w:r>
            <w:r w:rsidR="00214546" w:rsidRPr="003F1DB5">
              <w:rPr>
                <w:rFonts w:cs="Arial"/>
                <w:sz w:val="22"/>
                <w:szCs w:val="22"/>
              </w:rPr>
              <w:t xml:space="preserve">approve </w:t>
            </w:r>
            <w:r w:rsidR="00C41B82" w:rsidRPr="003F1DB5">
              <w:rPr>
                <w:rFonts w:cs="Arial"/>
                <w:sz w:val="22"/>
                <w:szCs w:val="22"/>
              </w:rPr>
              <w:t xml:space="preserve">Ms. </w:t>
            </w:r>
            <w:r w:rsidR="003F1DB5" w:rsidRPr="003F1DB5">
              <w:rPr>
                <w:rFonts w:cs="Arial"/>
                <w:sz w:val="22"/>
                <w:szCs w:val="22"/>
              </w:rPr>
              <w:t>Cummins</w:t>
            </w:r>
            <w:r w:rsidR="00C41B82" w:rsidRPr="003F1DB5">
              <w:rPr>
                <w:rFonts w:cs="Arial"/>
                <w:sz w:val="22"/>
                <w:szCs w:val="22"/>
              </w:rPr>
              <w:t xml:space="preserve">, </w:t>
            </w:r>
            <w:r w:rsidR="003F1DB5" w:rsidRPr="003F1DB5">
              <w:rPr>
                <w:rFonts w:cs="Arial"/>
                <w:sz w:val="22"/>
                <w:szCs w:val="22"/>
              </w:rPr>
              <w:t>Melissa Cummins, Deputy CAO – Personnel and Risk Management Officer</w:t>
            </w:r>
            <w:r w:rsidR="003F1DB5" w:rsidRPr="003F1DB5">
              <w:rPr>
                <w:rFonts w:cs="Arial"/>
                <w:sz w:val="22"/>
                <w:szCs w:val="22"/>
              </w:rPr>
              <w:t xml:space="preserve"> </w:t>
            </w:r>
            <w:r w:rsidR="003F1DB5" w:rsidRPr="003F1DB5">
              <w:rPr>
                <w:rFonts w:cs="Arial"/>
                <w:sz w:val="22"/>
                <w:szCs w:val="22"/>
              </w:rPr>
              <w:t>to act as the Interim Executive Director for the Siskiyou County Local Transportation Commission (SCLTC)</w:t>
            </w:r>
            <w:r w:rsidR="003F1DB5">
              <w:rPr>
                <w:rFonts w:cs="Arial"/>
                <w:sz w:val="22"/>
                <w:szCs w:val="22"/>
              </w:rPr>
              <w:t xml:space="preserve"> effective October 19, 2022, and until appointment of a successor to the position.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7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8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9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0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1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2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3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bookmarkEnd w:id="11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4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5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14546"/>
    <w:rsid w:val="002677F3"/>
    <w:rsid w:val="00270599"/>
    <w:rsid w:val="00280060"/>
    <w:rsid w:val="0029655A"/>
    <w:rsid w:val="002A08C1"/>
    <w:rsid w:val="002B57EA"/>
    <w:rsid w:val="00347C49"/>
    <w:rsid w:val="0035119D"/>
    <w:rsid w:val="00351A8D"/>
    <w:rsid w:val="003761D4"/>
    <w:rsid w:val="00396C4B"/>
    <w:rsid w:val="003F1DB5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A7817"/>
    <w:rsid w:val="007F15ED"/>
    <w:rsid w:val="00826428"/>
    <w:rsid w:val="008514F8"/>
    <w:rsid w:val="00877DC5"/>
    <w:rsid w:val="00887B36"/>
    <w:rsid w:val="008B6F8B"/>
    <w:rsid w:val="008C1F62"/>
    <w:rsid w:val="008C4201"/>
    <w:rsid w:val="009042C7"/>
    <w:rsid w:val="009238F8"/>
    <w:rsid w:val="009668DA"/>
    <w:rsid w:val="009746DC"/>
    <w:rsid w:val="0099518C"/>
    <w:rsid w:val="009A58CF"/>
    <w:rsid w:val="009B4DDF"/>
    <w:rsid w:val="009B5441"/>
    <w:rsid w:val="009C4B29"/>
    <w:rsid w:val="009E447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41B82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778DF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214546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8B1F71-09C8-4CE1-AF76-E76ABA13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290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3</cp:revision>
  <cp:lastPrinted>2015-01-16T16:51:00Z</cp:lastPrinted>
  <dcterms:created xsi:type="dcterms:W3CDTF">2022-10-21T19:50:00Z</dcterms:created>
  <dcterms:modified xsi:type="dcterms:W3CDTF">2022-10-21T20:04:00Z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