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C3E">
              <w:rPr>
                <w:rFonts w:cs="Arial"/>
                <w:b/>
                <w:sz w:val="20"/>
                <w:szCs w:val="20"/>
              </w:rPr>
            </w:r>
            <w:r w:rsidR="000B1C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D00E4C" w:rsidR="009A58CF" w:rsidRPr="004E6635" w:rsidRDefault="0097395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October </w:t>
            </w:r>
            <w:r w:rsidR="008903BC">
              <w:rPr>
                <w:rFonts w:cs="Arial"/>
                <w:b/>
                <w:sz w:val="20"/>
                <w:szCs w:val="20"/>
              </w:rPr>
              <w:t>18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1C3E">
              <w:rPr>
                <w:rFonts w:cs="Arial"/>
                <w:b/>
                <w:sz w:val="20"/>
                <w:szCs w:val="20"/>
              </w:rPr>
            </w:r>
            <w:r w:rsidR="000B1C3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10FCF">
        <w:trPr>
          <w:cantSplit/>
          <w:trHeight w:hRule="exact" w:val="270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6D056249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2F6100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personnel changes outlined</w:t>
            </w:r>
            <w:r w:rsidR="002F6100">
              <w:rPr>
                <w:rFonts w:cs="Arial"/>
                <w:sz w:val="20"/>
                <w:szCs w:val="20"/>
              </w:rPr>
              <w:t xml:space="preserve"> below and </w:t>
            </w:r>
            <w:r>
              <w:rPr>
                <w:rFonts w:cs="Arial"/>
                <w:sz w:val="20"/>
                <w:szCs w:val="20"/>
              </w:rPr>
              <w:t>in the attached resolution</w:t>
            </w:r>
            <w:r w:rsidR="008320D6">
              <w:rPr>
                <w:rFonts w:cs="Arial"/>
                <w:sz w:val="20"/>
                <w:szCs w:val="20"/>
              </w:rPr>
              <w:t xml:space="preserve"> effective </w:t>
            </w:r>
            <w:r w:rsidR="00973957">
              <w:rPr>
                <w:rFonts w:cs="Arial"/>
                <w:sz w:val="20"/>
                <w:szCs w:val="20"/>
              </w:rPr>
              <w:t xml:space="preserve">October </w:t>
            </w:r>
            <w:r w:rsidR="008903BC">
              <w:rPr>
                <w:rFonts w:cs="Arial"/>
                <w:sz w:val="20"/>
                <w:szCs w:val="20"/>
              </w:rPr>
              <w:t>30</w:t>
            </w:r>
            <w:r w:rsidR="008320D6">
              <w:rPr>
                <w:rFonts w:cs="Arial"/>
                <w:sz w:val="20"/>
                <w:szCs w:val="20"/>
              </w:rPr>
              <w:t>, 2022.</w:t>
            </w:r>
          </w:p>
          <w:p w14:paraId="2BE33FF1" w14:textId="142926DE" w:rsidR="00510FCF" w:rsidRDefault="00510FCF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Building Plans Examiner – 2 Positions - 1.0 FTE each</w:t>
            </w:r>
          </w:p>
          <w:p w14:paraId="4677BD24" w14:textId="143E84A4" w:rsidR="00510FCF" w:rsidRDefault="00510FCF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Create Building Inspector III – </w:t>
            </w:r>
            <w:r>
              <w:rPr>
                <w:rFonts w:cs="Arial"/>
                <w:sz w:val="20"/>
                <w:szCs w:val="20"/>
              </w:rPr>
              <w:t>2 Positions - 1.0 FTE each</w:t>
            </w:r>
          </w:p>
          <w:p w14:paraId="1A90C78B" w14:textId="7E42099D" w:rsidR="00973957" w:rsidRPr="005A7D15" w:rsidRDefault="008903BC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Building Maintenance Worker III – 1.0 FTE</w:t>
            </w:r>
          </w:p>
          <w:p w14:paraId="14190AF4" w14:textId="53EB5F67" w:rsidR="00443855" w:rsidRDefault="008903BC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Delete Fiscal Technician II – 1.0 FTE</w:t>
            </w:r>
          </w:p>
          <w:p w14:paraId="479EC652" w14:textId="3D73555B" w:rsidR="008903BC" w:rsidRDefault="008903BC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Delete Senior Legal Secretary – 1.0 FTE </w:t>
            </w:r>
          </w:p>
          <w:p w14:paraId="0C9E4C5E" w14:textId="054B1E82" w:rsidR="00510FCF" w:rsidRDefault="00510FCF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Deputy Director of Admin Services – 1.0 FTE</w:t>
            </w:r>
          </w:p>
          <w:p w14:paraId="2DDE23EA" w14:textId="7FD48207" w:rsidR="00510FCF" w:rsidRDefault="00510FCF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Deputy Director of Roads/Bridges – 1.0 FTE</w:t>
            </w:r>
          </w:p>
          <w:p w14:paraId="063F644E" w14:textId="74FC74C8" w:rsidR="00443855" w:rsidRPr="002F6100" w:rsidRDefault="00443855" w:rsidP="00443855">
            <w:pPr>
              <w:pStyle w:val="ListParagraph"/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C3E">
              <w:rPr>
                <w:rFonts w:cs="Arial"/>
                <w:sz w:val="18"/>
                <w:szCs w:val="18"/>
              </w:rPr>
            </w:r>
            <w:r w:rsidR="000B1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C3E">
              <w:rPr>
                <w:rFonts w:cs="Arial"/>
                <w:sz w:val="18"/>
                <w:szCs w:val="18"/>
              </w:rPr>
            </w:r>
            <w:r w:rsidR="000B1C3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C3E">
              <w:rPr>
                <w:rFonts w:cs="Arial"/>
                <w:sz w:val="18"/>
                <w:szCs w:val="18"/>
              </w:rPr>
            </w:r>
            <w:r w:rsidR="000B1C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1C3E">
              <w:rPr>
                <w:rFonts w:cs="Arial"/>
                <w:sz w:val="18"/>
                <w:szCs w:val="18"/>
              </w:rPr>
            </w:r>
            <w:r w:rsidR="000B1C3E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1BCF4539" w:rsidR="00677610" w:rsidRPr="00E22247" w:rsidRDefault="00461EA2" w:rsidP="00E22247">
            <w:pPr>
              <w:spacing w:before="120" w:after="120"/>
              <w:rPr>
                <w:rFonts w:cs="Arial"/>
              </w:rPr>
            </w:pPr>
            <w:r w:rsidRPr="00E22247">
              <w:rPr>
                <w:rFonts w:cs="Arial"/>
                <w:sz w:val="22"/>
                <w:szCs w:val="22"/>
              </w:rPr>
              <w:t xml:space="preserve">Adopt Resolution amending the Siskiyou County </w:t>
            </w:r>
            <w:r w:rsidR="005A7D15">
              <w:rPr>
                <w:rFonts w:cs="Arial"/>
                <w:sz w:val="22"/>
                <w:szCs w:val="22"/>
              </w:rPr>
              <w:t xml:space="preserve">Position </w:t>
            </w:r>
            <w:r w:rsidRPr="00E22247">
              <w:rPr>
                <w:rFonts w:cs="Arial"/>
                <w:sz w:val="22"/>
                <w:szCs w:val="22"/>
              </w:rPr>
              <w:t>Allocation List as detailed in the attached Resolution</w:t>
            </w:r>
            <w:r w:rsidR="00B06030" w:rsidRPr="00E22247">
              <w:rPr>
                <w:rFonts w:cs="Arial"/>
                <w:sz w:val="22"/>
                <w:szCs w:val="22"/>
              </w:rPr>
              <w:t xml:space="preserve"> effective </w:t>
            </w:r>
            <w:r w:rsidR="005A7D15">
              <w:rPr>
                <w:rFonts w:cs="Arial"/>
                <w:sz w:val="22"/>
                <w:szCs w:val="22"/>
              </w:rPr>
              <w:t>October</w:t>
            </w:r>
            <w:r w:rsidR="00E22247">
              <w:rPr>
                <w:rFonts w:cs="Arial"/>
                <w:sz w:val="22"/>
                <w:szCs w:val="22"/>
              </w:rPr>
              <w:t xml:space="preserve"> </w:t>
            </w:r>
            <w:r w:rsidR="008903BC">
              <w:rPr>
                <w:rFonts w:cs="Arial"/>
                <w:sz w:val="22"/>
                <w:szCs w:val="22"/>
              </w:rPr>
              <w:t>30</w:t>
            </w:r>
            <w:r w:rsidR="00B06030" w:rsidRPr="00E22247">
              <w:rPr>
                <w:rFonts w:cs="Arial"/>
                <w:sz w:val="22"/>
                <w:szCs w:val="22"/>
              </w:rPr>
              <w:t>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7686D"/>
    <w:rsid w:val="00096E88"/>
    <w:rsid w:val="000A484E"/>
    <w:rsid w:val="000B1C3E"/>
    <w:rsid w:val="000D6B91"/>
    <w:rsid w:val="00160D91"/>
    <w:rsid w:val="001A552D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61EA2"/>
    <w:rsid w:val="004C3523"/>
    <w:rsid w:val="004E6635"/>
    <w:rsid w:val="00506225"/>
    <w:rsid w:val="00510FCF"/>
    <w:rsid w:val="00557998"/>
    <w:rsid w:val="0056511E"/>
    <w:rsid w:val="0056540D"/>
    <w:rsid w:val="00593663"/>
    <w:rsid w:val="005A7D15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F15ED"/>
    <w:rsid w:val="00826428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5A4A"/>
    <w:rsid w:val="00C8022D"/>
    <w:rsid w:val="00CA4F55"/>
    <w:rsid w:val="00CA51DF"/>
    <w:rsid w:val="00CE42D0"/>
    <w:rsid w:val="00D07DC0"/>
    <w:rsid w:val="00D33D82"/>
    <w:rsid w:val="00D62338"/>
    <w:rsid w:val="00D7096F"/>
    <w:rsid w:val="00DC1F4C"/>
    <w:rsid w:val="00DE216E"/>
    <w:rsid w:val="00DF2C0D"/>
    <w:rsid w:val="00DF4076"/>
    <w:rsid w:val="00DF6B41"/>
    <w:rsid w:val="00E2224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2022-10-05T15:04:00Z</dcterms:created>
  <dcterms:modified xsi:type="dcterms:W3CDTF">2022-10-10T15:43:00Z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