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86AD056" w:rsidR="009A58CF" w:rsidRPr="004E6635" w:rsidRDefault="005F49F4" w:rsidP="005F49F4">
            <w:pPr>
              <w:rPr>
                <w:rFonts w:cs="Arial"/>
                <w:b/>
                <w:sz w:val="20"/>
                <w:szCs w:val="20"/>
              </w:rPr>
            </w:pPr>
            <w:r>
              <w:rPr>
                <w:rFonts w:cs="Arial"/>
                <w:b/>
                <w:sz w:val="20"/>
                <w:szCs w:val="20"/>
              </w:rPr>
              <w:t>September 20,</w:t>
            </w:r>
            <w:r w:rsidR="00204ED0">
              <w:rPr>
                <w:rFonts w:cs="Arial"/>
                <w:b/>
                <w:sz w:val="20"/>
                <w:szCs w:val="20"/>
              </w:rPr>
              <w:t xml:space="preserve">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B0938">
              <w:rPr>
                <w:rFonts w:cs="Arial"/>
                <w:b/>
                <w:sz w:val="20"/>
                <w:szCs w:val="20"/>
              </w:rPr>
            </w:r>
            <w:r w:rsidR="006B093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AF1F58">
        <w:trPr>
          <w:cantSplit/>
          <w:trHeight w:hRule="exact" w:val="3295"/>
        </w:trPr>
        <w:tc>
          <w:tcPr>
            <w:tcW w:w="10406" w:type="dxa"/>
            <w:gridSpan w:val="28"/>
            <w:tcBorders>
              <w:top w:val="single" w:sz="4" w:space="0" w:color="auto"/>
              <w:bottom w:val="single" w:sz="4" w:space="0" w:color="auto"/>
            </w:tcBorders>
          </w:tcPr>
          <w:p w14:paraId="66F53FEF" w14:textId="486CB092" w:rsidR="005F49F4" w:rsidRPr="00EA239A" w:rsidRDefault="005F49F4" w:rsidP="005F49F4">
            <w:pPr>
              <w:widowControl/>
              <w:pBdr>
                <w:top w:val="single" w:sz="6" w:space="0" w:color="FFFFFF"/>
                <w:left w:val="single" w:sz="6" w:space="0" w:color="FFFFFF"/>
                <w:bottom w:val="single" w:sz="6" w:space="0" w:color="FFFFFF"/>
                <w:right w:val="single" w:sz="6" w:space="0" w:color="FFFFFF"/>
              </w:pBdr>
              <w:spacing w:before="120" w:after="120"/>
              <w:jc w:val="both"/>
              <w:rPr>
                <w:rFonts w:cs="Arial"/>
                <w:sz w:val="14"/>
                <w:szCs w:val="20"/>
              </w:rPr>
            </w:pPr>
            <w:r>
              <w:rPr>
                <w:rFonts w:cs="Arial"/>
                <w:sz w:val="20"/>
                <w:szCs w:val="20"/>
              </w:rPr>
              <w:t xml:space="preserve">Appointment to the scheduled vacancy on the Public Health Solid Waste Hearing Panel, </w:t>
            </w:r>
            <w:r>
              <w:rPr>
                <w:rFonts w:cs="Arial"/>
                <w:sz w:val="20"/>
                <w:szCs w:val="20"/>
              </w:rPr>
              <w:t xml:space="preserve">Public-At-Large </w:t>
            </w:r>
            <w:r>
              <w:rPr>
                <w:rFonts w:cs="Arial"/>
                <w:sz w:val="20"/>
                <w:szCs w:val="20"/>
              </w:rPr>
              <w:t>position, for a four-year term ending September 12, 202</w:t>
            </w:r>
            <w:r>
              <w:rPr>
                <w:rFonts w:cs="Arial"/>
                <w:sz w:val="20"/>
                <w:szCs w:val="20"/>
              </w:rPr>
              <w:t>6</w:t>
            </w:r>
            <w:r>
              <w:rPr>
                <w:rFonts w:cs="Arial"/>
                <w:sz w:val="20"/>
                <w:szCs w:val="20"/>
              </w:rPr>
              <w:t>. The Notice of Scheduled Vacancy was posted at the Courthouse, Clerk’s Office, the County’s website and Library branches. A Press Release was sent to the Siskiyou Daily</w:t>
            </w:r>
            <w:r>
              <w:rPr>
                <w:rFonts w:cs="Arial"/>
                <w:sz w:val="20"/>
                <w:szCs w:val="20"/>
              </w:rPr>
              <w:t xml:space="preserve"> News, </w:t>
            </w:r>
            <w:r>
              <w:rPr>
                <w:rFonts w:cs="Arial"/>
                <w:sz w:val="20"/>
                <w:szCs w:val="20"/>
              </w:rPr>
              <w:t>Southern Siskiyou News</w:t>
            </w:r>
            <w:r>
              <w:rPr>
                <w:rFonts w:cs="Arial"/>
                <w:sz w:val="20"/>
                <w:szCs w:val="20"/>
              </w:rPr>
              <w:t xml:space="preserve"> and Yrekanews.com</w:t>
            </w:r>
            <w:r>
              <w:rPr>
                <w:rFonts w:cs="Arial"/>
                <w:sz w:val="20"/>
                <w:szCs w:val="20"/>
              </w:rPr>
              <w:t>.</w:t>
            </w:r>
          </w:p>
          <w:p w14:paraId="0BD94EAC" w14:textId="3F99A2FE" w:rsidR="005F49F4" w:rsidRDefault="005F49F4" w:rsidP="005F49F4">
            <w:pPr>
              <w:widowControl/>
              <w:pBdr>
                <w:top w:val="single" w:sz="6" w:space="0" w:color="FFFFFF"/>
                <w:left w:val="single" w:sz="6" w:space="0" w:color="FFFFFF"/>
                <w:bottom w:val="single" w:sz="6" w:space="0" w:color="FFFFFF"/>
                <w:right w:val="single" w:sz="6" w:space="0" w:color="FFFFFF"/>
              </w:pBdr>
              <w:spacing w:before="120" w:after="120"/>
              <w:jc w:val="both"/>
              <w:rPr>
                <w:rFonts w:cs="Arial"/>
                <w:sz w:val="20"/>
              </w:rPr>
            </w:pPr>
            <w:r w:rsidRPr="00C6284F">
              <w:rPr>
                <w:rFonts w:cs="Arial"/>
                <w:sz w:val="20"/>
                <w:szCs w:val="20"/>
              </w:rPr>
              <w:t>The Public Health Solid Waste Hearing Panel was established in 1992. Members of the Panel serve four year terms, and members are selected for their legal, administrative or technical abilities in areas relating to solid waste management. At least one member shall be an expert with technical knowledge of solid waste management methods and technology, one member shall be representative of the public at large</w:t>
            </w:r>
            <w:r>
              <w:rPr>
                <w:rFonts w:cs="Arial"/>
                <w:sz w:val="20"/>
                <w:szCs w:val="20"/>
              </w:rPr>
              <w:t xml:space="preserve">, and </w:t>
            </w:r>
            <w:r w:rsidRPr="003D1C77">
              <w:rPr>
                <w:rFonts w:cs="Arial"/>
                <w:sz w:val="20"/>
              </w:rPr>
              <w:t>one member shall be a member of the Board of Supervisors</w:t>
            </w:r>
            <w:r>
              <w:rPr>
                <w:rFonts w:cs="Arial"/>
                <w:sz w:val="20"/>
              </w:rPr>
              <w:t xml:space="preserve"> (currently Supervisor Haupt repre</w:t>
            </w:r>
            <w:r>
              <w:rPr>
                <w:rFonts w:cs="Arial"/>
                <w:sz w:val="20"/>
              </w:rPr>
              <w:t>sents the Board – appointed in January 2021</w:t>
            </w:r>
            <w:r>
              <w:rPr>
                <w:rFonts w:cs="Arial"/>
                <w:sz w:val="20"/>
              </w:rPr>
              <w:t>)</w:t>
            </w:r>
            <w:r w:rsidRPr="003D1C77">
              <w:rPr>
                <w:rFonts w:cs="Arial"/>
                <w:sz w:val="20"/>
              </w:rPr>
              <w:t>.</w:t>
            </w:r>
          </w:p>
          <w:p w14:paraId="063F644E" w14:textId="2B901016" w:rsidR="008938E4" w:rsidRPr="004E6635" w:rsidRDefault="005F49F4" w:rsidP="005F49F4">
            <w:pPr>
              <w:widowControl/>
              <w:pBdr>
                <w:top w:val="single" w:sz="6" w:space="0" w:color="FFFFFF"/>
                <w:left w:val="single" w:sz="6" w:space="0" w:color="FFFFFF"/>
                <w:bottom w:val="single" w:sz="6" w:space="0" w:color="FFFFFF"/>
                <w:right w:val="single" w:sz="6" w:space="0" w:color="FFFFFF"/>
              </w:pBdr>
              <w:spacing w:before="120" w:after="120"/>
              <w:jc w:val="both"/>
              <w:rPr>
                <w:rFonts w:cs="Arial"/>
                <w:sz w:val="20"/>
                <w:szCs w:val="20"/>
              </w:rPr>
            </w:pPr>
            <w:r>
              <w:rPr>
                <w:rFonts w:cs="Arial"/>
                <w:sz w:val="20"/>
              </w:rPr>
              <w:t xml:space="preserve">At the time the agenda worksheet was created, the Clerk’s Office </w:t>
            </w:r>
            <w:r>
              <w:rPr>
                <w:rFonts w:cs="Arial"/>
                <w:sz w:val="20"/>
              </w:rPr>
              <w:t>received notice that incumbent Nichole Harris was not interested in reappointment and received a letter of interest in serving from Yreka resident Steven D. Neill.</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B0938">
              <w:rPr>
                <w:rFonts w:cs="Arial"/>
                <w:sz w:val="18"/>
                <w:szCs w:val="18"/>
              </w:rPr>
            </w:r>
            <w:r w:rsidR="006B093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B0938">
              <w:rPr>
                <w:rFonts w:cs="Arial"/>
                <w:sz w:val="18"/>
                <w:szCs w:val="18"/>
              </w:rPr>
            </w:r>
            <w:r w:rsidR="006B0938">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B0938">
              <w:rPr>
                <w:rFonts w:cs="Arial"/>
                <w:sz w:val="18"/>
                <w:szCs w:val="18"/>
              </w:rPr>
            </w:r>
            <w:r w:rsidR="006B0938">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B0938">
              <w:rPr>
                <w:rFonts w:cs="Arial"/>
                <w:sz w:val="18"/>
                <w:szCs w:val="18"/>
              </w:rPr>
            </w:r>
            <w:r w:rsidR="006B0938">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8938E4">
        <w:trPr>
          <w:cantSplit/>
          <w:trHeight w:hRule="exact" w:val="1153"/>
        </w:trPr>
        <w:tc>
          <w:tcPr>
            <w:tcW w:w="10406" w:type="dxa"/>
            <w:gridSpan w:val="28"/>
            <w:tcBorders>
              <w:top w:val="single" w:sz="4" w:space="0" w:color="auto"/>
              <w:bottom w:val="single" w:sz="4" w:space="0" w:color="auto"/>
            </w:tcBorders>
          </w:tcPr>
          <w:p w14:paraId="0B327F4E" w14:textId="0E304837" w:rsidR="00AF1F58" w:rsidRPr="00AF1F58" w:rsidRDefault="00AF1F58" w:rsidP="005F49F4">
            <w:pPr>
              <w:spacing w:before="120" w:after="120"/>
              <w:rPr>
                <w:rFonts w:cs="Arial"/>
                <w:sz w:val="22"/>
                <w:szCs w:val="22"/>
              </w:rPr>
            </w:pPr>
            <w:r w:rsidRPr="00AF1F58">
              <w:rPr>
                <w:rFonts w:cs="Arial"/>
                <w:sz w:val="22"/>
                <w:szCs w:val="22"/>
              </w:rPr>
              <w:t xml:space="preserve">Appoint one member to the scheduled vacancy on the </w:t>
            </w:r>
            <w:r w:rsidR="005F49F4">
              <w:rPr>
                <w:rFonts w:cs="Arial"/>
                <w:sz w:val="22"/>
                <w:szCs w:val="22"/>
              </w:rPr>
              <w:t xml:space="preserve">Public Health Solid Waste Hearing Panel, Public-At-Large position, for </w:t>
            </w:r>
            <w:bookmarkStart w:id="13" w:name="_GoBack"/>
            <w:bookmarkEnd w:id="13"/>
            <w:r w:rsidR="005F49F4">
              <w:rPr>
                <w:rFonts w:cs="Arial"/>
                <w:sz w:val="22"/>
                <w:szCs w:val="22"/>
              </w:rPr>
              <w:t>a four-year term ending September 12, 2026</w:t>
            </w:r>
            <w:r>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5F49F4"/>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23FFE"/>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53D82-C2C7-447E-8B94-CF9F3B4B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373</Words>
  <Characters>2606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2022-09-12T16:40:00Z</cp:lastPrinted>
  <dcterms:created xsi:type="dcterms:W3CDTF">2022-09-12T16:30:00Z</dcterms:created>
  <dcterms:modified xsi:type="dcterms:W3CDTF">2022-09-12T16:40:00Z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