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F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30E496E" w:rsidR="009A58CF" w:rsidRPr="004E6635" w:rsidRDefault="0059537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23E3A">
              <w:rPr>
                <w:rFonts w:cs="Arial"/>
                <w:b/>
                <w:sz w:val="20"/>
                <w:szCs w:val="20"/>
              </w:rPr>
            </w:r>
            <w:r w:rsidR="00123E3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FC0F710" w:rsidR="009A58CF" w:rsidRPr="004E6635" w:rsidRDefault="0059537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08D69D6" w:rsidR="009A58CF" w:rsidRPr="004E6635" w:rsidRDefault="0059537B" w:rsidP="000927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9/</w:t>
            </w:r>
            <w:r w:rsidR="003D2C4F">
              <w:rPr>
                <w:rFonts w:cs="Arial"/>
                <w:b/>
                <w:sz w:val="20"/>
                <w:szCs w:val="20"/>
              </w:rPr>
              <w:t>2</w:t>
            </w:r>
            <w:r w:rsidR="000927D1">
              <w:rPr>
                <w:rFonts w:cs="Arial"/>
                <w:b/>
                <w:sz w:val="20"/>
                <w:szCs w:val="20"/>
              </w:rPr>
              <w:t>0</w:t>
            </w:r>
            <w:r w:rsidR="003D2C4F">
              <w:rPr>
                <w:rFonts w:cs="Arial"/>
                <w:b/>
                <w:sz w:val="20"/>
                <w:szCs w:val="20"/>
              </w:rPr>
              <w:t>/202</w:t>
            </w:r>
            <w:r w:rsidR="000927D1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23E3A">
              <w:rPr>
                <w:rFonts w:cs="Arial"/>
                <w:b/>
                <w:sz w:val="20"/>
                <w:szCs w:val="20"/>
              </w:rPr>
            </w:r>
            <w:r w:rsidR="00123E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26E886" w:rsidR="00593663" w:rsidRPr="004E6635" w:rsidRDefault="002057A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- 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106DDE4" w:rsidR="00593663" w:rsidRPr="004E6635" w:rsidRDefault="0059537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2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1AFD1C9" w:rsidR="00C8022D" w:rsidRPr="004E6635" w:rsidRDefault="0059537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3D2C4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0823">
              <w:rPr>
                <w:rFonts w:cs="Arial"/>
                <w:b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 xml:space="preserve"> CAO</w:t>
            </w:r>
            <w:r w:rsidR="009F0823">
              <w:rPr>
                <w:rFonts w:cs="Arial"/>
                <w:b/>
                <w:sz w:val="20"/>
                <w:szCs w:val="20"/>
              </w:rPr>
              <w:t xml:space="preserve"> &amp; Sherry Lawson - </w:t>
            </w:r>
            <w:r w:rsidR="002057A0">
              <w:rPr>
                <w:rFonts w:cs="Arial"/>
                <w:b/>
                <w:sz w:val="20"/>
                <w:szCs w:val="20"/>
              </w:rPr>
              <w:t>Deputy CAO</w:t>
            </w:r>
          </w:p>
        </w:tc>
      </w:tr>
      <w:tr w:rsidR="00877DC5" w:rsidRPr="004E6635" w14:paraId="5293AC22" w14:textId="77777777" w:rsidTr="00A90EBE">
        <w:trPr>
          <w:trHeight w:val="30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59537B">
        <w:trPr>
          <w:cantSplit/>
          <w:trHeight w:hRule="exact" w:val="95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0FF34AE" w:rsidR="00877DC5" w:rsidRPr="003D2C4F" w:rsidRDefault="0059537B" w:rsidP="000927D1">
            <w:pPr>
              <w:spacing w:before="120"/>
              <w:rPr>
                <w:rFonts w:cs="Arial"/>
              </w:rPr>
            </w:pPr>
            <w:r w:rsidRPr="003D2C4F">
              <w:rPr>
                <w:rFonts w:asciiTheme="minorHAnsi" w:hAnsiTheme="minorHAnsi"/>
              </w:rPr>
              <w:t>Presentation of the FY 202</w:t>
            </w:r>
            <w:r w:rsidR="000927D1">
              <w:rPr>
                <w:rFonts w:asciiTheme="minorHAnsi" w:hAnsiTheme="minorHAnsi"/>
              </w:rPr>
              <w:t>2</w:t>
            </w:r>
            <w:r w:rsidRPr="003D2C4F">
              <w:rPr>
                <w:rFonts w:asciiTheme="minorHAnsi" w:hAnsiTheme="minorHAnsi"/>
              </w:rPr>
              <w:t>/202</w:t>
            </w:r>
            <w:r w:rsidR="000927D1">
              <w:rPr>
                <w:rFonts w:asciiTheme="minorHAnsi" w:hAnsiTheme="minorHAnsi"/>
              </w:rPr>
              <w:t>3</w:t>
            </w:r>
            <w:r w:rsidRPr="003D2C4F">
              <w:rPr>
                <w:rFonts w:asciiTheme="minorHAnsi" w:hAnsiTheme="minorHAnsi"/>
              </w:rPr>
              <w:t xml:space="preserve"> Adopted County Budget</w:t>
            </w:r>
            <w:r w:rsidR="00123E3A">
              <w:rPr>
                <w:rFonts w:asciiTheme="minorHAnsi" w:hAnsiTheme="minorHAnsi"/>
              </w:rPr>
              <w:t xml:space="preserve">. Supplemental information regarding property tax distribution. </w:t>
            </w:r>
            <w:bookmarkStart w:id="3" w:name="_GoBack"/>
            <w:bookmarkEnd w:id="3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3E3A">
              <w:rPr>
                <w:rFonts w:cs="Arial"/>
                <w:sz w:val="18"/>
                <w:szCs w:val="18"/>
              </w:rPr>
            </w:r>
            <w:r w:rsidR="00123E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B18634" w:rsidR="004242AC" w:rsidRPr="004E6635" w:rsidRDefault="0059537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3E3A">
              <w:rPr>
                <w:rFonts w:cs="Arial"/>
                <w:sz w:val="18"/>
                <w:szCs w:val="18"/>
              </w:rPr>
            </w:r>
            <w:r w:rsidR="00123E3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5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7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3E3A">
              <w:rPr>
                <w:rFonts w:cs="Arial"/>
                <w:sz w:val="18"/>
                <w:szCs w:val="18"/>
              </w:rPr>
            </w:r>
            <w:r w:rsidR="00123E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3E3A">
              <w:rPr>
                <w:rFonts w:cs="Arial"/>
                <w:sz w:val="18"/>
                <w:szCs w:val="18"/>
              </w:rPr>
            </w:r>
            <w:r w:rsidR="00123E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59537B">
        <w:trPr>
          <w:cantSplit/>
          <w:trHeight w:hRule="exact" w:val="7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3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18"/>
      <w:tr w:rsidR="00677610" w:rsidRPr="004E6635" w14:paraId="796CF6F2" w14:textId="77777777" w:rsidTr="0059537B">
        <w:trPr>
          <w:cantSplit/>
          <w:trHeight w:hRule="exact" w:val="7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59537B">
        <w:trPr>
          <w:cantSplit/>
          <w:trHeight w:hRule="exact" w:val="342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DE2ED85" w14:textId="77777777" w:rsidR="0059537B" w:rsidRPr="00A86E3F" w:rsidRDefault="0059537B" w:rsidP="0059537B">
            <w:pPr>
              <w:spacing w:before="120" w:after="120"/>
              <w:rPr>
                <w:rFonts w:asciiTheme="minorHAnsi" w:hAnsiTheme="minorHAnsi"/>
              </w:rPr>
            </w:pPr>
            <w:r w:rsidRPr="00A86E3F">
              <w:rPr>
                <w:rFonts w:asciiTheme="minorHAnsi" w:hAnsiTheme="minorHAnsi"/>
              </w:rPr>
              <w:t xml:space="preserve">It is recommended that the Board take the following actions: </w:t>
            </w:r>
          </w:p>
          <w:p w14:paraId="15BEE4C1" w14:textId="23531A5B" w:rsidR="0059537B" w:rsidRPr="009F0823" w:rsidRDefault="009F0823" w:rsidP="009F08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3DF1">
              <w:rPr>
                <w:rFonts w:cstheme="minorHAnsi"/>
                <w:sz w:val="24"/>
                <w:szCs w:val="24"/>
              </w:rPr>
              <w:t>Adopt</w:t>
            </w:r>
            <w:r>
              <w:rPr>
                <w:rFonts w:cstheme="minorHAnsi"/>
                <w:sz w:val="24"/>
                <w:szCs w:val="24"/>
              </w:rPr>
              <w:t xml:space="preserve"> a R</w:t>
            </w:r>
            <w:r w:rsidRPr="003C3DF1">
              <w:rPr>
                <w:rFonts w:cstheme="minorHAnsi"/>
                <w:sz w:val="24"/>
                <w:szCs w:val="24"/>
              </w:rPr>
              <w:t xml:space="preserve">esolution which; a) adopts </w:t>
            </w:r>
            <w:r>
              <w:rPr>
                <w:rFonts w:cstheme="minorHAnsi"/>
                <w:sz w:val="24"/>
                <w:szCs w:val="24"/>
              </w:rPr>
              <w:t>the FY 2022-2023</w:t>
            </w:r>
            <w:r w:rsidRPr="003C3DF1">
              <w:rPr>
                <w:rFonts w:cstheme="minorHAnsi"/>
                <w:sz w:val="24"/>
                <w:szCs w:val="24"/>
              </w:rPr>
              <w:t xml:space="preserve"> Siskiyou County Budget and approve all additions and deletions to the Recommended Budget for </w:t>
            </w:r>
            <w:r>
              <w:rPr>
                <w:rFonts w:cstheme="minorHAnsi"/>
                <w:sz w:val="24"/>
                <w:szCs w:val="24"/>
              </w:rPr>
              <w:t>FY 2022-2023</w:t>
            </w:r>
            <w:r w:rsidRPr="003C3DF1">
              <w:rPr>
                <w:rFonts w:cstheme="minorHAnsi"/>
                <w:sz w:val="24"/>
                <w:szCs w:val="24"/>
              </w:rPr>
              <w:t xml:space="preserve">, of which includes financing uses by unit, </w:t>
            </w:r>
            <w:proofErr w:type="spellStart"/>
            <w:r w:rsidRPr="003C3DF1">
              <w:rPr>
                <w:rFonts w:cstheme="minorHAnsi"/>
                <w:sz w:val="24"/>
                <w:szCs w:val="24"/>
              </w:rPr>
              <w:t>intrafund</w:t>
            </w:r>
            <w:proofErr w:type="spellEnd"/>
            <w:r w:rsidRPr="003C3DF1">
              <w:rPr>
                <w:rFonts w:cstheme="minorHAnsi"/>
                <w:sz w:val="24"/>
                <w:szCs w:val="24"/>
              </w:rPr>
              <w:t xml:space="preserve"> transfers by unit, transfers out by fund, appropriations for contingencies by fund, provisions for restricted and committed accounts by fund and purpose, and financing sources</w:t>
            </w:r>
            <w:r>
              <w:rPr>
                <w:rFonts w:cstheme="minorHAnsi"/>
                <w:sz w:val="24"/>
                <w:szCs w:val="24"/>
              </w:rPr>
              <w:t>; and</w:t>
            </w:r>
            <w:r w:rsidRPr="003C3DF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5A86FF" w14:textId="3A606719" w:rsidR="0059537B" w:rsidRPr="009F0823" w:rsidRDefault="009F0823" w:rsidP="009F08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18D2">
              <w:rPr>
                <w:rFonts w:cstheme="minorHAnsi"/>
                <w:sz w:val="24"/>
                <w:szCs w:val="24"/>
              </w:rPr>
              <w:t xml:space="preserve">Adopt a Resolution amending the Siskiyou County Salary </w:t>
            </w:r>
            <w:r>
              <w:rPr>
                <w:rFonts w:cstheme="minorHAnsi"/>
                <w:sz w:val="24"/>
                <w:szCs w:val="24"/>
              </w:rPr>
              <w:t>Schedules, Personnel Allocation list and new job classifications</w:t>
            </w:r>
            <w:r w:rsidRPr="001511D1">
              <w:rPr>
                <w:rFonts w:cstheme="minorHAnsi"/>
                <w:sz w:val="24"/>
                <w:szCs w:val="24"/>
              </w:rPr>
              <w:t>; and</w:t>
            </w:r>
          </w:p>
          <w:p w14:paraId="61777A38" w14:textId="2C6304B4" w:rsidR="009F0823" w:rsidRDefault="009F0823" w:rsidP="009F08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C3DF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dopt </w:t>
            </w:r>
            <w:r w:rsidRPr="003C3DF1">
              <w:rPr>
                <w:rFonts w:cstheme="minorHAnsi"/>
                <w:sz w:val="24"/>
                <w:szCs w:val="24"/>
              </w:rPr>
              <w:t xml:space="preserve">the County Statement of </w:t>
            </w:r>
            <w:r>
              <w:rPr>
                <w:rFonts w:cstheme="minorHAnsi"/>
                <w:sz w:val="24"/>
                <w:szCs w:val="24"/>
              </w:rPr>
              <w:t xml:space="preserve">Allocated Positions and </w:t>
            </w:r>
            <w:r w:rsidRPr="003C3DF1">
              <w:rPr>
                <w:rFonts w:cstheme="minorHAnsi"/>
                <w:sz w:val="24"/>
                <w:szCs w:val="24"/>
              </w:rPr>
              <w:t>Salar</w:t>
            </w:r>
            <w:r>
              <w:rPr>
                <w:rFonts w:cstheme="minorHAnsi"/>
                <w:sz w:val="24"/>
                <w:szCs w:val="24"/>
              </w:rPr>
              <w:t>y Schedules.</w:t>
            </w:r>
          </w:p>
          <w:p w14:paraId="46F9B808" w14:textId="44DCB0CD" w:rsidR="003D2C4F" w:rsidRPr="004E6635" w:rsidRDefault="003D2C4F" w:rsidP="003D2C4F">
            <w:pPr>
              <w:spacing w:before="120" w:after="120"/>
              <w:rPr>
                <w:rFonts w:cs="Arial"/>
              </w:rPr>
            </w:pPr>
          </w:p>
          <w:p w14:paraId="0B327F4E" w14:textId="19050758" w:rsidR="00677610" w:rsidRPr="004E6635" w:rsidRDefault="00677610" w:rsidP="0059537B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79FC"/>
    <w:multiLevelType w:val="hybridMultilevel"/>
    <w:tmpl w:val="F42CE3AC"/>
    <w:lvl w:ilvl="0" w:tplc="25F475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27D1"/>
    <w:rsid w:val="00096E88"/>
    <w:rsid w:val="000A484E"/>
    <w:rsid w:val="000D6B91"/>
    <w:rsid w:val="00123E3A"/>
    <w:rsid w:val="001F3E19"/>
    <w:rsid w:val="001F4378"/>
    <w:rsid w:val="002057A0"/>
    <w:rsid w:val="00212F2B"/>
    <w:rsid w:val="002677F3"/>
    <w:rsid w:val="00270599"/>
    <w:rsid w:val="00280060"/>
    <w:rsid w:val="0029655A"/>
    <w:rsid w:val="002A08C1"/>
    <w:rsid w:val="0035119D"/>
    <w:rsid w:val="00351A8D"/>
    <w:rsid w:val="00354B3A"/>
    <w:rsid w:val="003761D4"/>
    <w:rsid w:val="00396C4B"/>
    <w:rsid w:val="003D2C4F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537B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746DC"/>
    <w:rsid w:val="009A58CF"/>
    <w:rsid w:val="009B4DDF"/>
    <w:rsid w:val="009C4B29"/>
    <w:rsid w:val="009F0823"/>
    <w:rsid w:val="00A1290D"/>
    <w:rsid w:val="00A14EC6"/>
    <w:rsid w:val="00A231FE"/>
    <w:rsid w:val="00A42C6B"/>
    <w:rsid w:val="00A7441D"/>
    <w:rsid w:val="00A90EBE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A29F4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9F082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A387-87DE-4B55-BE43-C5BD50A7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5</cp:revision>
  <cp:lastPrinted>2015-01-16T16:51:00Z</cp:lastPrinted>
  <dcterms:created xsi:type="dcterms:W3CDTF">2022-09-05T18:53:00Z</dcterms:created>
  <dcterms:modified xsi:type="dcterms:W3CDTF">2022-09-15T18:30:00Z</dcterms:modified>
</cp:coreProperties>
</file>