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F3040B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F3040B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B3096" w:rsidRPr="00F3040B">
              <w:rPr>
                <w:rFonts w:cs="Arial"/>
                <w:b/>
                <w:sz w:val="20"/>
                <w:szCs w:val="20"/>
              </w:rPr>
            </w:r>
            <w:r w:rsidR="00DB3096" w:rsidRPr="00F304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F3040B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D7CABA" w:rsidR="009A58CF" w:rsidRPr="00F3040B" w:rsidRDefault="00CE2075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September 6</w:t>
            </w:r>
            <w:r w:rsidR="004D106A" w:rsidRPr="00F3040B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F3040B" w:rsidRPr="00F3040B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F3040B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B3096" w:rsidRPr="00F3040B">
              <w:rPr>
                <w:rFonts w:cs="Arial"/>
                <w:b/>
                <w:sz w:val="20"/>
                <w:szCs w:val="20"/>
              </w:rPr>
            </w:r>
            <w:r w:rsidR="00DB3096" w:rsidRPr="00F304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F3040B" w:rsidRPr="00F3040B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F3040B" w:rsidRPr="00F3040B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F3040B" w:rsidRPr="00F3040B" w14:paraId="48F7B08B" w14:textId="77777777" w:rsidTr="00CB77E0">
        <w:trPr>
          <w:cantSplit/>
          <w:trHeight w:hRule="exact" w:val="111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27D09684" w:rsidR="00B66E35" w:rsidRPr="00F3040B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342F12" w:rsidRPr="00F3040B">
              <w:rPr>
                <w:rFonts w:cs="Arial"/>
                <w:noProof/>
                <w:sz w:val="22"/>
                <w:szCs w:val="22"/>
              </w:rPr>
              <w:t>s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0B1594" w:rsidRPr="00F3040B">
              <w:rPr>
                <w:rFonts w:cs="Arial"/>
                <w:noProof/>
                <w:sz w:val="22"/>
                <w:szCs w:val="22"/>
              </w:rPr>
              <w:t xml:space="preserve">Organized Employees of Siskiyou County – </w:t>
            </w:r>
            <w:r w:rsidR="00CE2075" w:rsidRPr="00F3040B">
              <w:rPr>
                <w:rFonts w:cs="Arial"/>
                <w:noProof/>
                <w:sz w:val="22"/>
                <w:szCs w:val="22"/>
              </w:rPr>
              <w:t>Pro</w:t>
            </w:r>
            <w:r w:rsidR="006B036E" w:rsidRPr="00F3040B">
              <w:rPr>
                <w:rFonts w:cs="Arial"/>
                <w:noProof/>
                <w:sz w:val="22"/>
                <w:szCs w:val="22"/>
              </w:rPr>
              <w:t xml:space="preserve">fessional </w:t>
            </w:r>
            <w:r w:rsidR="000B1594" w:rsidRPr="00F3040B">
              <w:rPr>
                <w:rFonts w:cs="Arial"/>
                <w:noProof/>
                <w:sz w:val="22"/>
                <w:szCs w:val="22"/>
              </w:rPr>
              <w:t>Unit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.  This MOU supersedes the prior memorandum of understanding.  </w:t>
            </w:r>
          </w:p>
          <w:p w14:paraId="25D4D522" w14:textId="77777777" w:rsidR="00B66E35" w:rsidRPr="00F3040B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>The following is a summary of the major changes in the new agreement:</w:t>
            </w:r>
          </w:p>
          <w:p w14:paraId="71013943" w14:textId="77777777" w:rsidR="00B66E35" w:rsidRPr="00F3040B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Salary Increases: </w:t>
            </w:r>
          </w:p>
          <w:p w14:paraId="0C915F4A" w14:textId="3C15E80D" w:rsidR="000B1594" w:rsidRPr="00F3040B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Range adjustments </w:t>
            </w:r>
            <w:r w:rsidR="00592EDB" w:rsidRPr="00F3040B">
              <w:rPr>
                <w:rFonts w:cs="Arial"/>
                <w:noProof/>
                <w:sz w:val="22"/>
                <w:szCs w:val="22"/>
              </w:rPr>
              <w:t xml:space="preserve">of </w:t>
            </w:r>
            <w:r w:rsidR="006B036E" w:rsidRPr="00F3040B">
              <w:rPr>
                <w:rFonts w:cs="Arial"/>
                <w:noProof/>
                <w:sz w:val="22"/>
                <w:szCs w:val="22"/>
              </w:rPr>
              <w:t>3</w:t>
            </w:r>
            <w:r w:rsidR="00592EDB" w:rsidRPr="00F3040B">
              <w:rPr>
                <w:rFonts w:cs="Arial"/>
                <w:noProof/>
                <w:sz w:val="22"/>
                <w:szCs w:val="22"/>
              </w:rPr>
              <w:t xml:space="preserve">%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 xml:space="preserve">plus salary schedule cleanup 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effective </w:t>
            </w:r>
            <w:r w:rsidR="006B036E" w:rsidRPr="00F3040B">
              <w:rPr>
                <w:rFonts w:cs="Arial"/>
                <w:noProof/>
                <w:sz w:val="22"/>
                <w:szCs w:val="22"/>
              </w:rPr>
              <w:t>October 2</w:t>
            </w:r>
            <w:r w:rsidR="000B1594" w:rsidRPr="00F3040B">
              <w:rPr>
                <w:rFonts w:cs="Arial"/>
                <w:noProof/>
                <w:sz w:val="22"/>
                <w:szCs w:val="22"/>
              </w:rPr>
              <w:t>, 2022</w:t>
            </w:r>
          </w:p>
          <w:p w14:paraId="56FEBD38" w14:textId="5CABDFB4" w:rsidR="00B66E35" w:rsidRPr="00F3040B" w:rsidRDefault="00CB77E0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Increase of </w:t>
            </w:r>
            <w:r w:rsidR="006B036E" w:rsidRPr="00F3040B">
              <w:rPr>
                <w:rFonts w:cs="Arial"/>
                <w:noProof/>
                <w:sz w:val="22"/>
                <w:szCs w:val="22"/>
              </w:rPr>
              <w:t>4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% effective </w:t>
            </w:r>
            <w:r w:rsidR="006B036E" w:rsidRPr="00F3040B">
              <w:rPr>
                <w:rFonts w:cs="Arial"/>
                <w:noProof/>
                <w:sz w:val="22"/>
                <w:szCs w:val="22"/>
              </w:rPr>
              <w:t>October 1</w:t>
            </w:r>
            <w:r w:rsidRPr="00F3040B">
              <w:rPr>
                <w:rFonts w:cs="Arial"/>
                <w:noProof/>
                <w:sz w:val="22"/>
                <w:szCs w:val="22"/>
              </w:rPr>
              <w:t>, 2023</w:t>
            </w:r>
          </w:p>
          <w:p w14:paraId="681729FE" w14:textId="7E06943C" w:rsidR="00CB77E0" w:rsidRPr="00F3040B" w:rsidRDefault="00247450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Additional </w:t>
            </w:r>
            <w:r w:rsidR="006B036E" w:rsidRPr="00F3040B">
              <w:rPr>
                <w:rFonts w:cs="Arial"/>
                <w:noProof/>
                <w:sz w:val="22"/>
                <w:szCs w:val="22"/>
              </w:rPr>
              <w:t>of Step 7 effective December 24, 2023.</w:t>
            </w:r>
          </w:p>
          <w:p w14:paraId="706E6EA0" w14:textId="117DB53F" w:rsidR="00CB77E0" w:rsidRPr="00F3040B" w:rsidRDefault="00CB77E0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Standby Pay: Change to $ 55.00 per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>assigned shift</w:t>
            </w:r>
            <w:r w:rsidRPr="00F3040B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1E9EE30B" w14:textId="3157420A" w:rsidR="00247450" w:rsidRPr="00F3040B" w:rsidRDefault="00247450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Administrative Leave: Increase to 56 hours per calendar year with </w:t>
            </w:r>
            <w:r w:rsidR="00F3040B" w:rsidRPr="00F3040B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F3040B">
              <w:rPr>
                <w:rFonts w:cs="Arial"/>
                <w:noProof/>
                <w:sz w:val="22"/>
                <w:szCs w:val="22"/>
              </w:rPr>
              <w:t>ability to cash out up to 40 hours.</w:t>
            </w:r>
          </w:p>
          <w:p w14:paraId="7C70BD66" w14:textId="77777777" w:rsidR="00B66E35" w:rsidRPr="00F3040B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Health &amp; Dental Insurance: </w:t>
            </w:r>
          </w:p>
          <w:p w14:paraId="0C1EDB08" w14:textId="6DF58E67" w:rsidR="00B66E35" w:rsidRPr="00F3040B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Effective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>November</w:t>
            </w:r>
            <w:r w:rsidR="00CB77E0" w:rsidRPr="00F3040B">
              <w:rPr>
                <w:rFonts w:cs="Arial"/>
                <w:noProof/>
                <w:sz w:val="22"/>
                <w:szCs w:val="22"/>
              </w:rPr>
              <w:t xml:space="preserve"> 1</w:t>
            </w:r>
            <w:r w:rsidRPr="00F3040B">
              <w:rPr>
                <w:rFonts w:cs="Arial"/>
                <w:noProof/>
                <w:sz w:val="22"/>
                <w:szCs w:val="22"/>
              </w:rPr>
              <w:t>, 2022</w:t>
            </w:r>
            <w:r w:rsidR="00F3040B" w:rsidRPr="00F3040B">
              <w:rPr>
                <w:rFonts w:cs="Arial"/>
                <w:noProof/>
                <w:sz w:val="22"/>
                <w:szCs w:val="22"/>
              </w:rPr>
              <w:t>,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County will contribute 100% of Region 1 CalPERS Gold Health premium plus 100% of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F3040B">
              <w:rPr>
                <w:rFonts w:cs="Arial"/>
                <w:noProof/>
                <w:sz w:val="22"/>
                <w:szCs w:val="22"/>
              </w:rPr>
              <w:t>monthly dental premium.</w:t>
            </w:r>
          </w:p>
          <w:p w14:paraId="16C587D1" w14:textId="29EA653A" w:rsidR="00B66E35" w:rsidRPr="00F3040B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Effective plan year 2023 County will contribute 95% of Region 1 CalPERS Gold Health premium plus 95% of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F3040B">
              <w:rPr>
                <w:rFonts w:cs="Arial"/>
                <w:noProof/>
                <w:sz w:val="22"/>
                <w:szCs w:val="22"/>
              </w:rPr>
              <w:t>monthly dental premium.</w:t>
            </w:r>
          </w:p>
          <w:p w14:paraId="32F82276" w14:textId="6162E20D" w:rsidR="00B66E35" w:rsidRPr="00F3040B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>Effective plan year 2024 County will contribute 90% of Region 1 CalPERS Gold Health premium plus 90% of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 xml:space="preserve"> the mo</w:t>
            </w:r>
            <w:r w:rsidRPr="00F3040B">
              <w:rPr>
                <w:rFonts w:cs="Arial"/>
                <w:noProof/>
                <w:sz w:val="22"/>
                <w:szCs w:val="22"/>
              </w:rPr>
              <w:t>nthly dental premium.</w:t>
            </w:r>
          </w:p>
          <w:p w14:paraId="744ED1EB" w14:textId="6A56A5BD" w:rsidR="00B66E35" w:rsidRPr="00F3040B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Effective plan year 2025 County will contribute 85% of Region 1 CalPERS Gold Health premium plus </w:t>
            </w:r>
            <w:r w:rsidR="00BA24A8" w:rsidRPr="00F3040B">
              <w:rPr>
                <w:rFonts w:cs="Arial"/>
                <w:noProof/>
                <w:sz w:val="22"/>
                <w:szCs w:val="22"/>
              </w:rPr>
              <w:t>85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% of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F3040B">
              <w:rPr>
                <w:rFonts w:cs="Arial"/>
                <w:noProof/>
                <w:sz w:val="22"/>
                <w:szCs w:val="22"/>
              </w:rPr>
              <w:t>monthly dental premium.</w:t>
            </w:r>
          </w:p>
          <w:p w14:paraId="0ED82866" w14:textId="4FE377EB" w:rsidR="00B66E35" w:rsidRPr="00F3040B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Vision Insurance: Effective </w:t>
            </w:r>
            <w:r w:rsidR="00CB77E0" w:rsidRPr="00F3040B">
              <w:rPr>
                <w:rFonts w:cs="Arial"/>
                <w:noProof/>
                <w:sz w:val="22"/>
                <w:szCs w:val="22"/>
              </w:rPr>
              <w:t>November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 2022 the County provide</w:t>
            </w:r>
            <w:r w:rsidR="003548D3">
              <w:rPr>
                <w:rFonts w:cs="Arial"/>
                <w:noProof/>
                <w:sz w:val="22"/>
                <w:szCs w:val="22"/>
              </w:rPr>
              <w:t>s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 vision insurance at no cost to </w:t>
            </w:r>
            <w:r w:rsidR="005E45B9" w:rsidRPr="00F3040B">
              <w:rPr>
                <w:rFonts w:cs="Arial"/>
                <w:noProof/>
                <w:sz w:val="22"/>
                <w:szCs w:val="22"/>
              </w:rPr>
              <w:t>employees</w:t>
            </w:r>
            <w:r w:rsidRPr="00F3040B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159286A2" w14:textId="77777777" w:rsidR="00B66E35" w:rsidRPr="00F3040B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>Retiree Medical:</w:t>
            </w:r>
          </w:p>
          <w:p w14:paraId="3143A375" w14:textId="6F812F7D" w:rsidR="00B66E35" w:rsidRPr="00F3040B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County will contribute 50% of Region 1 CalPERS Platinum, minus the Minimum Employer Contribution </w:t>
            </w:r>
            <w:r w:rsidR="00A12041" w:rsidRPr="00F3040B">
              <w:rPr>
                <w:rFonts w:cs="Arial"/>
                <w:noProof/>
                <w:sz w:val="22"/>
                <w:szCs w:val="22"/>
              </w:rPr>
              <w:t xml:space="preserve">(MEC) 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for employees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>before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5E45B9" w:rsidRPr="00F3040B">
              <w:rPr>
                <w:rFonts w:cs="Arial"/>
                <w:noProof/>
                <w:sz w:val="22"/>
                <w:szCs w:val="22"/>
              </w:rPr>
              <w:t>January 1</w:t>
            </w:r>
            <w:r w:rsidR="00CB77E0" w:rsidRPr="00F3040B">
              <w:rPr>
                <w:rFonts w:cs="Arial"/>
                <w:noProof/>
                <w:sz w:val="22"/>
                <w:szCs w:val="22"/>
              </w:rPr>
              <w:t>, 2020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 who retire. </w:t>
            </w:r>
          </w:p>
          <w:p w14:paraId="544EB1E5" w14:textId="014F2915" w:rsidR="00A12041" w:rsidRPr="00F3040B" w:rsidRDefault="00A12041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>Employees hired after September 1, 2020 will receive the MEC.</w:t>
            </w:r>
          </w:p>
          <w:p w14:paraId="7652DF31" w14:textId="27EAF005" w:rsidR="00CB77E0" w:rsidRPr="00F3040B" w:rsidRDefault="00CB77E0" w:rsidP="00CB77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Retiree </w:t>
            </w:r>
            <w:r w:rsidR="00592EDB" w:rsidRPr="00F3040B">
              <w:rPr>
                <w:rFonts w:cs="Arial"/>
                <w:noProof/>
                <w:sz w:val="22"/>
                <w:szCs w:val="22"/>
              </w:rPr>
              <w:t>Dental</w:t>
            </w:r>
            <w:r w:rsidRPr="00F3040B"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066D397" w14:textId="5B29CEF6" w:rsidR="00CB77E0" w:rsidRPr="00F3040B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Employees hired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 xml:space="preserve">before </w:t>
            </w:r>
            <w:r w:rsidRPr="00F3040B">
              <w:rPr>
                <w:rFonts w:cs="Arial"/>
                <w:noProof/>
                <w:sz w:val="22"/>
                <w:szCs w:val="22"/>
              </w:rPr>
              <w:t>January 1, 2022 who retire will receive dental coverage for         $ 25.00 per month.</w:t>
            </w:r>
          </w:p>
          <w:p w14:paraId="7DFC3754" w14:textId="0993259E" w:rsidR="00CB77E0" w:rsidRPr="00F3040B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>Employees hired after December 31, 2021 who retire will receive dental cover</w:t>
            </w:r>
            <w:r w:rsidR="005E45B9" w:rsidRPr="00F3040B">
              <w:rPr>
                <w:rFonts w:cs="Arial"/>
                <w:noProof/>
                <w:sz w:val="22"/>
                <w:szCs w:val="22"/>
              </w:rPr>
              <w:t>age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 for the employee only at a cost of $ 25.00 per month. </w:t>
            </w:r>
          </w:p>
          <w:p w14:paraId="09BA7526" w14:textId="1F6D10D3" w:rsidR="007F7457" w:rsidRPr="00F3040B" w:rsidRDefault="007F7457" w:rsidP="00CB77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>Life Insurance: Increase to $ 50,000 per employee</w:t>
            </w:r>
            <w:r w:rsidR="005E45B9" w:rsidRPr="00F3040B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79B50267" w14:textId="3998F774" w:rsidR="00E60EB6" w:rsidRPr="00F3040B" w:rsidRDefault="00E60EB6" w:rsidP="007F745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>Changes in s</w:t>
            </w:r>
            <w:r w:rsidR="007F7457" w:rsidRPr="00F3040B">
              <w:rPr>
                <w:rFonts w:cs="Arial"/>
                <w:noProof/>
                <w:sz w:val="22"/>
                <w:szCs w:val="22"/>
              </w:rPr>
              <w:t>hort</w:t>
            </w:r>
            <w:r w:rsidR="005E45B9" w:rsidRPr="00F3040B">
              <w:rPr>
                <w:rFonts w:cs="Arial"/>
                <w:noProof/>
                <w:sz w:val="22"/>
                <w:szCs w:val="22"/>
              </w:rPr>
              <w:t>-</w:t>
            </w:r>
            <w:r w:rsidRPr="00F3040B">
              <w:rPr>
                <w:rFonts w:cs="Arial"/>
                <w:noProof/>
                <w:sz w:val="22"/>
                <w:szCs w:val="22"/>
              </w:rPr>
              <w:t>t</w:t>
            </w:r>
            <w:r w:rsidR="007F7457" w:rsidRPr="00F3040B">
              <w:rPr>
                <w:rFonts w:cs="Arial"/>
                <w:noProof/>
                <w:sz w:val="22"/>
                <w:szCs w:val="22"/>
              </w:rPr>
              <w:t xml:space="preserve">erm and </w:t>
            </w:r>
            <w:r w:rsidR="005E45B9" w:rsidRPr="00F3040B">
              <w:rPr>
                <w:rFonts w:cs="Arial"/>
                <w:noProof/>
                <w:sz w:val="22"/>
                <w:szCs w:val="22"/>
              </w:rPr>
              <w:t>long-term</w:t>
            </w:r>
            <w:r w:rsidR="007F7457" w:rsidRPr="00F3040B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F3040B">
              <w:rPr>
                <w:rFonts w:cs="Arial"/>
                <w:noProof/>
                <w:sz w:val="22"/>
                <w:szCs w:val="22"/>
              </w:rPr>
              <w:t>d</w:t>
            </w:r>
            <w:r w:rsidR="00B66E35" w:rsidRPr="00F3040B">
              <w:rPr>
                <w:rFonts w:cs="Arial"/>
                <w:noProof/>
                <w:sz w:val="22"/>
                <w:szCs w:val="22"/>
              </w:rPr>
              <w:t>isability Insurance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 coverage. </w:t>
            </w:r>
          </w:p>
          <w:p w14:paraId="62AD3FFE" w14:textId="0BEB3D59" w:rsidR="007F7457" w:rsidRPr="00F3040B" w:rsidRDefault="007F7457" w:rsidP="007F745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Deferred Compensation: </w:t>
            </w:r>
            <w:r w:rsidR="007E06A9" w:rsidRPr="00F3040B">
              <w:rPr>
                <w:rFonts w:cs="Arial"/>
                <w:noProof/>
                <w:sz w:val="22"/>
                <w:szCs w:val="22"/>
              </w:rPr>
              <w:t xml:space="preserve">Effective </w:t>
            </w:r>
            <w:r w:rsidR="009E194F" w:rsidRPr="00F3040B">
              <w:rPr>
                <w:rFonts w:cs="Arial"/>
                <w:noProof/>
                <w:sz w:val="22"/>
                <w:szCs w:val="22"/>
              </w:rPr>
              <w:t>10/02/2022</w:t>
            </w:r>
            <w:r w:rsidR="007E06A9" w:rsidRPr="00F3040B">
              <w:rPr>
                <w:rFonts w:cs="Arial"/>
                <w:noProof/>
                <w:sz w:val="22"/>
                <w:szCs w:val="22"/>
              </w:rPr>
              <w:t xml:space="preserve"> the County will provide $ </w:t>
            </w:r>
            <w:r w:rsidR="009E194F" w:rsidRPr="00F3040B">
              <w:rPr>
                <w:rFonts w:cs="Arial"/>
                <w:noProof/>
                <w:sz w:val="22"/>
                <w:szCs w:val="22"/>
              </w:rPr>
              <w:t>70</w:t>
            </w:r>
            <w:r w:rsidR="007E06A9" w:rsidRPr="00F3040B">
              <w:rPr>
                <w:rFonts w:cs="Arial"/>
                <w:noProof/>
                <w:sz w:val="22"/>
                <w:szCs w:val="22"/>
              </w:rPr>
              <w:t>.00</w:t>
            </w:r>
            <w:r w:rsidR="00367347" w:rsidRPr="00F3040B">
              <w:rPr>
                <w:rFonts w:cs="Arial"/>
                <w:noProof/>
                <w:sz w:val="22"/>
                <w:szCs w:val="22"/>
              </w:rPr>
              <w:t xml:space="preserve"> per pay period</w:t>
            </w:r>
            <w:r w:rsidR="007E06A9" w:rsidRPr="00F3040B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9E194F" w:rsidRPr="00F3040B">
              <w:rPr>
                <w:rFonts w:cs="Arial"/>
                <w:noProof/>
                <w:sz w:val="22"/>
                <w:szCs w:val="22"/>
              </w:rPr>
              <w:t xml:space="preserve">to the employees’ designated deferred compensation program.  The County will match $ 50.00 </w:t>
            </w:r>
            <w:r w:rsidR="009E194F" w:rsidRPr="00F3040B">
              <w:rPr>
                <w:rFonts w:cs="Arial"/>
                <w:noProof/>
                <w:sz w:val="22"/>
                <w:szCs w:val="22"/>
              </w:rPr>
              <w:t>to the employees’ designated deferred compensation program.</w:t>
            </w:r>
            <w:r w:rsidR="007E06A9" w:rsidRPr="00F3040B">
              <w:rPr>
                <w:rFonts w:cs="Arial"/>
                <w:noProof/>
                <w:sz w:val="22"/>
                <w:szCs w:val="22"/>
              </w:rPr>
              <w:t xml:space="preserve"> </w:t>
            </w:r>
          </w:p>
          <w:p w14:paraId="7EDCC80F" w14:textId="77777777" w:rsidR="00B66E35" w:rsidRPr="00F3040B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>Numerous language cleanups to ensure compliance with various regulations.</w:t>
            </w:r>
          </w:p>
          <w:p w14:paraId="063F644E" w14:textId="21750618" w:rsidR="00B66E35" w:rsidRPr="00F3040B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F3040B">
              <w:rPr>
                <w:rFonts w:cs="Arial"/>
                <w:noProof/>
                <w:sz w:val="22"/>
                <w:szCs w:val="22"/>
              </w:rPr>
              <w:t xml:space="preserve">Term: 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>October 2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, 2022 through </w:t>
            </w:r>
            <w:r w:rsidR="00247450" w:rsidRPr="00F3040B">
              <w:rPr>
                <w:rFonts w:cs="Arial"/>
                <w:noProof/>
                <w:sz w:val="22"/>
                <w:szCs w:val="22"/>
              </w:rPr>
              <w:t>February 5, 2024</w:t>
            </w:r>
            <w:r w:rsidRPr="00F3040B">
              <w:rPr>
                <w:rFonts w:cs="Arial"/>
                <w:noProof/>
                <w:sz w:val="22"/>
                <w:szCs w:val="22"/>
              </w:rPr>
              <w:t xml:space="preserve">. </w:t>
            </w:r>
          </w:p>
        </w:tc>
      </w:tr>
      <w:tr w:rsidR="00F3040B" w:rsidRPr="00F3040B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lastRenderedPageBreak/>
              <w:t>Financial Impact:</w:t>
            </w:r>
          </w:p>
        </w:tc>
      </w:tr>
      <w:tr w:rsidR="00F3040B" w:rsidRPr="00F3040B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B3096" w:rsidRPr="00F3040B">
              <w:rPr>
                <w:rFonts w:cs="Arial"/>
                <w:sz w:val="18"/>
                <w:szCs w:val="18"/>
              </w:rPr>
            </w:r>
            <w:r w:rsidR="00DB3096"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F3040B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B3096" w:rsidRPr="00F3040B">
              <w:rPr>
                <w:rFonts w:cs="Arial"/>
                <w:sz w:val="18"/>
                <w:szCs w:val="18"/>
              </w:rPr>
            </w:r>
            <w:r w:rsidR="00DB3096"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F3040B" w:rsidRPr="00F3040B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F3040B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FBEF01" w:rsidR="004D106A" w:rsidRPr="00F3040B" w:rsidRDefault="00851B0E" w:rsidP="004D106A">
            <w:pPr>
              <w:spacing w:before="120"/>
              <w:rPr>
                <w:rFonts w:cs="Arial"/>
                <w:sz w:val="16"/>
                <w:szCs w:val="16"/>
              </w:rPr>
            </w:pPr>
            <w:r w:rsidRPr="00F3040B">
              <w:rPr>
                <w:rFonts w:cs="Arial"/>
                <w:sz w:val="16"/>
                <w:szCs w:val="16"/>
              </w:rPr>
              <w:t>See Attached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F3040B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F3040B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B3096" w:rsidRPr="00F3040B">
              <w:rPr>
                <w:rFonts w:cs="Arial"/>
                <w:sz w:val="18"/>
                <w:szCs w:val="18"/>
              </w:rPr>
            </w:r>
            <w:r w:rsidR="00DB3096"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B3096" w:rsidRPr="00F3040B">
              <w:rPr>
                <w:rFonts w:cs="Arial"/>
                <w:sz w:val="18"/>
                <w:szCs w:val="18"/>
              </w:rPr>
            </w:r>
            <w:r w:rsidR="00DB3096"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F3040B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F3040B" w:rsidRPr="00F3040B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F3040B" w:rsidRPr="00F3040B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8"/>
      <w:tr w:rsidR="00F3040B" w:rsidRPr="00F3040B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3040B" w:rsidRPr="00F3040B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2B4A9A38" w14:textId="77777777" w:rsidTr="00F37678">
        <w:trPr>
          <w:cantSplit/>
          <w:trHeight w:hRule="exact" w:val="156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3C4EF52C" w:rsidR="004D106A" w:rsidRPr="00F3040B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>Adopt resolution regarding the Memorandum of Understanding by and between the County of Siskiyou and</w:t>
            </w:r>
            <w:r w:rsidR="00F37678" w:rsidRPr="00F3040B">
              <w:rPr>
                <w:rFonts w:cs="Arial"/>
                <w:sz w:val="22"/>
                <w:szCs w:val="22"/>
              </w:rPr>
              <w:t xml:space="preserve"> </w:t>
            </w:r>
            <w:r w:rsidR="00764394" w:rsidRPr="00F3040B">
              <w:rPr>
                <w:rFonts w:cs="Arial"/>
                <w:noProof/>
                <w:sz w:val="22"/>
                <w:szCs w:val="22"/>
              </w:rPr>
              <w:t xml:space="preserve">Organized Employees of Siskiyou County – </w:t>
            </w:r>
            <w:r w:rsidR="00DB3096">
              <w:rPr>
                <w:rFonts w:cs="Arial"/>
                <w:noProof/>
                <w:sz w:val="22"/>
                <w:szCs w:val="22"/>
              </w:rPr>
              <w:t>Professional</w:t>
            </w:r>
            <w:r w:rsidR="00764394" w:rsidRPr="00F3040B">
              <w:rPr>
                <w:rFonts w:cs="Arial"/>
                <w:noProof/>
                <w:sz w:val="22"/>
                <w:szCs w:val="22"/>
              </w:rPr>
              <w:t xml:space="preserve"> Unit</w:t>
            </w:r>
            <w:r w:rsidR="00764394" w:rsidRPr="00F3040B">
              <w:rPr>
                <w:rFonts w:cs="Arial"/>
                <w:sz w:val="22"/>
                <w:szCs w:val="22"/>
              </w:rPr>
              <w:t xml:space="preserve"> </w:t>
            </w:r>
            <w:r w:rsidRPr="00F3040B">
              <w:rPr>
                <w:rFonts w:cs="Arial"/>
                <w:sz w:val="22"/>
                <w:szCs w:val="22"/>
              </w:rPr>
              <w:t xml:space="preserve">effective </w:t>
            </w:r>
            <w:r w:rsidR="00DB3096">
              <w:rPr>
                <w:rFonts w:cs="Arial"/>
                <w:sz w:val="22"/>
                <w:szCs w:val="22"/>
              </w:rPr>
              <w:t>October 2</w:t>
            </w:r>
            <w:r w:rsidR="00F37678" w:rsidRPr="00F3040B">
              <w:rPr>
                <w:rFonts w:cs="Arial"/>
                <w:sz w:val="22"/>
                <w:szCs w:val="22"/>
              </w:rPr>
              <w:t>, 2022</w:t>
            </w:r>
            <w:r w:rsidRPr="00F3040B">
              <w:rPr>
                <w:rFonts w:cs="Arial"/>
                <w:sz w:val="22"/>
                <w:szCs w:val="22"/>
              </w:rPr>
              <w:t>.</w:t>
            </w:r>
          </w:p>
          <w:p w14:paraId="0B327F4E" w14:textId="4A1E7CBC" w:rsidR="00851B0E" w:rsidRPr="00F3040B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F3040B">
              <w:rPr>
                <w:rFonts w:cs="Arial"/>
                <w:sz w:val="22"/>
                <w:szCs w:val="22"/>
              </w:rPr>
              <w:t xml:space="preserve">the Siskiyou County Salary Schedule as outlined in the attached resolution. </w:t>
            </w:r>
          </w:p>
        </w:tc>
      </w:tr>
      <w:tr w:rsidR="00F3040B" w:rsidRPr="00F3040B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F3040B" w:rsidRPr="00F3040B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F3040B" w:rsidRPr="00F3040B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3040B" w:rsidRPr="00F3040B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F3040B" w:rsidRPr="00F3040B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the </w:t>
      </w:r>
      <w:r w:rsidR="00F776A3" w:rsidRPr="00F3040B">
        <w:rPr>
          <w:rFonts w:cs="Arial"/>
          <w:b/>
          <w:i/>
          <w:sz w:val="17"/>
          <w:szCs w:val="17"/>
        </w:rPr>
        <w:t>Monday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1"/>
  </w:num>
  <w:num w:numId="2" w16cid:durableId="12874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7401"/>
    <w:rsid w:val="000B126A"/>
    <w:rsid w:val="000B1594"/>
    <w:rsid w:val="000D6B91"/>
    <w:rsid w:val="00160D91"/>
    <w:rsid w:val="001A3D62"/>
    <w:rsid w:val="001F3E19"/>
    <w:rsid w:val="001F4378"/>
    <w:rsid w:val="00211702"/>
    <w:rsid w:val="00212F2B"/>
    <w:rsid w:val="00246672"/>
    <w:rsid w:val="00247450"/>
    <w:rsid w:val="002677F3"/>
    <w:rsid w:val="00270599"/>
    <w:rsid w:val="0027332C"/>
    <w:rsid w:val="00280060"/>
    <w:rsid w:val="0029655A"/>
    <w:rsid w:val="002A08C1"/>
    <w:rsid w:val="002C7E96"/>
    <w:rsid w:val="00314B1D"/>
    <w:rsid w:val="00342F12"/>
    <w:rsid w:val="00347C49"/>
    <w:rsid w:val="0035119D"/>
    <w:rsid w:val="00351A8D"/>
    <w:rsid w:val="003548D3"/>
    <w:rsid w:val="00367347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92EDB"/>
    <w:rsid w:val="00593663"/>
    <w:rsid w:val="005A414A"/>
    <w:rsid w:val="005C08E3"/>
    <w:rsid w:val="005E45B9"/>
    <w:rsid w:val="005F35D7"/>
    <w:rsid w:val="00630A78"/>
    <w:rsid w:val="006331AA"/>
    <w:rsid w:val="006376C3"/>
    <w:rsid w:val="00645B7E"/>
    <w:rsid w:val="00662F60"/>
    <w:rsid w:val="00665D9D"/>
    <w:rsid w:val="00677610"/>
    <w:rsid w:val="006B036E"/>
    <w:rsid w:val="006C4C1D"/>
    <w:rsid w:val="006F7C7C"/>
    <w:rsid w:val="00715648"/>
    <w:rsid w:val="00764394"/>
    <w:rsid w:val="007A66D6"/>
    <w:rsid w:val="007E06A9"/>
    <w:rsid w:val="007F15ED"/>
    <w:rsid w:val="007F7457"/>
    <w:rsid w:val="00815CD4"/>
    <w:rsid w:val="00826428"/>
    <w:rsid w:val="008326AB"/>
    <w:rsid w:val="008514F8"/>
    <w:rsid w:val="00851B0E"/>
    <w:rsid w:val="00877DC5"/>
    <w:rsid w:val="00887B36"/>
    <w:rsid w:val="008B6F8B"/>
    <w:rsid w:val="008D1DF2"/>
    <w:rsid w:val="009042C7"/>
    <w:rsid w:val="009668DA"/>
    <w:rsid w:val="009746DC"/>
    <w:rsid w:val="009A087D"/>
    <w:rsid w:val="009A58CF"/>
    <w:rsid w:val="009B4DDF"/>
    <w:rsid w:val="009B5441"/>
    <w:rsid w:val="009C4B29"/>
    <w:rsid w:val="009E194F"/>
    <w:rsid w:val="009E7391"/>
    <w:rsid w:val="00A12041"/>
    <w:rsid w:val="00A1290D"/>
    <w:rsid w:val="00A14EC6"/>
    <w:rsid w:val="00A231FE"/>
    <w:rsid w:val="00A42C6B"/>
    <w:rsid w:val="00A7441D"/>
    <w:rsid w:val="00AA7885"/>
    <w:rsid w:val="00AB4ED4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C040CE"/>
    <w:rsid w:val="00C22EF2"/>
    <w:rsid w:val="00C35CB3"/>
    <w:rsid w:val="00C67400"/>
    <w:rsid w:val="00C8022D"/>
    <w:rsid w:val="00CA4F55"/>
    <w:rsid w:val="00CA51DF"/>
    <w:rsid w:val="00CB77E0"/>
    <w:rsid w:val="00CE2075"/>
    <w:rsid w:val="00CE42D0"/>
    <w:rsid w:val="00D07DC0"/>
    <w:rsid w:val="00D30171"/>
    <w:rsid w:val="00D33D82"/>
    <w:rsid w:val="00D61870"/>
    <w:rsid w:val="00D62338"/>
    <w:rsid w:val="00D7096F"/>
    <w:rsid w:val="00DB0806"/>
    <w:rsid w:val="00DB3096"/>
    <w:rsid w:val="00DC54A1"/>
    <w:rsid w:val="00DE216E"/>
    <w:rsid w:val="00DF2C0D"/>
    <w:rsid w:val="00DF4076"/>
    <w:rsid w:val="00DF67E6"/>
    <w:rsid w:val="00DF6B41"/>
    <w:rsid w:val="00E60EB6"/>
    <w:rsid w:val="00E66BAF"/>
    <w:rsid w:val="00EA12EF"/>
    <w:rsid w:val="00EE5C0A"/>
    <w:rsid w:val="00EF09B8"/>
    <w:rsid w:val="00F029B1"/>
    <w:rsid w:val="00F1178A"/>
    <w:rsid w:val="00F12BE7"/>
    <w:rsid w:val="00F218B0"/>
    <w:rsid w:val="00F3040B"/>
    <w:rsid w:val="00F37678"/>
    <w:rsid w:val="00F40862"/>
    <w:rsid w:val="00F46717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599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9</cp:revision>
  <cp:lastPrinted>2022-07-29T21:21:00Z</cp:lastPrinted>
  <dcterms:created xsi:type="dcterms:W3CDTF">2022-07-29T21:33:00Z</dcterms:created>
  <dcterms:modified xsi:type="dcterms:W3CDTF">2022-08-29T23:08:00Z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