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1790" w14:textId="45DDC3F8" w:rsidR="00FE5944" w:rsidRDefault="00890FCB">
      <w:pPr>
        <w:pStyle w:val="Title"/>
      </w:pPr>
      <w:r>
        <w:t>F</w:t>
      </w:r>
      <w:r w:rsidR="00346B40">
        <w:t>IFTH</w:t>
      </w:r>
      <w:r>
        <w:rPr>
          <w:spacing w:val="-12"/>
        </w:rPr>
        <w:t xml:space="preserve"> </w:t>
      </w:r>
      <w:r>
        <w:t>ADDENDUM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PROFESSIONAL SERVICES RETENTION AGREEMENT</w:t>
      </w:r>
    </w:p>
    <w:p w14:paraId="1B671791" w14:textId="77777777" w:rsidR="00FE5944" w:rsidRDefault="00FE5944">
      <w:pPr>
        <w:pStyle w:val="BodyText"/>
        <w:spacing w:before="11"/>
        <w:rPr>
          <w:b/>
          <w:sz w:val="35"/>
        </w:rPr>
      </w:pPr>
    </w:p>
    <w:p w14:paraId="1B671792" w14:textId="19D7C490" w:rsidR="00FE5944" w:rsidRDefault="00890FCB">
      <w:pPr>
        <w:pStyle w:val="Heading1"/>
        <w:ind w:left="820"/>
      </w:pPr>
      <w:r>
        <w:t>THIS</w:t>
      </w:r>
      <w:r>
        <w:rPr>
          <w:spacing w:val="47"/>
          <w:w w:val="150"/>
        </w:rPr>
        <w:t xml:space="preserve"> </w:t>
      </w:r>
      <w:r>
        <w:t>F</w:t>
      </w:r>
      <w:r w:rsidR="00346B40">
        <w:t>IFTH</w:t>
      </w:r>
      <w:r>
        <w:rPr>
          <w:spacing w:val="78"/>
        </w:rPr>
        <w:t xml:space="preserve"> </w:t>
      </w:r>
      <w:r>
        <w:t>ADDENDUM</w:t>
      </w:r>
      <w:r>
        <w:rPr>
          <w:spacing w:val="78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t>PROFESSIONAL</w:t>
      </w:r>
      <w:r>
        <w:rPr>
          <w:spacing w:val="77"/>
        </w:rPr>
        <w:t xml:space="preserve"> </w:t>
      </w:r>
      <w:r>
        <w:t>SERVICES</w:t>
      </w:r>
      <w:r>
        <w:rPr>
          <w:spacing w:val="77"/>
        </w:rPr>
        <w:t xml:space="preserve"> </w:t>
      </w:r>
      <w:r>
        <w:rPr>
          <w:spacing w:val="-2"/>
        </w:rPr>
        <w:t>RETENTION</w:t>
      </w:r>
    </w:p>
    <w:p w14:paraId="1B671794" w14:textId="1EE1AFEF" w:rsidR="00FE5944" w:rsidRDefault="00890FCB" w:rsidP="00E04B66">
      <w:pPr>
        <w:pStyle w:val="BodyText"/>
        <w:tabs>
          <w:tab w:val="left" w:pos="8757"/>
        </w:tabs>
        <w:spacing w:before="139" w:line="360" w:lineRule="auto"/>
        <w:ind w:left="100" w:right="117"/>
        <w:jc w:val="both"/>
      </w:pPr>
      <w:r>
        <w:t>AGREEMENT is for that contract for Professional Services entered into on January 31, 2018, amended August 14, 2018, amended November 13, 2018, amended May</w:t>
      </w:r>
      <w:r>
        <w:rPr>
          <w:spacing w:val="-1"/>
        </w:rPr>
        <w:t xml:space="preserve"> </w:t>
      </w:r>
      <w:r>
        <w:t xml:space="preserve">21, </w:t>
      </w:r>
      <w:r>
        <w:rPr>
          <w:spacing w:val="-2"/>
        </w:rPr>
        <w:t>2019</w:t>
      </w:r>
      <w:r w:rsidR="00B453C5">
        <w:rPr>
          <w:spacing w:val="-2"/>
        </w:rPr>
        <w:t>, and amended</w:t>
      </w:r>
      <w:r w:rsidR="00E04B66">
        <w:rPr>
          <w:spacing w:val="-2"/>
        </w:rPr>
        <w:t xml:space="preserve"> November 3,</w:t>
      </w:r>
      <w:r w:rsidR="001C620E">
        <w:rPr>
          <w:spacing w:val="-2"/>
        </w:rPr>
        <w:t xml:space="preserve"> </w:t>
      </w:r>
      <w:r w:rsidR="00E04B66">
        <w:rPr>
          <w:spacing w:val="-2"/>
        </w:rPr>
        <w:t>2021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County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Siskiyou</w:t>
      </w:r>
      <w:r>
        <w:rPr>
          <w:spacing w:val="-9"/>
        </w:rPr>
        <w:t xml:space="preserve"> </w:t>
      </w:r>
      <w:r>
        <w:rPr>
          <w:spacing w:val="-2"/>
        </w:rPr>
        <w:t>(“County”)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William</w:t>
      </w:r>
      <w:r>
        <w:rPr>
          <w:spacing w:val="-14"/>
        </w:rPr>
        <w:t xml:space="preserve"> </w:t>
      </w:r>
      <w:r>
        <w:rPr>
          <w:spacing w:val="-2"/>
        </w:rPr>
        <w:t>M.</w:t>
      </w:r>
      <w:r>
        <w:rPr>
          <w:spacing w:val="-9"/>
        </w:rPr>
        <w:t xml:space="preserve"> </w:t>
      </w:r>
      <w:r>
        <w:rPr>
          <w:spacing w:val="-2"/>
        </w:rPr>
        <w:t>Abbott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firm </w:t>
      </w:r>
      <w:r>
        <w:t>of</w:t>
      </w:r>
      <w:r>
        <w:rPr>
          <w:spacing w:val="16"/>
        </w:rPr>
        <w:t xml:space="preserve"> </w:t>
      </w:r>
      <w:r>
        <w:t>ABBOTT</w:t>
      </w:r>
      <w:r>
        <w:rPr>
          <w:spacing w:val="15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KINDERMANN,</w:t>
      </w:r>
      <w:r>
        <w:rPr>
          <w:spacing w:val="16"/>
        </w:rPr>
        <w:t xml:space="preserve"> </w:t>
      </w:r>
      <w:r>
        <w:t>Inc.,</w:t>
      </w:r>
      <w:r>
        <w:rPr>
          <w:spacing w:val="16"/>
        </w:rPr>
        <w:t xml:space="preserve"> </w:t>
      </w:r>
      <w:r>
        <w:t>(“Contractor”)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entered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this</w:t>
      </w:r>
      <w:r w:rsidR="00E04B66">
        <w:t>______</w:t>
      </w:r>
      <w:r>
        <w:rPr>
          <w:spacing w:val="11"/>
        </w:rPr>
        <w:t xml:space="preserve"> </w:t>
      </w:r>
      <w:r>
        <w:rPr>
          <w:rFonts w:ascii="Times New Roman" w:hAnsi="Times New Roman"/>
          <w:spacing w:val="-35"/>
        </w:rPr>
        <w:t xml:space="preserve"> </w:t>
      </w:r>
      <w:r>
        <w:t>day</w:t>
      </w:r>
      <w:r>
        <w:rPr>
          <w:spacing w:val="12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4"/>
        </w:rPr>
        <w:t>202</w:t>
      </w:r>
      <w:r w:rsidR="001C620E">
        <w:rPr>
          <w:spacing w:val="-4"/>
        </w:rPr>
        <w:t>2</w:t>
      </w:r>
      <w:r>
        <w:rPr>
          <w:spacing w:val="-4"/>
        </w:rPr>
        <w:t>.</w:t>
      </w:r>
    </w:p>
    <w:p w14:paraId="1B671795" w14:textId="77777777" w:rsidR="00FE5944" w:rsidRDefault="00890FCB">
      <w:pPr>
        <w:pStyle w:val="BodyText"/>
        <w:spacing w:before="137" w:line="362" w:lineRule="auto"/>
        <w:ind w:left="100" w:firstLine="719"/>
      </w:pPr>
      <w:proofErr w:type="gramStart"/>
      <w:r>
        <w:t>WHEREAS,</w:t>
      </w:r>
      <w:proofErr w:type="gramEnd"/>
      <w:r>
        <w:t xml:space="preserve"> the cost of services to be provided under the contract is expected to exceed the amount provided in the Contract; and</w:t>
      </w:r>
    </w:p>
    <w:p w14:paraId="1B671796" w14:textId="77777777" w:rsidR="00FE5944" w:rsidRDefault="00890FCB">
      <w:pPr>
        <w:pStyle w:val="BodyText"/>
        <w:spacing w:line="360" w:lineRule="auto"/>
        <w:ind w:left="100" w:firstLine="719"/>
      </w:pPr>
      <w:proofErr w:type="gramStart"/>
      <w:r>
        <w:t>WHEREAS,</w:t>
      </w:r>
      <w:proofErr w:type="gramEnd"/>
      <w:r>
        <w:t xml:space="preserve"> the parties desire to increase the amount of compensation payable under the contract; and</w:t>
      </w:r>
    </w:p>
    <w:p w14:paraId="1B671797" w14:textId="77777777" w:rsidR="00FE5944" w:rsidRDefault="00890FCB">
      <w:pPr>
        <w:pStyle w:val="Heading1"/>
        <w:ind w:left="820"/>
      </w:pPr>
      <w:r>
        <w:t>NOW</w:t>
      </w:r>
      <w:r>
        <w:rPr>
          <w:spacing w:val="-4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MUTUALLY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1B671798" w14:textId="334B893B" w:rsidR="00FE5944" w:rsidRDefault="00890FCB">
      <w:pPr>
        <w:pStyle w:val="BodyText"/>
        <w:spacing w:before="135" w:line="360" w:lineRule="auto"/>
        <w:ind w:left="100" w:right="114" w:firstLine="719"/>
        <w:jc w:val="both"/>
      </w:pPr>
      <w:r>
        <w:rPr>
          <w:spacing w:val="-2"/>
        </w:rPr>
        <w:t>Paragraph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Contract,</w:t>
      </w:r>
      <w:r>
        <w:rPr>
          <w:spacing w:val="-9"/>
        </w:rPr>
        <w:t xml:space="preserve"> </w:t>
      </w:r>
      <w:r>
        <w:rPr>
          <w:spacing w:val="-2"/>
        </w:rPr>
        <w:t>Legal</w:t>
      </w:r>
      <w:r>
        <w:rPr>
          <w:spacing w:val="-10"/>
        </w:rPr>
        <w:t xml:space="preserve"> </w:t>
      </w:r>
      <w:r>
        <w:rPr>
          <w:spacing w:val="-2"/>
        </w:rPr>
        <w:t>Fees,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amended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add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additional</w:t>
      </w:r>
      <w:r>
        <w:rPr>
          <w:spacing w:val="-6"/>
        </w:rPr>
        <w:t xml:space="preserve"> </w:t>
      </w:r>
      <w:r>
        <w:rPr>
          <w:spacing w:val="-2"/>
        </w:rPr>
        <w:t xml:space="preserve">ten </w:t>
      </w:r>
      <w:r>
        <w:t>thousand</w:t>
      </w:r>
      <w:r>
        <w:rPr>
          <w:spacing w:val="-7"/>
        </w:rPr>
        <w:t xml:space="preserve"> </w:t>
      </w:r>
      <w:r>
        <w:t>dollars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no/100</w:t>
      </w:r>
      <w:r>
        <w:rPr>
          <w:spacing w:val="-2"/>
        </w:rPr>
        <w:t xml:space="preserve"> </w:t>
      </w:r>
      <w:r>
        <w:t>($10,000),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 contract</w:t>
      </w:r>
      <w:r>
        <w:rPr>
          <w:spacing w:val="-3"/>
        </w:rPr>
        <w:t xml:space="preserve"> </w:t>
      </w:r>
      <w:r>
        <w:t>to an amount</w:t>
      </w:r>
      <w:r>
        <w:rPr>
          <w:spacing w:val="-5"/>
        </w:rPr>
        <w:t xml:space="preserve"> </w:t>
      </w:r>
      <w:r>
        <w:t>not to exceed one hundred f</w:t>
      </w:r>
      <w:r w:rsidR="00E04B66">
        <w:t>ifty</w:t>
      </w:r>
      <w:r>
        <w:t>-five thousand dollars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no/100 </w:t>
      </w:r>
      <w:r>
        <w:rPr>
          <w:spacing w:val="-2"/>
        </w:rPr>
        <w:t>($1</w:t>
      </w:r>
      <w:r w:rsidR="00E04B66">
        <w:rPr>
          <w:spacing w:val="-2"/>
        </w:rPr>
        <w:t>5</w:t>
      </w:r>
      <w:r>
        <w:rPr>
          <w:spacing w:val="-2"/>
        </w:rPr>
        <w:t>5,000).</w:t>
      </w:r>
    </w:p>
    <w:p w14:paraId="1B671799" w14:textId="77777777" w:rsidR="00FE5944" w:rsidRDefault="00890FCB">
      <w:pPr>
        <w:pStyle w:val="BodyText"/>
        <w:ind w:left="820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effect.</w:t>
      </w:r>
    </w:p>
    <w:p w14:paraId="1B67179A" w14:textId="77777777" w:rsidR="00FE5944" w:rsidRDefault="00890FCB">
      <w:pPr>
        <w:pStyle w:val="BodyText"/>
        <w:spacing w:before="137"/>
        <w:ind w:left="100" w:right="130" w:firstLine="719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WHEREOF,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addendum on the</w:t>
      </w:r>
      <w:r>
        <w:rPr>
          <w:spacing w:val="-2"/>
        </w:rPr>
        <w:t xml:space="preserve"> </w:t>
      </w:r>
      <w:r>
        <w:t>dates 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below, each signatory represents that</w:t>
      </w:r>
      <w:r>
        <w:rPr>
          <w:spacing w:val="-2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t>has the</w:t>
      </w:r>
      <w:r>
        <w:rPr>
          <w:spacing w:val="-2"/>
        </w:rPr>
        <w:t xml:space="preserve"> </w:t>
      </w:r>
      <w:r>
        <w:t xml:space="preserve">authority to execute this agreement and to bind the Party on whose behalf his/her execution is </w:t>
      </w:r>
      <w:r>
        <w:rPr>
          <w:spacing w:val="-2"/>
        </w:rPr>
        <w:t>made.</w:t>
      </w:r>
    </w:p>
    <w:p w14:paraId="1B67179B" w14:textId="77777777" w:rsidR="00FE5944" w:rsidRDefault="00FE5944">
      <w:pPr>
        <w:pStyle w:val="BodyText"/>
        <w:spacing w:before="2"/>
        <w:rPr>
          <w:sz w:val="23"/>
        </w:rPr>
      </w:pPr>
    </w:p>
    <w:p w14:paraId="1B67179C" w14:textId="77777777" w:rsidR="00FE5944" w:rsidRDefault="00890FCB">
      <w:pPr>
        <w:pStyle w:val="Heading1"/>
        <w:ind w:left="5141"/>
      </w:pPr>
      <w:r>
        <w:t>COUNTY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SISKIYOU</w:t>
      </w:r>
    </w:p>
    <w:p w14:paraId="1B67179D" w14:textId="77777777" w:rsidR="00FE5944" w:rsidRDefault="00FE5944">
      <w:pPr>
        <w:pStyle w:val="BodyText"/>
        <w:rPr>
          <w:sz w:val="26"/>
        </w:rPr>
      </w:pPr>
    </w:p>
    <w:p w14:paraId="1B67179E" w14:textId="357D0DD9" w:rsidR="00FE5944" w:rsidRDefault="00890FCB">
      <w:pPr>
        <w:pStyle w:val="BodyText"/>
        <w:tabs>
          <w:tab w:val="left" w:pos="2871"/>
          <w:tab w:val="left" w:pos="5140"/>
          <w:tab w:val="left" w:pos="8407"/>
        </w:tabs>
        <w:spacing w:before="224" w:line="230" w:lineRule="auto"/>
        <w:ind w:left="5141" w:right="1170" w:hanging="5041"/>
      </w:pPr>
      <w:r>
        <w:rPr>
          <w:spacing w:val="-2"/>
        </w:rPr>
        <w:t>Date:</w:t>
      </w:r>
      <w:r>
        <w:rPr>
          <w:u w:val="thick"/>
        </w:rPr>
        <w:tab/>
      </w:r>
      <w: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 w:rsidR="00E04B66">
        <w:t>BRANDON CRISS</w:t>
      </w:r>
      <w:r>
        <w:t>, CHAIR</w:t>
      </w:r>
    </w:p>
    <w:p w14:paraId="1B67179F" w14:textId="77777777" w:rsidR="00FE5944" w:rsidRDefault="00890FCB">
      <w:pPr>
        <w:pStyle w:val="BodyText"/>
        <w:spacing w:line="228" w:lineRule="auto"/>
        <w:ind w:left="5141" w:right="1911"/>
      </w:pPr>
      <w:r>
        <w:t>Board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Supervisors County of Siskiyou State of California</w:t>
      </w:r>
    </w:p>
    <w:p w14:paraId="1B6717A0" w14:textId="77777777" w:rsidR="00FE5944" w:rsidRDefault="00FE5944">
      <w:pPr>
        <w:pStyle w:val="BodyText"/>
        <w:spacing w:before="1"/>
        <w:rPr>
          <w:sz w:val="14"/>
        </w:rPr>
      </w:pPr>
    </w:p>
    <w:p w14:paraId="1B6717A1" w14:textId="77777777" w:rsidR="00FE5944" w:rsidRDefault="00890FCB">
      <w:pPr>
        <w:pStyle w:val="Heading1"/>
        <w:spacing w:before="92" w:line="270" w:lineRule="exact"/>
      </w:pPr>
      <w:r>
        <w:rPr>
          <w:spacing w:val="-2"/>
        </w:rPr>
        <w:t>ATTEST:</w:t>
      </w:r>
    </w:p>
    <w:p w14:paraId="1B6717A2" w14:textId="77777777" w:rsidR="00FE5944" w:rsidRDefault="00890FCB">
      <w:pPr>
        <w:spacing w:line="264" w:lineRule="exact"/>
        <w:ind w:left="100"/>
        <w:rPr>
          <w:sz w:val="24"/>
        </w:rPr>
      </w:pPr>
      <w:r>
        <w:rPr>
          <w:sz w:val="24"/>
        </w:rPr>
        <w:t>LAURA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BYNUM</w:t>
      </w:r>
    </w:p>
    <w:p w14:paraId="1B6717A3" w14:textId="77777777" w:rsidR="00FE5944" w:rsidRDefault="00890FCB">
      <w:pPr>
        <w:pStyle w:val="BodyText"/>
        <w:spacing w:line="270" w:lineRule="exact"/>
        <w:ind w:left="100"/>
      </w:pPr>
      <w:r>
        <w:t>Clerk,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Supervisors</w:t>
      </w:r>
    </w:p>
    <w:p w14:paraId="1B6717A4" w14:textId="77777777" w:rsidR="00FE5944" w:rsidRDefault="00FE5944">
      <w:pPr>
        <w:pStyle w:val="BodyText"/>
        <w:spacing w:before="5"/>
        <w:rPr>
          <w:sz w:val="22"/>
        </w:rPr>
      </w:pPr>
    </w:p>
    <w:p w14:paraId="1B6717A5" w14:textId="77777777" w:rsidR="00FE5944" w:rsidRDefault="00890FCB">
      <w:pPr>
        <w:pStyle w:val="BodyText"/>
        <w:tabs>
          <w:tab w:val="left" w:pos="3111"/>
        </w:tabs>
        <w:spacing w:before="1" w:line="230" w:lineRule="auto"/>
        <w:ind w:left="820" w:right="6466" w:hanging="720"/>
      </w:pPr>
      <w:r>
        <w:t xml:space="preserve">By: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Deputy</w:t>
      </w:r>
    </w:p>
    <w:p w14:paraId="1B6717A6" w14:textId="77777777" w:rsidR="00FE5944" w:rsidRDefault="00FE5944">
      <w:pPr>
        <w:spacing w:line="230" w:lineRule="auto"/>
        <w:sectPr w:rsidR="00FE5944">
          <w:footerReference w:type="default" r:id="rId6"/>
          <w:type w:val="continuous"/>
          <w:pgSz w:w="12240" w:h="15840"/>
          <w:pgMar w:top="1360" w:right="1320" w:bottom="960" w:left="1340" w:header="0" w:footer="774" w:gutter="0"/>
          <w:pgNumType w:start="1"/>
          <w:cols w:space="720"/>
        </w:sectPr>
      </w:pPr>
    </w:p>
    <w:p w14:paraId="1B6717A7" w14:textId="77777777" w:rsidR="00FE5944" w:rsidRDefault="00FE5944">
      <w:pPr>
        <w:pStyle w:val="BodyText"/>
        <w:rPr>
          <w:sz w:val="20"/>
        </w:rPr>
      </w:pPr>
    </w:p>
    <w:p w14:paraId="1B6717A8" w14:textId="77777777" w:rsidR="00FE5944" w:rsidRDefault="00FE5944">
      <w:pPr>
        <w:pStyle w:val="BodyText"/>
        <w:spacing w:before="1"/>
        <w:rPr>
          <w:sz w:val="22"/>
        </w:rPr>
      </w:pPr>
    </w:p>
    <w:p w14:paraId="1B6717A9" w14:textId="77777777" w:rsidR="00FE5944" w:rsidRDefault="00890FCB">
      <w:pPr>
        <w:spacing w:before="91"/>
        <w:ind w:left="5141"/>
      </w:pPr>
      <w:r>
        <w:t>CONTRACTOR:</w:t>
      </w:r>
      <w:r>
        <w:rPr>
          <w:spacing w:val="-5"/>
        </w:rPr>
        <w:t xml:space="preserve"> </w:t>
      </w:r>
      <w:r>
        <w:rPr>
          <w:u w:val="single"/>
        </w:rPr>
        <w:t>Abbott</w:t>
      </w:r>
      <w:r>
        <w:rPr>
          <w:spacing w:val="-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8"/>
          <w:u w:val="single"/>
        </w:rPr>
        <w:t xml:space="preserve"> </w:t>
      </w:r>
      <w:proofErr w:type="spellStart"/>
      <w:r>
        <w:rPr>
          <w:u w:val="single"/>
        </w:rPr>
        <w:t>Kindermann</w:t>
      </w:r>
      <w:proofErr w:type="spellEnd"/>
      <w:r>
        <w:rPr>
          <w:u w:val="single"/>
        </w:rPr>
        <w:t>,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Inc.</w:t>
      </w:r>
    </w:p>
    <w:p w14:paraId="1B6717AA" w14:textId="77777777" w:rsidR="00FE5944" w:rsidRDefault="00FE5944">
      <w:pPr>
        <w:pStyle w:val="BodyText"/>
        <w:spacing w:before="10"/>
        <w:rPr>
          <w:sz w:val="21"/>
        </w:rPr>
      </w:pPr>
    </w:p>
    <w:p w14:paraId="1B6717AB" w14:textId="77777777" w:rsidR="00FE5944" w:rsidRDefault="00890FCB">
      <w:pPr>
        <w:pStyle w:val="BodyText"/>
        <w:tabs>
          <w:tab w:val="left" w:pos="3272"/>
          <w:tab w:val="left" w:pos="5140"/>
          <w:tab w:val="left" w:pos="9207"/>
        </w:tabs>
        <w:spacing w:line="270" w:lineRule="exact"/>
        <w:ind w:left="100"/>
      </w:pPr>
      <w:r>
        <w:rPr>
          <w:spacing w:val="-2"/>
        </w:rPr>
        <w:t>Date:</w:t>
      </w:r>
      <w:r>
        <w:rPr>
          <w:u w:val="thick"/>
        </w:rPr>
        <w:tab/>
      </w:r>
      <w:r>
        <w:tab/>
      </w:r>
      <w:r>
        <w:rPr>
          <w:u w:val="thick"/>
        </w:rPr>
        <w:tab/>
      </w:r>
    </w:p>
    <w:p w14:paraId="1B6717AC" w14:textId="77777777" w:rsidR="00FE5944" w:rsidRDefault="00890FCB">
      <w:pPr>
        <w:spacing w:before="4" w:line="228" w:lineRule="auto"/>
        <w:ind w:left="5141" w:right="1065"/>
      </w:pPr>
      <w:r>
        <w:t>William</w:t>
      </w:r>
      <w:r>
        <w:rPr>
          <w:spacing w:val="-13"/>
        </w:rPr>
        <w:t xml:space="preserve"> </w:t>
      </w:r>
      <w:r>
        <w:t>W.</w:t>
      </w:r>
      <w:r>
        <w:rPr>
          <w:spacing w:val="-16"/>
        </w:rPr>
        <w:t xml:space="preserve"> </w:t>
      </w:r>
      <w:r>
        <w:t>Abbott</w:t>
      </w:r>
      <w:r>
        <w:rPr>
          <w:spacing w:val="-13"/>
        </w:rPr>
        <w:t xml:space="preserve"> </w:t>
      </w:r>
      <w:r>
        <w:t>(SBN83976) Vice President/Treasurer</w:t>
      </w:r>
    </w:p>
    <w:p w14:paraId="1B6717AD" w14:textId="77777777" w:rsidR="00FE5944" w:rsidRDefault="00FE5944">
      <w:pPr>
        <w:pStyle w:val="BodyText"/>
        <w:spacing w:before="5"/>
        <w:rPr>
          <w:sz w:val="20"/>
        </w:rPr>
      </w:pPr>
    </w:p>
    <w:p w14:paraId="1B6717AE" w14:textId="77777777" w:rsidR="00FE5944" w:rsidRDefault="00890FCB">
      <w:pPr>
        <w:pStyle w:val="BodyText"/>
        <w:tabs>
          <w:tab w:val="left" w:pos="3538"/>
          <w:tab w:val="left" w:pos="5140"/>
          <w:tab w:val="left" w:pos="9207"/>
        </w:tabs>
        <w:spacing w:line="269" w:lineRule="exact"/>
        <w:ind w:left="100"/>
      </w:pPr>
      <w:r>
        <w:rPr>
          <w:spacing w:val="-2"/>
        </w:rPr>
        <w:t>Date:</w:t>
      </w:r>
      <w:r>
        <w:rPr>
          <w:u w:val="thick"/>
        </w:rPr>
        <w:tab/>
      </w:r>
      <w:r>
        <w:tab/>
      </w:r>
      <w:r>
        <w:rPr>
          <w:u w:val="thick"/>
        </w:rPr>
        <w:tab/>
      </w:r>
    </w:p>
    <w:p w14:paraId="1B6717AF" w14:textId="77777777" w:rsidR="00FE5944" w:rsidRDefault="00890FCB">
      <w:pPr>
        <w:spacing w:before="1" w:line="230" w:lineRule="auto"/>
        <w:ind w:left="5141"/>
      </w:pPr>
      <w:r>
        <w:t>Diane</w:t>
      </w:r>
      <w:r>
        <w:rPr>
          <w:spacing w:val="-15"/>
        </w:rPr>
        <w:t xml:space="preserve"> </w:t>
      </w:r>
      <w:r>
        <w:t>G.</w:t>
      </w:r>
      <w:r>
        <w:rPr>
          <w:spacing w:val="-16"/>
        </w:rPr>
        <w:t xml:space="preserve"> </w:t>
      </w:r>
      <w:proofErr w:type="spellStart"/>
      <w:r>
        <w:t>Kindermann</w:t>
      </w:r>
      <w:proofErr w:type="spellEnd"/>
      <w:r>
        <w:rPr>
          <w:spacing w:val="-13"/>
        </w:rPr>
        <w:t xml:space="preserve"> </w:t>
      </w:r>
      <w:r>
        <w:t xml:space="preserve">(SBN144426) </w:t>
      </w:r>
      <w:r>
        <w:rPr>
          <w:spacing w:val="-2"/>
        </w:rPr>
        <w:t>President/Secretary</w:t>
      </w:r>
    </w:p>
    <w:p w14:paraId="1B6717B0" w14:textId="77777777" w:rsidR="00FE5944" w:rsidRDefault="00FE5944">
      <w:pPr>
        <w:pStyle w:val="BodyText"/>
        <w:spacing w:before="1"/>
        <w:rPr>
          <w:sz w:val="12"/>
        </w:rPr>
      </w:pPr>
    </w:p>
    <w:p w14:paraId="1B6717B1" w14:textId="77777777" w:rsidR="00FE5944" w:rsidRDefault="00890FCB">
      <w:pPr>
        <w:tabs>
          <w:tab w:val="left" w:pos="4192"/>
        </w:tabs>
        <w:spacing w:before="91" w:line="248" w:lineRule="exact"/>
        <w:ind w:left="100"/>
      </w:pPr>
      <w:r>
        <w:t>License</w:t>
      </w:r>
      <w:r>
        <w:rPr>
          <w:spacing w:val="-10"/>
        </w:rPr>
        <w:t xml:space="preserve"> </w:t>
      </w:r>
      <w:r>
        <w:rPr>
          <w:spacing w:val="-4"/>
        </w:rPr>
        <w:t>No.:</w:t>
      </w:r>
      <w:r>
        <w:rPr>
          <w:u w:val="single"/>
        </w:rPr>
        <w:tab/>
      </w:r>
    </w:p>
    <w:p w14:paraId="1B6717B2" w14:textId="77777777" w:rsidR="00FE5944" w:rsidRDefault="00890FCB">
      <w:pPr>
        <w:spacing w:line="248" w:lineRule="exact"/>
        <w:ind w:left="405"/>
      </w:pPr>
      <w:r>
        <w:t>(Licensed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contractors)</w:t>
      </w:r>
    </w:p>
    <w:p w14:paraId="1B6717B3" w14:textId="77777777" w:rsidR="00FE5944" w:rsidRDefault="00FE5944">
      <w:pPr>
        <w:pStyle w:val="BodyText"/>
        <w:spacing w:before="8"/>
        <w:rPr>
          <w:sz w:val="20"/>
        </w:rPr>
      </w:pPr>
    </w:p>
    <w:p w14:paraId="1B6717B4" w14:textId="77777777" w:rsidR="00FE5944" w:rsidRDefault="00890FCB">
      <w:pPr>
        <w:spacing w:line="230" w:lineRule="auto"/>
        <w:ind w:left="100" w:right="253"/>
        <w:jc w:val="both"/>
        <w:rPr>
          <w:sz w:val="18"/>
        </w:rPr>
      </w:pPr>
      <w:r>
        <w:rPr>
          <w:sz w:val="18"/>
        </w:rPr>
        <w:t>Note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Contractor: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corporations,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contract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officers.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of the chairman</w:t>
      </w:r>
      <w:r>
        <w:rPr>
          <w:spacing w:val="-1"/>
          <w:sz w:val="18"/>
        </w:rPr>
        <w:t xml:space="preserve"> </w:t>
      </w:r>
      <w:r>
        <w:rPr>
          <w:sz w:val="18"/>
        </w:rPr>
        <w:t>of the board,</w:t>
      </w:r>
      <w:r>
        <w:rPr>
          <w:spacing w:val="-1"/>
          <w:sz w:val="18"/>
        </w:rPr>
        <w:t xml:space="preserve"> </w:t>
      </w:r>
      <w:r>
        <w:rPr>
          <w:sz w:val="18"/>
        </w:rPr>
        <w:t>president or</w:t>
      </w:r>
      <w:r>
        <w:rPr>
          <w:spacing w:val="-1"/>
          <w:sz w:val="18"/>
        </w:rPr>
        <w:t xml:space="preserve"> </w:t>
      </w:r>
      <w:r>
        <w:rPr>
          <w:sz w:val="18"/>
        </w:rPr>
        <w:t>vice-president; the second</w:t>
      </w:r>
      <w:r>
        <w:rPr>
          <w:spacing w:val="-1"/>
          <w:sz w:val="18"/>
        </w:rPr>
        <w:t xml:space="preserve"> </w:t>
      </w:r>
      <w:r>
        <w:rPr>
          <w:sz w:val="18"/>
        </w:rPr>
        <w:t>signature</w:t>
      </w:r>
      <w:r>
        <w:rPr>
          <w:spacing w:val="-1"/>
          <w:sz w:val="18"/>
        </w:rPr>
        <w:t xml:space="preserve"> </w:t>
      </w:r>
      <w:r>
        <w:rPr>
          <w:sz w:val="18"/>
        </w:rPr>
        <w:t>must be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secretary, assistant secretary, chief financial officer or assistant treasurer. (Civ. Code, Sec. 1189 &amp; 1190 and Corps. Code, Sec. 313.)</w:t>
      </w:r>
    </w:p>
    <w:p w14:paraId="1B6717B5" w14:textId="77777777" w:rsidR="00FE5944" w:rsidRDefault="00890FCB">
      <w:pPr>
        <w:pStyle w:val="BodyText"/>
        <w:tabs>
          <w:tab w:val="left" w:pos="2877"/>
        </w:tabs>
        <w:spacing w:before="9" w:line="520" w:lineRule="atLeast"/>
        <w:ind w:left="100" w:right="6700"/>
      </w:pPr>
      <w:r>
        <w:t xml:space="preserve">TAXPAYER I.D. </w:t>
      </w:r>
      <w:r>
        <w:rPr>
          <w:u w:val="single"/>
        </w:rPr>
        <w:t xml:space="preserve"> on-file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ACCOUNTING:</w:t>
      </w:r>
    </w:p>
    <w:p w14:paraId="1B6717B6" w14:textId="77777777" w:rsidR="00FE5944" w:rsidRDefault="00890FCB">
      <w:pPr>
        <w:pStyle w:val="BodyText"/>
        <w:tabs>
          <w:tab w:val="left" w:pos="1047"/>
          <w:tab w:val="left" w:pos="1540"/>
          <w:tab w:val="left" w:pos="2807"/>
          <w:tab w:val="right" w:pos="3782"/>
          <w:tab w:val="left" w:pos="4420"/>
        </w:tabs>
        <w:spacing w:before="5" w:line="228" w:lineRule="auto"/>
        <w:ind w:left="100" w:right="2261"/>
      </w:pPr>
      <w:r>
        <w:rPr>
          <w:spacing w:val="-4"/>
        </w:rPr>
        <w:t>Fund</w:t>
      </w:r>
      <w:r>
        <w:tab/>
      </w:r>
      <w:r>
        <w:rPr>
          <w:spacing w:val="-2"/>
        </w:rPr>
        <w:t>Organization</w:t>
      </w:r>
      <w:r>
        <w:tab/>
      </w:r>
      <w:r>
        <w:rPr>
          <w:spacing w:val="-2"/>
        </w:rPr>
        <w:t>Account</w:t>
      </w:r>
      <w:r>
        <w:tab/>
      </w:r>
      <w:r>
        <w:tab/>
        <w:t>Activity</w:t>
      </w:r>
      <w:r>
        <w:rPr>
          <w:spacing w:val="-12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(if</w:t>
      </w:r>
      <w:r>
        <w:rPr>
          <w:spacing w:val="-12"/>
        </w:rPr>
        <w:t xml:space="preserve"> </w:t>
      </w:r>
      <w:r>
        <w:t xml:space="preserve">applicable) </w:t>
      </w:r>
      <w:r>
        <w:rPr>
          <w:spacing w:val="-4"/>
        </w:rPr>
        <w:t>2107</w:t>
      </w:r>
      <w:r>
        <w:tab/>
      </w:r>
      <w:r>
        <w:tab/>
      </w:r>
      <w:r>
        <w:rPr>
          <w:spacing w:val="-2"/>
        </w:rPr>
        <w:t>201040</w:t>
      </w:r>
      <w:r>
        <w:tab/>
      </w:r>
      <w:r>
        <w:rPr>
          <w:spacing w:val="-2"/>
        </w:rPr>
        <w:t>723000</w:t>
      </w:r>
    </w:p>
    <w:p w14:paraId="1B6717B7" w14:textId="77777777" w:rsidR="00FE5944" w:rsidRDefault="00FE5944">
      <w:pPr>
        <w:pStyle w:val="BodyText"/>
        <w:spacing w:before="1"/>
        <w:rPr>
          <w:sz w:val="22"/>
        </w:rPr>
      </w:pPr>
    </w:p>
    <w:p w14:paraId="1B6717B8" w14:textId="77777777" w:rsidR="00FE5944" w:rsidRDefault="00890FCB">
      <w:pPr>
        <w:pStyle w:val="BodyText"/>
        <w:ind w:left="100"/>
        <w:rPr>
          <w:b/>
        </w:rPr>
      </w:pPr>
      <w:r>
        <w:t>Encumbrance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rPr>
          <w:b/>
          <w:spacing w:val="-2"/>
        </w:rPr>
        <w:t>E1800453</w:t>
      </w:r>
    </w:p>
    <w:p w14:paraId="1B6717B9" w14:textId="77777777" w:rsidR="00FE5944" w:rsidRDefault="00FE5944">
      <w:pPr>
        <w:pStyle w:val="BodyText"/>
        <w:spacing w:before="8"/>
        <w:rPr>
          <w:b/>
          <w:sz w:val="21"/>
        </w:rPr>
      </w:pPr>
    </w:p>
    <w:p w14:paraId="1B6717BA" w14:textId="3C15EAE1" w:rsidR="00FE5944" w:rsidRDefault="00890FCB">
      <w:pPr>
        <w:pStyle w:val="BodyText"/>
        <w:ind w:left="100"/>
      </w:pPr>
      <w:r>
        <w:t>If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exceed,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exceed:</w:t>
      </w:r>
      <w:r>
        <w:rPr>
          <w:spacing w:val="3"/>
        </w:rPr>
        <w:t xml:space="preserve"> </w:t>
      </w:r>
      <w:r>
        <w:t>$1</w:t>
      </w:r>
      <w:r w:rsidR="00E04B66">
        <w:t>5</w:t>
      </w:r>
      <w:r>
        <w:t>5,000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contract</w:t>
      </w:r>
    </w:p>
    <w:p w14:paraId="1B6717BB" w14:textId="77777777" w:rsidR="00FE5944" w:rsidRDefault="00FE5944">
      <w:pPr>
        <w:pStyle w:val="BodyText"/>
        <w:spacing w:before="11"/>
        <w:rPr>
          <w:sz w:val="22"/>
        </w:rPr>
      </w:pPr>
    </w:p>
    <w:p w14:paraId="1B6717BC" w14:textId="77777777" w:rsidR="00FE5944" w:rsidRDefault="00890FCB">
      <w:pPr>
        <w:spacing w:line="228" w:lineRule="auto"/>
        <w:ind w:left="100" w:right="130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multi-year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contracts,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sheet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financial information for each fiscal year.</w:t>
      </w:r>
    </w:p>
    <w:sectPr w:rsidR="00FE5944">
      <w:pgSz w:w="12240" w:h="15840"/>
      <w:pgMar w:top="1820" w:right="1320" w:bottom="960" w:left="13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17C2" w14:textId="77777777" w:rsidR="00864FC9" w:rsidRDefault="00890FCB">
      <w:r>
        <w:separator/>
      </w:r>
    </w:p>
  </w:endnote>
  <w:endnote w:type="continuationSeparator" w:id="0">
    <w:p w14:paraId="1B6717C4" w14:textId="77777777" w:rsidR="00864FC9" w:rsidRDefault="008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7BD" w14:textId="23F46203" w:rsidR="00FE5944" w:rsidRDefault="00890F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6717BE" wp14:editId="2EDE5F22">
              <wp:simplePos x="0" y="0"/>
              <wp:positionH relativeFrom="page">
                <wp:posOffset>3806190</wp:posOffset>
              </wp:positionH>
              <wp:positionV relativeFrom="page">
                <wp:posOffset>9427210</wp:posOffset>
              </wp:positionV>
              <wp:extent cx="173990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717BF" w14:textId="77777777" w:rsidR="00FE5944" w:rsidRDefault="00890FCB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717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7pt;margin-top:742.3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r9N18OEAAAANAQAADwAAAAAAAAAAAAAAAAAvBAAAZHJzL2Rvd25yZXYueG1sUEsFBgAAAAAEAAQA&#10;8wAAAD0FAAAAAA==&#10;" filled="f" stroked="f">
              <v:textbox inset="0,0,0,0">
                <w:txbxContent>
                  <w:p w14:paraId="1B6717BF" w14:textId="77777777" w:rsidR="00FE5944" w:rsidRDefault="00890FCB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17BE" w14:textId="77777777" w:rsidR="00864FC9" w:rsidRDefault="00890FCB">
      <w:r>
        <w:separator/>
      </w:r>
    </w:p>
  </w:footnote>
  <w:footnote w:type="continuationSeparator" w:id="0">
    <w:p w14:paraId="1B6717C0" w14:textId="77777777" w:rsidR="00864FC9" w:rsidRDefault="008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4"/>
    <w:rsid w:val="001C620E"/>
    <w:rsid w:val="00346B40"/>
    <w:rsid w:val="00864FC9"/>
    <w:rsid w:val="00890FCB"/>
    <w:rsid w:val="00B453C5"/>
    <w:rsid w:val="00E04B66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1790"/>
  <w15:docId w15:val="{7072AB70-A31B-4722-AE9B-52EBADD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647" w:right="1911" w:hanging="28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sclough</dc:creator>
  <cp:lastModifiedBy>Lisa M. Flagg</cp:lastModifiedBy>
  <cp:revision>4</cp:revision>
  <dcterms:created xsi:type="dcterms:W3CDTF">2022-08-09T21:54:00Z</dcterms:created>
  <dcterms:modified xsi:type="dcterms:W3CDTF">2022-08-19T18:49:00Z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2022-08-09T00:00:00Z</vt:filetime>
  </property>
</Properties>
</file>