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A1F7E">
              <w:rPr>
                <w:rFonts w:asciiTheme="minorHAnsi" w:hAnsiTheme="minorHAnsi"/>
                <w:b/>
                <w:sz w:val="20"/>
                <w:szCs w:val="20"/>
              </w:rPr>
            </w:r>
            <w:r w:rsidR="00DA1F7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4B6D7A" w:rsidP="005E1A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September 6, 2</w:t>
            </w:r>
            <w:r w:rsidR="00DC3AB6">
              <w:rPr>
                <w:rFonts w:asciiTheme="minorHAnsi" w:hAnsiTheme="minorHAnsi"/>
                <w:b/>
                <w:sz w:val="20"/>
                <w:szCs w:val="20"/>
              </w:rPr>
              <w:t>022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DA1F7E">
              <w:rPr>
                <w:rFonts w:asciiTheme="minorHAnsi" w:hAnsiTheme="minorHAnsi"/>
                <w:b/>
                <w:sz w:val="20"/>
                <w:szCs w:val="20"/>
              </w:rPr>
            </w:r>
            <w:r w:rsidR="00DA1F7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C56118">
        <w:trPr>
          <w:cantSplit/>
          <w:trHeight w:hRule="exact" w:val="199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18" w:rsidRDefault="00DC3AB6" w:rsidP="00DC3AB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Siskiyou County Health and Human Services Agency – Public Health Division is respectfully requesting permission to approve the </w:t>
            </w:r>
            <w:r w:rsidR="004B6D7A">
              <w:rPr>
                <w:rFonts w:asciiTheme="minorHAnsi" w:hAnsiTheme="minorHAnsi"/>
                <w:sz w:val="20"/>
                <w:szCs w:val="20"/>
              </w:rPr>
              <w:t>Amended Grant Agreement with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State of California – Health and Human Services Agency – California Department of Public Health (CDPH) –</w:t>
            </w:r>
            <w:r w:rsidR="004B6D7A">
              <w:rPr>
                <w:rFonts w:asciiTheme="minorHAnsi" w:hAnsiTheme="minorHAnsi"/>
                <w:sz w:val="20"/>
                <w:szCs w:val="20"/>
              </w:rPr>
              <w:t>CalFresh Healthy Living Program,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with the funding period modified to </w:t>
            </w:r>
            <w:r w:rsidR="004B6D7A">
              <w:rPr>
                <w:rFonts w:asciiTheme="minorHAnsi" w:hAnsiTheme="minorHAnsi"/>
                <w:sz w:val="20"/>
                <w:szCs w:val="20"/>
              </w:rPr>
              <w:t>October 1, 2019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through </w:t>
            </w:r>
            <w:r w:rsidR="004B6D7A">
              <w:rPr>
                <w:rFonts w:asciiTheme="minorHAnsi" w:hAnsiTheme="minorHAnsi"/>
                <w:sz w:val="20"/>
                <w:szCs w:val="20"/>
              </w:rPr>
              <w:t>September 30, 2023, and to increase the grant by $150,000.00, for FY 22/23, with a maximum amount not to exceed $600,000.00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DC3AB6" w:rsidRPr="00E66BAF" w:rsidRDefault="004B6D7A" w:rsidP="004B6D7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purpose of the Grant amendment is to extend the term for one year with additional funding to allow Siskiyou County to continue performing more of the same services.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B6D7A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A1F7E">
              <w:rPr>
                <w:rFonts w:asciiTheme="minorHAnsi" w:hAnsiTheme="minorHAnsi"/>
                <w:sz w:val="18"/>
                <w:szCs w:val="18"/>
              </w:rPr>
            </w:r>
            <w:r w:rsidR="00DA1F7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B6D7A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A1F7E">
              <w:rPr>
                <w:rFonts w:asciiTheme="minorHAnsi" w:hAnsiTheme="minorHAnsi"/>
                <w:sz w:val="18"/>
                <w:szCs w:val="18"/>
              </w:rPr>
            </w:r>
            <w:r w:rsidR="00DA1F7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4B6D7A" w:rsidP="00F3381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$600,000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4B6D7A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4B6D7A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4B6D7A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4B6D7A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4B6D7A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4B6D7A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Federal Other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A1F7E">
              <w:rPr>
                <w:rFonts w:asciiTheme="minorHAnsi" w:hAnsiTheme="minorHAnsi"/>
                <w:sz w:val="18"/>
                <w:szCs w:val="18"/>
              </w:rPr>
            </w:r>
            <w:r w:rsidR="00DA1F7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A1F7E">
              <w:rPr>
                <w:rFonts w:asciiTheme="minorHAnsi" w:hAnsiTheme="minorHAnsi"/>
                <w:sz w:val="18"/>
                <w:szCs w:val="18"/>
              </w:rPr>
            </w:r>
            <w:r w:rsidR="00DA1F7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D1110">
              <w:rPr>
                <w:rFonts w:asciiTheme="minorHAnsi" w:hAnsiTheme="minorHAnsi"/>
                <w:sz w:val="20"/>
                <w:szCs w:val="20"/>
              </w:rPr>
              <w:t xml:space="preserve"> ELC 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6D7A" w:rsidRDefault="004B6D7A" w:rsidP="00DA1F7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2019-2020</w:t>
            </w:r>
            <w:r w:rsidR="00C071B2">
              <w:rPr>
                <w:rFonts w:asciiTheme="minorHAnsi" w:hAnsiTheme="minorHAnsi"/>
                <w:sz w:val="20"/>
                <w:szCs w:val="20"/>
              </w:rPr>
              <w:t xml:space="preserve"> 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$1</w:t>
            </w:r>
            <w:r w:rsidR="00DA1F7E">
              <w:rPr>
                <w:rFonts w:asciiTheme="minorHAnsi" w:hAnsiTheme="minorHAnsi"/>
                <w:sz w:val="20"/>
                <w:szCs w:val="20"/>
              </w:rPr>
              <w:t>12,</w:t>
            </w:r>
            <w:r>
              <w:rPr>
                <w:rFonts w:asciiTheme="minorHAnsi" w:hAnsiTheme="minorHAnsi"/>
                <w:sz w:val="20"/>
                <w:szCs w:val="20"/>
              </w:rPr>
              <w:t>500;  FY 2020-2021</w:t>
            </w:r>
            <w:r w:rsidR="00C071B2">
              <w:rPr>
                <w:rFonts w:asciiTheme="minorHAnsi" w:hAnsiTheme="minorHAnsi"/>
                <w:sz w:val="20"/>
                <w:szCs w:val="20"/>
              </w:rPr>
              <w:t xml:space="preserve"> 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$150,000;  FY 2021-2022  </w:t>
            </w:r>
            <w:r w:rsidR="00C071B2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/>
                <w:sz w:val="20"/>
                <w:szCs w:val="20"/>
              </w:rPr>
              <w:t>$1</w:t>
            </w:r>
            <w:r w:rsidR="00DA1F7E">
              <w:rPr>
                <w:rFonts w:asciiTheme="minorHAnsi" w:hAnsiTheme="minorHAnsi"/>
                <w:sz w:val="20"/>
                <w:szCs w:val="20"/>
              </w:rPr>
              <w:t>87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DA1F7E">
              <w:rPr>
                <w:rFonts w:asciiTheme="minorHAnsi" w:hAnsiTheme="minorHAnsi"/>
                <w:sz w:val="20"/>
                <w:szCs w:val="20"/>
              </w:rPr>
              <w:t>5</w:t>
            </w:r>
            <w:bookmarkStart w:id="7" w:name="_GoBack"/>
            <w:bookmarkEnd w:id="7"/>
            <w:r>
              <w:rPr>
                <w:rFonts w:asciiTheme="minorHAnsi" w:hAnsiTheme="minorHAnsi"/>
                <w:sz w:val="20"/>
                <w:szCs w:val="20"/>
              </w:rPr>
              <w:t xml:space="preserve">00; </w:t>
            </w:r>
          </w:p>
        </w:tc>
      </w:tr>
      <w:tr w:rsidR="007C53E8" w:rsidRPr="00593663" w:rsidTr="00EA5C81">
        <w:trPr>
          <w:cantSplit/>
          <w:trHeight w:hRule="exact" w:val="60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C071B2" w:rsidP="00C071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and FY 2022-2023 f</w:t>
            </w:r>
            <w:r w:rsidR="004B6D7A">
              <w:rPr>
                <w:rFonts w:asciiTheme="minorHAnsi" w:hAnsiTheme="minorHAnsi"/>
                <w:sz w:val="20"/>
                <w:szCs w:val="20"/>
              </w:rPr>
              <w:t>or $150,000, with a total Grant Agreement not to exceed $600,000.00.</w:t>
            </w: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EA5C81">
        <w:trPr>
          <w:cantSplit/>
          <w:trHeight w:hRule="exact" w:val="1648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EA5C81" w:rsidP="005E3EA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Recommend that the Board of Supervisors approve and authorize the Chair to sign the </w:t>
            </w:r>
            <w:r w:rsidR="004B6D7A">
              <w:rPr>
                <w:rFonts w:asciiTheme="minorHAnsi" w:hAnsiTheme="minorHAnsi"/>
                <w:sz w:val="20"/>
                <w:szCs w:val="20"/>
              </w:rPr>
              <w:t>Amended Grant Agreement Number 19-10348, A01,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 with the State of California – Health and Human Services Agency – California Department of Public Health (CDPH) and County of Siskiyou for </w:t>
            </w:r>
            <w:r w:rsidR="004B6D7A">
              <w:rPr>
                <w:rFonts w:asciiTheme="minorHAnsi" w:hAnsiTheme="minorHAnsi"/>
                <w:sz w:val="20"/>
                <w:szCs w:val="20"/>
              </w:rPr>
              <w:t>CalFresh Health Living Program,</w:t>
            </w:r>
            <w:r w:rsidR="00C071B2">
              <w:rPr>
                <w:rFonts w:asciiTheme="minorHAnsi" w:hAnsiTheme="minorHAnsi"/>
                <w:sz w:val="20"/>
                <w:szCs w:val="20"/>
              </w:rPr>
              <w:t xml:space="preserve"> with an amended term of October 1, 2019 to September 30, 2023, and to increase the grant by $150,000.00 for FY 22/23,</w:t>
            </w:r>
            <w:r w:rsidR="001D11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6D7A">
              <w:rPr>
                <w:rFonts w:asciiTheme="minorHAnsi" w:hAnsiTheme="minorHAnsi"/>
                <w:sz w:val="20"/>
                <w:szCs w:val="20"/>
              </w:rPr>
              <w:t>with an amount not to exceed $600,000.00</w:t>
            </w:r>
            <w:r w:rsidR="005E3EA3">
              <w:rPr>
                <w:rFonts w:asciiTheme="minorHAnsi" w:hAnsiTheme="minorHAnsi"/>
                <w:sz w:val="20"/>
                <w:szCs w:val="20"/>
              </w:rPr>
              <w:t>.”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DC3AB6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DC3AB6">
        <w:trPr>
          <w:cantSplit/>
          <w:trHeight w:hRule="exact" w:val="667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DC3AB6" w:rsidP="004B6D7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  <w:r w:rsidR="004B6D7A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original signed </w:t>
            </w:r>
            <w:r w:rsidR="004B6D7A">
              <w:rPr>
                <w:rFonts w:asciiTheme="minorHAnsi" w:hAnsiTheme="minorHAnsi"/>
                <w:sz w:val="18"/>
                <w:szCs w:val="18"/>
              </w:rPr>
              <w:t>Agreements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to Angela Zambrano- Ford in Public Health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D1110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B6D7A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E3EA3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D3F7C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071B2"/>
    <w:rsid w:val="00C107A0"/>
    <w:rsid w:val="00C35CB3"/>
    <w:rsid w:val="00C56118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1F7E"/>
    <w:rsid w:val="00DA7238"/>
    <w:rsid w:val="00DB474A"/>
    <w:rsid w:val="00DC2C1A"/>
    <w:rsid w:val="00DC3AB6"/>
    <w:rsid w:val="00DC5252"/>
    <w:rsid w:val="00DC608D"/>
    <w:rsid w:val="00DE2664"/>
    <w:rsid w:val="00DF4076"/>
    <w:rsid w:val="00E203E1"/>
    <w:rsid w:val="00E24965"/>
    <w:rsid w:val="00E66BAF"/>
    <w:rsid w:val="00E9762F"/>
    <w:rsid w:val="00EA12EF"/>
    <w:rsid w:val="00EA5C81"/>
    <w:rsid w:val="00ED6BFD"/>
    <w:rsid w:val="00EE18FA"/>
    <w:rsid w:val="00EE5C0A"/>
    <w:rsid w:val="00F04958"/>
    <w:rsid w:val="00F065CA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99C4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3CB1E-F610-4AB8-8F89-452516AC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5</cp:revision>
  <cp:lastPrinted>2022-07-25T16:45:00Z</cp:lastPrinted>
  <dcterms:created xsi:type="dcterms:W3CDTF">2022-07-25T16:40:00Z</dcterms:created>
  <dcterms:modified xsi:type="dcterms:W3CDTF">2022-08-08T16:49:00Z</dcterms:modified>
</cp:coreProperties>
</file>