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6DD1">
              <w:rPr>
                <w:rFonts w:cs="Arial"/>
                <w:b/>
                <w:sz w:val="20"/>
                <w:szCs w:val="20"/>
              </w:rPr>
            </w:r>
            <w:r w:rsidR="003E6D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0F4580" w:rsidR="009A58CF" w:rsidRPr="004E6635" w:rsidRDefault="002F610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6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6DD1">
              <w:rPr>
                <w:rFonts w:cs="Arial"/>
                <w:b/>
                <w:sz w:val="20"/>
                <w:szCs w:val="20"/>
              </w:rPr>
            </w:r>
            <w:r w:rsidR="003E6DD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43855">
        <w:trPr>
          <w:cantSplit/>
          <w:trHeight w:hRule="exact" w:val="199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18438CA" w:rsidR="002C1B19" w:rsidRDefault="00461EA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Administrator’s Office is recommending approval of </w:t>
            </w:r>
            <w:r w:rsidR="002F6100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personnel changes outlined</w:t>
            </w:r>
            <w:r w:rsidR="002F6100">
              <w:rPr>
                <w:rFonts w:cs="Arial"/>
                <w:sz w:val="20"/>
                <w:szCs w:val="20"/>
              </w:rPr>
              <w:t xml:space="preserve"> below and </w:t>
            </w:r>
            <w:r>
              <w:rPr>
                <w:rFonts w:cs="Arial"/>
                <w:sz w:val="20"/>
                <w:szCs w:val="20"/>
              </w:rPr>
              <w:t>in the attached resolution</w:t>
            </w:r>
            <w:r w:rsidR="008320D6">
              <w:rPr>
                <w:rFonts w:cs="Arial"/>
                <w:sz w:val="20"/>
                <w:szCs w:val="20"/>
              </w:rPr>
              <w:t xml:space="preserve"> effective September 4, 2022.</w:t>
            </w:r>
          </w:p>
          <w:p w14:paraId="6CAA342F" w14:textId="6647DE1D" w:rsidR="00323D92" w:rsidRDefault="002F6100" w:rsidP="002F6100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Change Communications Dispatch Coordinator from MG147 (Exempt) to MO053 (Hourly)</w:t>
            </w:r>
            <w:r w:rsidR="008320D6">
              <w:rPr>
                <w:rFonts w:cs="Arial"/>
                <w:sz w:val="20"/>
                <w:szCs w:val="20"/>
              </w:rPr>
              <w:t>.</w:t>
            </w:r>
          </w:p>
          <w:p w14:paraId="73DC29CD" w14:textId="77777777" w:rsidR="008320D6" w:rsidRDefault="008320D6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Amend the salary schedule to reflect a rate of $ 15.</w:t>
            </w:r>
            <w:r w:rsidR="002A02F9">
              <w:rPr>
                <w:rFonts w:cs="Arial"/>
                <w:sz w:val="20"/>
                <w:szCs w:val="20"/>
              </w:rPr>
              <w:t>61</w:t>
            </w:r>
            <w:r>
              <w:rPr>
                <w:rFonts w:cs="Arial"/>
                <w:sz w:val="20"/>
                <w:szCs w:val="20"/>
              </w:rPr>
              <w:t xml:space="preserve"> per hour for </w:t>
            </w:r>
            <w:r w:rsidR="002A02F9">
              <w:rPr>
                <w:rFonts w:cs="Arial"/>
                <w:sz w:val="20"/>
                <w:szCs w:val="20"/>
              </w:rPr>
              <w:t xml:space="preserve">the position of </w:t>
            </w:r>
            <w:r>
              <w:rPr>
                <w:rFonts w:cs="Arial"/>
                <w:sz w:val="20"/>
                <w:szCs w:val="20"/>
              </w:rPr>
              <w:t>Intern.</w:t>
            </w:r>
          </w:p>
          <w:p w14:paraId="14190AF4" w14:textId="77777777" w:rsidR="00443855" w:rsidRDefault="00443855" w:rsidP="0044385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Create Staff Services Analyst III – 1.0 FTE under Behavioral Health Services MHSSA Grant.</w:t>
            </w:r>
          </w:p>
          <w:p w14:paraId="063F644E" w14:textId="74FC74C8" w:rsidR="00443855" w:rsidRPr="002F6100" w:rsidRDefault="00443855" w:rsidP="00443855">
            <w:pPr>
              <w:pStyle w:val="ListParagraph"/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6DD1">
              <w:rPr>
                <w:rFonts w:cs="Arial"/>
                <w:sz w:val="18"/>
                <w:szCs w:val="18"/>
              </w:rPr>
            </w:r>
            <w:r w:rsidR="003E6D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6DD1">
              <w:rPr>
                <w:rFonts w:cs="Arial"/>
                <w:sz w:val="18"/>
                <w:szCs w:val="18"/>
              </w:rPr>
            </w:r>
            <w:r w:rsidR="003E6D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6DD1">
              <w:rPr>
                <w:rFonts w:cs="Arial"/>
                <w:sz w:val="18"/>
                <w:szCs w:val="18"/>
              </w:rPr>
            </w:r>
            <w:r w:rsidR="003E6D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6DD1">
              <w:rPr>
                <w:rFonts w:cs="Arial"/>
                <w:sz w:val="18"/>
                <w:szCs w:val="18"/>
              </w:rPr>
            </w:r>
            <w:r w:rsidR="003E6DD1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B06030">
        <w:trPr>
          <w:cantSplit/>
          <w:trHeight w:hRule="exact" w:val="91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8F37BA" w14:textId="1629DAD0" w:rsidR="00677610" w:rsidRPr="00E22247" w:rsidRDefault="00461EA2" w:rsidP="00E22247">
            <w:pPr>
              <w:spacing w:before="120" w:after="120"/>
              <w:rPr>
                <w:rFonts w:cs="Arial"/>
              </w:rPr>
            </w:pPr>
            <w:r w:rsidRPr="00E22247">
              <w:rPr>
                <w:rFonts w:cs="Arial"/>
                <w:sz w:val="22"/>
                <w:szCs w:val="22"/>
              </w:rPr>
              <w:t xml:space="preserve">Adopt Resolution amending the Siskiyou County Position Allocation List </w:t>
            </w:r>
            <w:r w:rsidR="00E22247">
              <w:rPr>
                <w:rFonts w:cs="Arial"/>
                <w:sz w:val="22"/>
                <w:szCs w:val="22"/>
              </w:rPr>
              <w:t xml:space="preserve">and Salary Schedule </w:t>
            </w:r>
            <w:r w:rsidRPr="00E22247">
              <w:rPr>
                <w:rFonts w:cs="Arial"/>
                <w:sz w:val="22"/>
                <w:szCs w:val="22"/>
              </w:rPr>
              <w:t>to make revisions as detailed in the attached Resolution</w:t>
            </w:r>
            <w:r w:rsidR="00B06030" w:rsidRPr="00E22247">
              <w:rPr>
                <w:rFonts w:cs="Arial"/>
                <w:sz w:val="22"/>
                <w:szCs w:val="22"/>
              </w:rPr>
              <w:t xml:space="preserve"> effective </w:t>
            </w:r>
            <w:r w:rsidR="00E22247">
              <w:rPr>
                <w:rFonts w:cs="Arial"/>
                <w:sz w:val="22"/>
                <w:szCs w:val="22"/>
              </w:rPr>
              <w:t>September 4</w:t>
            </w:r>
            <w:r w:rsidR="00B06030" w:rsidRPr="00E22247">
              <w:rPr>
                <w:rFonts w:cs="Arial"/>
                <w:sz w:val="22"/>
                <w:szCs w:val="22"/>
              </w:rPr>
              <w:t>, 2022.</w:t>
            </w:r>
          </w:p>
          <w:p w14:paraId="0B327F4E" w14:textId="277E31BF" w:rsidR="00AE688D" w:rsidRPr="00B06030" w:rsidRDefault="00AE688D" w:rsidP="00B0603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1"/>
  </w:num>
  <w:num w:numId="2" w16cid:durableId="19772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2F9"/>
    <w:rsid w:val="002A08C1"/>
    <w:rsid w:val="002C1B19"/>
    <w:rsid w:val="002E148E"/>
    <w:rsid w:val="002F6100"/>
    <w:rsid w:val="00323D92"/>
    <w:rsid w:val="00347C49"/>
    <w:rsid w:val="0035119D"/>
    <w:rsid w:val="00351A8D"/>
    <w:rsid w:val="003761D4"/>
    <w:rsid w:val="00396C4B"/>
    <w:rsid w:val="003E6DD1"/>
    <w:rsid w:val="00405BE2"/>
    <w:rsid w:val="004200BE"/>
    <w:rsid w:val="004242AC"/>
    <w:rsid w:val="00441197"/>
    <w:rsid w:val="004433C6"/>
    <w:rsid w:val="00443855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6281F"/>
    <w:rsid w:val="00771640"/>
    <w:rsid w:val="007F15ED"/>
    <w:rsid w:val="00826428"/>
    <w:rsid w:val="008320D6"/>
    <w:rsid w:val="008514F8"/>
    <w:rsid w:val="00877DC5"/>
    <w:rsid w:val="00887B36"/>
    <w:rsid w:val="008B6F8B"/>
    <w:rsid w:val="009042C7"/>
    <w:rsid w:val="00907678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688D"/>
    <w:rsid w:val="00AF7294"/>
    <w:rsid w:val="00B020B9"/>
    <w:rsid w:val="00B06030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1F4C"/>
    <w:rsid w:val="00DE216E"/>
    <w:rsid w:val="00DF2C0D"/>
    <w:rsid w:val="00DF4076"/>
    <w:rsid w:val="00DF6B41"/>
    <w:rsid w:val="00E22247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1</Pages>
  <Words>268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6</cp:revision>
  <cp:lastPrinted>2015-01-16T16:51:00Z</cp:lastPrinted>
  <dcterms:created xsi:type="dcterms:W3CDTF">2022-08-20T21:18:00Z</dcterms:created>
  <dcterms:modified xsi:type="dcterms:W3CDTF">2022-08-24T21:29:00Z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