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bookmarkStart w:id="1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7B92">
              <w:rPr>
                <w:rFonts w:cs="Arial"/>
                <w:b/>
                <w:sz w:val="20"/>
                <w:szCs w:val="20"/>
              </w:rPr>
            </w:r>
            <w:r w:rsidR="00E17B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2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3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547207D" w:rsidR="009A58CF" w:rsidRPr="004E6635" w:rsidRDefault="004C3523" w:rsidP="009510F0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510F0">
              <w:rPr>
                <w:rFonts w:cs="Arial"/>
                <w:b/>
                <w:sz w:val="20"/>
                <w:szCs w:val="20"/>
              </w:rPr>
              <w:t>9/6/2022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17B92">
              <w:rPr>
                <w:rFonts w:cs="Arial"/>
                <w:b/>
                <w:sz w:val="20"/>
                <w:szCs w:val="20"/>
              </w:rPr>
            </w:r>
            <w:r w:rsidR="00E17B9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0A446D8F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40CB6">
              <w:rPr>
                <w:rFonts w:cs="Arial"/>
                <w:sz w:val="20"/>
                <w:szCs w:val="20"/>
              </w:rPr>
              <w:t>Modification to Cont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ract for Services - </w:t>
            </w:r>
            <w:r w:rsidR="0070618A">
              <w:rPr>
                <w:rFonts w:cs="Arial"/>
                <w:noProof/>
                <w:sz w:val="20"/>
                <w:szCs w:val="20"/>
              </w:rPr>
              <w:t>Advocates For Human Potential, Inc.</w:t>
            </w:r>
          </w:p>
          <w:p w14:paraId="23AC1A3C" w14:textId="622AE8AC" w:rsidR="00DD73C8" w:rsidRPr="00CF24ED" w:rsidRDefault="00704EA2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E40CB6">
              <w:rPr>
                <w:rFonts w:cs="Arial"/>
                <w:noProof/>
                <w:sz w:val="20"/>
                <w:szCs w:val="20"/>
              </w:rPr>
              <w:t xml:space="preserve"> modify its con</w:t>
            </w:r>
            <w:r>
              <w:rPr>
                <w:rFonts w:cs="Arial"/>
                <w:noProof/>
                <w:sz w:val="20"/>
                <w:szCs w:val="20"/>
              </w:rPr>
              <w:t xml:space="preserve">tract with </w:t>
            </w:r>
            <w:r w:rsidR="0070618A">
              <w:rPr>
                <w:rFonts w:cs="Arial"/>
                <w:noProof/>
                <w:sz w:val="20"/>
                <w:szCs w:val="20"/>
              </w:rPr>
              <w:t>Advocates For Human Potential, Inc</w:t>
            </w:r>
            <w:r w:rsidR="00E40CB6">
              <w:rPr>
                <w:rFonts w:cs="Arial"/>
                <w:noProof/>
                <w:sz w:val="20"/>
                <w:szCs w:val="20"/>
              </w:rPr>
              <w:t xml:space="preserve">.  The modification replaces the Business Associate Agreement (BAA) and deletes some provisions of Attachment B - Special Subcontract Requirements. All other terms and conditions remain in effect.  </w:t>
            </w:r>
            <w:r w:rsidR="00CC1F47">
              <w:rPr>
                <w:rFonts w:cs="Arial"/>
                <w:noProof/>
                <w:sz w:val="20"/>
                <w:szCs w:val="20"/>
              </w:rPr>
              <w:t>The purpose of the contract</w:t>
            </w:r>
            <w:r w:rsidR="00E40CB6">
              <w:rPr>
                <w:rFonts w:cs="Arial"/>
                <w:noProof/>
                <w:sz w:val="20"/>
                <w:szCs w:val="20"/>
              </w:rPr>
              <w:t xml:space="preserve"> and the amendment </w:t>
            </w:r>
            <w:r w:rsidR="00CC1F47">
              <w:rPr>
                <w:rFonts w:cs="Arial"/>
                <w:noProof/>
                <w:sz w:val="20"/>
                <w:szCs w:val="20"/>
              </w:rPr>
              <w:t xml:space="preserve">is to assess the needs in the community for mobile crisis and non-crisis services through the use of a consultant to identify resources, service gaps and best practices for providing mobile crisis services in a rural/frontier county. </w:t>
            </w:r>
          </w:p>
          <w:p w14:paraId="063F644E" w14:textId="399D0428" w:rsidR="00877DC5" w:rsidRPr="004E6635" w:rsidRDefault="004C3523" w:rsidP="00CF24ED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B92">
              <w:rPr>
                <w:rFonts w:cs="Arial"/>
                <w:sz w:val="18"/>
                <w:szCs w:val="18"/>
              </w:rPr>
            </w:r>
            <w:r w:rsidR="00E17B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6C2297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B92">
              <w:rPr>
                <w:rFonts w:cs="Arial"/>
                <w:sz w:val="18"/>
                <w:szCs w:val="18"/>
              </w:rPr>
            </w:r>
            <w:r w:rsidR="00E17B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BBEDB3A" w:rsidR="00506225" w:rsidRPr="004E6635" w:rsidRDefault="00506225" w:rsidP="00E73E4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73E4B">
              <w:rPr>
                <w:rFonts w:cs="Arial"/>
                <w:sz w:val="18"/>
                <w:szCs w:val="18"/>
              </w:rPr>
              <w:t>$40,400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015E43" w:rsidR="004242AC" w:rsidRPr="004E6635" w:rsidRDefault="004242AC" w:rsidP="00B12E7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="00B12E7A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1323B46" w:rsidR="00C040CE" w:rsidRPr="004E6635" w:rsidRDefault="004C3523" w:rsidP="00CC1F4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1F47">
              <w:rPr>
                <w:rFonts w:cs="Arial"/>
                <w:sz w:val="18"/>
                <w:szCs w:val="18"/>
              </w:rPr>
              <w:t>542700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B2D24DF" w:rsidR="00C040CE" w:rsidRPr="004E6635" w:rsidRDefault="004C3523" w:rsidP="00BD1F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1F47">
              <w:rPr>
                <w:rFonts w:cs="Arial"/>
                <w:sz w:val="18"/>
                <w:szCs w:val="18"/>
              </w:rPr>
              <w:t>Federal</w:t>
            </w:r>
            <w:r w:rsidR="00BD1FDC">
              <w:rPr>
                <w:rFonts w:cs="Arial"/>
                <w:sz w:val="18"/>
                <w:szCs w:val="18"/>
              </w:rPr>
              <w:t xml:space="preserve">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B92">
              <w:rPr>
                <w:rFonts w:cs="Arial"/>
                <w:sz w:val="18"/>
                <w:szCs w:val="18"/>
              </w:rPr>
            </w:r>
            <w:r w:rsidR="00E17B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17B92">
              <w:rPr>
                <w:rFonts w:cs="Arial"/>
                <w:sz w:val="18"/>
                <w:szCs w:val="18"/>
              </w:rPr>
            </w:r>
            <w:r w:rsidR="00E17B9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BFE9504" w:rsidR="00270599" w:rsidRPr="004E6635" w:rsidRDefault="00270599" w:rsidP="00CC1F47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1F47">
              <w:rPr>
                <w:rFonts w:cs="Arial"/>
                <w:sz w:val="18"/>
                <w:szCs w:val="18"/>
              </w:rPr>
              <w:t>Grant opportunity through the Dept. of Health Care Services.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DB037E4" w:rsidR="00677610" w:rsidRPr="004E6635" w:rsidRDefault="00645B7E" w:rsidP="00E73E4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73E4B">
              <w:rPr>
                <w:rFonts w:cs="Arial"/>
                <w:sz w:val="20"/>
                <w:szCs w:val="20"/>
              </w:rPr>
              <w:t>2122-401030-723000 $34,400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20B8EF6D" w:rsidR="00677610" w:rsidRPr="004E6635" w:rsidRDefault="004C3523" w:rsidP="00E40CB6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E40CB6">
              <w:rPr>
                <w:rFonts w:cs="Arial"/>
                <w:noProof/>
              </w:rPr>
              <w:t xml:space="preserve">amendment to the contract replacing the </w:t>
            </w:r>
            <w:r w:rsidR="00CC1F47">
              <w:rPr>
                <w:rFonts w:cs="Arial"/>
                <w:noProof/>
              </w:rPr>
              <w:t>Business Associates Agreement</w:t>
            </w:r>
            <w:r w:rsidR="00E40CB6">
              <w:rPr>
                <w:rFonts w:cs="Arial"/>
                <w:noProof/>
              </w:rPr>
              <w:t xml:space="preserve"> and deleting some provisions of Attachment B.  The agreement is between Siskiy</w:t>
            </w:r>
            <w:r w:rsidR="00DD73C8" w:rsidRPr="00DD73C8">
              <w:rPr>
                <w:rFonts w:cs="Arial"/>
                <w:noProof/>
              </w:rPr>
              <w:t>ou County Health &amp; Human Services Agency, Behavioral Health Division, and</w:t>
            </w:r>
            <w:r w:rsidR="00CC1F47">
              <w:rPr>
                <w:rFonts w:cs="Arial"/>
                <w:noProof/>
              </w:rPr>
              <w:t xml:space="preserve"> Advocates For Human Potential</w:t>
            </w:r>
            <w:r w:rsidR="00DD73C8">
              <w:rPr>
                <w:rFonts w:cs="Arial"/>
                <w:noProof/>
              </w:rPr>
              <w:t xml:space="preserve">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CC1F47">
              <w:rPr>
                <w:rFonts w:cs="Arial"/>
                <w:noProof/>
              </w:rPr>
              <w:t>September 15, 2021</w:t>
            </w:r>
            <w:r w:rsidR="00DD73C8" w:rsidRPr="00DD73C8">
              <w:rPr>
                <w:rFonts w:cs="Arial"/>
                <w:noProof/>
              </w:rPr>
              <w:t xml:space="preserve"> to </w:t>
            </w:r>
            <w:r w:rsidR="00CC1F47">
              <w:rPr>
                <w:rFonts w:cs="Arial"/>
                <w:noProof/>
              </w:rPr>
              <w:t>February 1</w:t>
            </w:r>
            <w:r w:rsidR="00BD1FDC">
              <w:rPr>
                <w:rFonts w:cs="Arial"/>
                <w:noProof/>
              </w:rPr>
              <w:t>4</w:t>
            </w:r>
            <w:r w:rsidR="00CC1F47">
              <w:rPr>
                <w:rFonts w:cs="Arial"/>
                <w:noProof/>
              </w:rPr>
              <w:t xml:space="preserve">, 2023. </w:t>
            </w:r>
            <w:r w:rsidR="00DD73C8" w:rsidRPr="00DD73C8">
              <w:rPr>
                <w:rFonts w:cs="Arial"/>
                <w:noProof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3168808E" w:rsidR="00B40269" w:rsidRPr="004E6635" w:rsidRDefault="00645B7E" w:rsidP="00E17B9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E17B92">
              <w:rPr>
                <w:rFonts w:cs="Arial"/>
                <w:noProof/>
                <w:sz w:val="20"/>
                <w:szCs w:val="20"/>
              </w:rPr>
              <w:t>Y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68321B39" w:rsidR="00B40269" w:rsidRPr="004E6635" w:rsidRDefault="00645B7E" w:rsidP="0015195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5195C">
              <w:rPr>
                <w:rFonts w:cs="Arial"/>
                <w:noProof/>
                <w:sz w:val="18"/>
                <w:szCs w:val="18"/>
              </w:rPr>
              <w:t>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5195C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761D4"/>
    <w:rsid w:val="00396C4B"/>
    <w:rsid w:val="003F5E57"/>
    <w:rsid w:val="00405BE2"/>
    <w:rsid w:val="0040698C"/>
    <w:rsid w:val="004200BE"/>
    <w:rsid w:val="004242AC"/>
    <w:rsid w:val="00441197"/>
    <w:rsid w:val="004433C6"/>
    <w:rsid w:val="004510EF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0618A"/>
    <w:rsid w:val="007F15ED"/>
    <w:rsid w:val="00826428"/>
    <w:rsid w:val="008514F8"/>
    <w:rsid w:val="00877DC5"/>
    <w:rsid w:val="00887B36"/>
    <w:rsid w:val="008B6F8B"/>
    <w:rsid w:val="009042C7"/>
    <w:rsid w:val="009510F0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1FDC"/>
    <w:rsid w:val="00C040CE"/>
    <w:rsid w:val="00C35CB3"/>
    <w:rsid w:val="00C8022D"/>
    <w:rsid w:val="00CA4F55"/>
    <w:rsid w:val="00CA51DF"/>
    <w:rsid w:val="00CC1F47"/>
    <w:rsid w:val="00CE42D0"/>
    <w:rsid w:val="00CF24ED"/>
    <w:rsid w:val="00D07DC0"/>
    <w:rsid w:val="00D33D82"/>
    <w:rsid w:val="00D45D9A"/>
    <w:rsid w:val="00D62338"/>
    <w:rsid w:val="00D7096F"/>
    <w:rsid w:val="00DB5F5F"/>
    <w:rsid w:val="00DD73C8"/>
    <w:rsid w:val="00DE216E"/>
    <w:rsid w:val="00DF2C0D"/>
    <w:rsid w:val="00DF4076"/>
    <w:rsid w:val="00DF6B41"/>
    <w:rsid w:val="00E17B92"/>
    <w:rsid w:val="00E40CB6"/>
    <w:rsid w:val="00E66BAF"/>
    <w:rsid w:val="00E671ED"/>
    <w:rsid w:val="00E73E4B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7456464b-af1a-4679-95cd-3928cc01181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710bbcc-2101-40f2-baab-5d0930ad4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D789F-B43A-4DFE-93AF-F88BDD64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4</cp:revision>
  <cp:lastPrinted>2022-02-25T20:44:00Z</cp:lastPrinted>
  <dcterms:created xsi:type="dcterms:W3CDTF">2022-07-29T00:53:00Z</dcterms:created>
  <dcterms:modified xsi:type="dcterms:W3CDTF">2022-08-15T19:12:00Z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