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E03C6">
              <w:rPr>
                <w:rFonts w:cs="Arial"/>
                <w:b/>
                <w:sz w:val="20"/>
                <w:szCs w:val="20"/>
              </w:rPr>
            </w:r>
            <w:r w:rsidR="008E03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DC766F" w:rsidR="009A58CF" w:rsidRPr="004E6635" w:rsidRDefault="004C3523" w:rsidP="00C51F3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1F3B">
              <w:rPr>
                <w:rFonts w:cs="Arial"/>
                <w:b/>
                <w:sz w:val="20"/>
                <w:szCs w:val="20"/>
              </w:rPr>
              <w:t> </w:t>
            </w:r>
            <w:r w:rsidR="00C51F3B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A79527" w:rsidR="009A58CF" w:rsidRPr="004E6635" w:rsidRDefault="004C3523" w:rsidP="001938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839">
              <w:rPr>
                <w:rFonts w:cs="Arial"/>
                <w:b/>
                <w:sz w:val="20"/>
                <w:szCs w:val="20"/>
              </w:rPr>
              <w:t>8/2</w:t>
            </w:r>
            <w:r w:rsidR="007F2BD5">
              <w:rPr>
                <w:rFonts w:cs="Arial"/>
                <w:b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E03C6">
              <w:rPr>
                <w:rFonts w:cs="Arial"/>
                <w:b/>
                <w:sz w:val="20"/>
                <w:szCs w:val="20"/>
              </w:rPr>
            </w:r>
            <w:r w:rsidR="008E03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ED4A04" w14:textId="77777777" w:rsidR="007D6ABE" w:rsidRDefault="004C3523" w:rsidP="007D6AB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8469C">
              <w:rPr>
                <w:rFonts w:cs="Arial"/>
                <w:noProof/>
                <w:sz w:val="20"/>
                <w:szCs w:val="20"/>
              </w:rPr>
              <w:t>Notice of Intent</w:t>
            </w:r>
            <w:r w:rsidR="00705CD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8469C">
              <w:rPr>
                <w:rFonts w:cs="Arial"/>
                <w:noProof/>
                <w:sz w:val="20"/>
                <w:szCs w:val="20"/>
              </w:rPr>
              <w:t xml:space="preserve">- </w:t>
            </w:r>
            <w:r w:rsidR="00705CD1">
              <w:rPr>
                <w:rFonts w:cs="Arial"/>
                <w:noProof/>
                <w:sz w:val="20"/>
                <w:szCs w:val="20"/>
              </w:rPr>
              <w:t xml:space="preserve">MOU with Siskiyou County Office of Education </w:t>
            </w:r>
            <w:r w:rsidR="00634A00">
              <w:rPr>
                <w:rFonts w:cs="Arial"/>
                <w:noProof/>
                <w:sz w:val="20"/>
                <w:szCs w:val="20"/>
              </w:rPr>
              <w:t>MHOAC GRANT FU</w:t>
            </w:r>
            <w:r w:rsidR="00A8469C">
              <w:rPr>
                <w:rFonts w:cs="Arial"/>
                <w:noProof/>
                <w:sz w:val="20"/>
                <w:szCs w:val="20"/>
              </w:rPr>
              <w:t>NDS</w:t>
            </w:r>
            <w:r w:rsidR="00705CD1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704EA2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634A00">
              <w:rPr>
                <w:rFonts w:cs="Arial"/>
                <w:noProof/>
                <w:sz w:val="20"/>
                <w:szCs w:val="20"/>
              </w:rPr>
              <w:t>establish an MOU with the Siskiyou County Office of Education</w:t>
            </w:r>
            <w:r w:rsidR="00EC2F16">
              <w:rPr>
                <w:rFonts w:cs="Arial"/>
                <w:noProof/>
                <w:sz w:val="20"/>
                <w:szCs w:val="20"/>
              </w:rPr>
              <w:t xml:space="preserve">.  The value shall be </w:t>
            </w:r>
            <w:r w:rsidR="007F2BD5">
              <w:rPr>
                <w:rFonts w:cs="Arial"/>
                <w:noProof/>
                <w:sz w:val="20"/>
                <w:szCs w:val="20"/>
              </w:rPr>
              <w:t>$1,531,219.00</w:t>
            </w:r>
            <w:r w:rsidR="00EC2F16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490AEB">
              <w:rPr>
                <w:rFonts w:cs="Arial"/>
                <w:noProof/>
                <w:sz w:val="20"/>
                <w:szCs w:val="20"/>
              </w:rPr>
              <w:t>The</w:t>
            </w:r>
            <w:r w:rsidR="00634A00">
              <w:rPr>
                <w:rFonts w:cs="Arial"/>
                <w:noProof/>
                <w:sz w:val="20"/>
                <w:szCs w:val="20"/>
              </w:rPr>
              <w:t xml:space="preserve">se </w:t>
            </w:r>
            <w:r w:rsidR="00490AEB">
              <w:rPr>
                <w:rFonts w:cs="Arial"/>
                <w:noProof/>
                <w:sz w:val="20"/>
                <w:szCs w:val="20"/>
              </w:rPr>
              <w:t xml:space="preserve">funds will be utilized to expand </w:t>
            </w:r>
            <w:r w:rsidR="00634A00">
              <w:rPr>
                <w:rFonts w:cs="Arial"/>
                <w:noProof/>
                <w:sz w:val="20"/>
                <w:szCs w:val="20"/>
              </w:rPr>
              <w:t>delivery of school-based mental health and wellness services and strengthen partnerships between education and community mental health providers</w:t>
            </w:r>
            <w:r w:rsidR="00705CD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90AEB">
              <w:rPr>
                <w:rFonts w:cs="Arial"/>
                <w:noProof/>
                <w:sz w:val="20"/>
                <w:szCs w:val="20"/>
              </w:rPr>
              <w:t>existing Substance Use Disor</w:t>
            </w:r>
            <w:r w:rsidR="00156507">
              <w:rPr>
                <w:rFonts w:cs="Arial"/>
                <w:noProof/>
                <w:sz w:val="20"/>
                <w:szCs w:val="20"/>
              </w:rPr>
              <w:t>d</w:t>
            </w:r>
            <w:r w:rsidR="00490AEB">
              <w:rPr>
                <w:rFonts w:cs="Arial"/>
                <w:noProof/>
                <w:sz w:val="20"/>
                <w:szCs w:val="20"/>
              </w:rPr>
              <w:t xml:space="preserve">er treatment and prevention programs.  </w:t>
            </w:r>
            <w:r w:rsidR="00634A00">
              <w:rPr>
                <w:rFonts w:cs="Arial"/>
                <w:noProof/>
                <w:sz w:val="20"/>
                <w:szCs w:val="20"/>
              </w:rPr>
              <w:t xml:space="preserve">The term </w:t>
            </w:r>
            <w:r w:rsidR="000B2D48">
              <w:rPr>
                <w:rFonts w:cs="Arial"/>
                <w:noProof/>
                <w:sz w:val="20"/>
                <w:szCs w:val="20"/>
              </w:rPr>
              <w:t>is April 12, 2022</w:t>
            </w:r>
            <w:r w:rsidR="00634A00">
              <w:rPr>
                <w:rFonts w:cs="Arial"/>
                <w:noProof/>
                <w:sz w:val="20"/>
                <w:szCs w:val="20"/>
              </w:rPr>
              <w:t xml:space="preserve"> through June 30, 2026</w:t>
            </w:r>
            <w:r w:rsidR="007D6ABE">
              <w:rPr>
                <w:rFonts w:cs="Arial"/>
                <w:noProof/>
                <w:sz w:val="20"/>
                <w:szCs w:val="20"/>
              </w:rPr>
              <w:t>.</w:t>
            </w:r>
          </w:p>
          <w:bookmarkStart w:id="9" w:name="_GoBack"/>
          <w:bookmarkEnd w:id="9"/>
          <w:p w14:paraId="063F644E" w14:textId="4E3C565B" w:rsidR="00877DC5" w:rsidRPr="004E6635" w:rsidRDefault="004C3523" w:rsidP="008E03C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03C6">
              <w:rPr>
                <w:rFonts w:cs="Arial"/>
                <w:sz w:val="18"/>
                <w:szCs w:val="18"/>
              </w:rPr>
            </w:r>
            <w:r w:rsidR="008E03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0E4B4A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03C6">
              <w:rPr>
                <w:rFonts w:cs="Arial"/>
                <w:sz w:val="18"/>
                <w:szCs w:val="18"/>
              </w:rPr>
            </w:r>
            <w:r w:rsidR="008E03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0DFCA25" w:rsidR="00506225" w:rsidRPr="004E6635" w:rsidRDefault="00506225" w:rsidP="007F2BD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BD5">
              <w:rPr>
                <w:rFonts w:cs="Arial"/>
                <w:sz w:val="18"/>
                <w:szCs w:val="18"/>
              </w:rPr>
              <w:t>1,531,219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78A9B7" w:rsidR="004242AC" w:rsidRPr="004E6635" w:rsidRDefault="004242AC" w:rsidP="000B2D4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2D48">
              <w:rPr>
                <w:rFonts w:cs="Arial"/>
                <w:sz w:val="18"/>
                <w:szCs w:val="18"/>
              </w:rPr>
              <w:t>Pending Auditor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A0E5FFB" w:rsidR="004242AC" w:rsidRPr="004E6635" w:rsidRDefault="004242AC" w:rsidP="00634A0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469C">
              <w:rPr>
                <w:rFonts w:cs="Arial"/>
                <w:sz w:val="18"/>
                <w:szCs w:val="18"/>
              </w:rPr>
              <w:t>401</w:t>
            </w:r>
            <w:r w:rsidR="00634A00">
              <w:rPr>
                <w:rFonts w:cs="Arial"/>
                <w:sz w:val="18"/>
                <w:szCs w:val="18"/>
              </w:rPr>
              <w:t>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0DC88E" w:rsidR="00C040CE" w:rsidRPr="004E6635" w:rsidRDefault="004C3523" w:rsidP="007F2BD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BD5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520F42C" w:rsidR="00C040CE" w:rsidRPr="004E6635" w:rsidRDefault="004C3523" w:rsidP="00634A0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4A00">
              <w:rPr>
                <w:rFonts w:cs="Arial"/>
                <w:sz w:val="18"/>
                <w:szCs w:val="18"/>
              </w:rPr>
              <w:t> </w:t>
            </w:r>
            <w:r w:rsidR="00634A00">
              <w:rPr>
                <w:rFonts w:cs="Arial"/>
                <w:sz w:val="18"/>
                <w:szCs w:val="18"/>
              </w:rPr>
              <w:t> </w:t>
            </w:r>
            <w:r w:rsidR="00634A00">
              <w:rPr>
                <w:rFonts w:cs="Arial"/>
                <w:sz w:val="18"/>
                <w:szCs w:val="18"/>
              </w:rPr>
              <w:t> </w:t>
            </w:r>
            <w:r w:rsidR="00634A0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BAB288A" w:rsidR="00A1290D" w:rsidRPr="004E6635" w:rsidRDefault="00A1290D" w:rsidP="0038548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8548F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0A1522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03C6">
              <w:rPr>
                <w:rFonts w:cs="Arial"/>
                <w:sz w:val="18"/>
                <w:szCs w:val="18"/>
              </w:rPr>
            </w:r>
            <w:r w:rsidR="008E03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03C6">
              <w:rPr>
                <w:rFonts w:cs="Arial"/>
                <w:sz w:val="18"/>
                <w:szCs w:val="18"/>
              </w:rPr>
            </w:r>
            <w:r w:rsidR="008E03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DF2BD7E" w:rsidR="00270599" w:rsidRPr="004E6635" w:rsidRDefault="00270599" w:rsidP="00EC2F1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2F16">
              <w:rPr>
                <w:rFonts w:cs="Arial"/>
                <w:sz w:val="18"/>
                <w:szCs w:val="18"/>
              </w:rPr>
              <w:t>Localized services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A8DC5B0" w:rsidR="00677610" w:rsidRPr="004E6635" w:rsidRDefault="00645B7E" w:rsidP="000B2D4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="000B2D4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C07E0E7" w:rsidR="00677610" w:rsidRPr="004E6635" w:rsidRDefault="004C3523" w:rsidP="0019383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93839">
              <w:rPr>
                <w:rFonts w:cs="Arial"/>
              </w:rPr>
              <w:t xml:space="preserve">Recommend the </w:t>
            </w:r>
            <w:r w:rsidR="00DD73C8" w:rsidRPr="00DD73C8">
              <w:rPr>
                <w:rFonts w:cs="Arial"/>
                <w:noProof/>
              </w:rPr>
              <w:t>Board of Supervisors approve</w:t>
            </w:r>
            <w:r w:rsidR="00156507">
              <w:rPr>
                <w:rFonts w:cs="Arial"/>
                <w:noProof/>
              </w:rPr>
              <w:t xml:space="preserve"> the </w:t>
            </w:r>
            <w:r w:rsidR="00EC2F16">
              <w:rPr>
                <w:rFonts w:cs="Arial"/>
                <w:noProof/>
              </w:rPr>
              <w:t>Memorandum of Understanding</w:t>
            </w:r>
            <w:r w:rsidR="00193839">
              <w:rPr>
                <w:rFonts w:cs="Arial"/>
                <w:noProof/>
              </w:rPr>
              <w:t xml:space="preserve"> with the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="00EC2F16">
              <w:rPr>
                <w:rFonts w:cs="Arial"/>
                <w:noProof/>
              </w:rPr>
              <w:t>Siskiyou County Office of Education</w:t>
            </w:r>
            <w:r w:rsidR="00193839">
              <w:rPr>
                <w:rFonts w:cs="Arial"/>
                <w:noProof/>
              </w:rPr>
              <w:t xml:space="preserve"> and authorize the Chair to sign the agreement, authorize the Auditor to establish budget appropriations and set expenditures per the grant guidelines, </w:t>
            </w:r>
            <w:r w:rsidR="00193839" w:rsidRPr="00193839">
              <w:rPr>
                <w:rFonts w:cs="Arial"/>
                <w:noProof/>
              </w:rPr>
              <w:t xml:space="preserve">and authorize the </w:t>
            </w:r>
            <w:r w:rsidR="00193839">
              <w:rPr>
                <w:rFonts w:cs="Arial"/>
                <w:noProof/>
              </w:rPr>
              <w:t>C</w:t>
            </w:r>
            <w:r w:rsidR="00193839" w:rsidRPr="00193839">
              <w:rPr>
                <w:rFonts w:cs="Arial"/>
                <w:noProof/>
              </w:rPr>
              <w:t xml:space="preserve">ounty </w:t>
            </w:r>
            <w:r w:rsidR="00193839">
              <w:rPr>
                <w:rFonts w:cs="Arial"/>
                <w:noProof/>
              </w:rPr>
              <w:t>A</w:t>
            </w:r>
            <w:r w:rsidR="00193839" w:rsidRPr="00193839">
              <w:rPr>
                <w:rFonts w:cs="Arial"/>
                <w:noProof/>
              </w:rPr>
              <w:t>dministrator to enter and ex</w:t>
            </w:r>
            <w:r w:rsidR="00193839">
              <w:rPr>
                <w:rFonts w:cs="Arial"/>
                <w:noProof/>
              </w:rPr>
              <w:t>e</w:t>
            </w:r>
            <w:r w:rsidR="00193839" w:rsidRPr="00193839">
              <w:rPr>
                <w:rFonts w:cs="Arial"/>
                <w:noProof/>
              </w:rPr>
              <w:t>cute any supplemetal, amended or modifications to th</w:t>
            </w:r>
            <w:r w:rsidR="00193839">
              <w:rPr>
                <w:rFonts w:cs="Arial"/>
                <w:noProof/>
              </w:rPr>
              <w:t>e</w:t>
            </w:r>
            <w:r w:rsidR="00193839" w:rsidRPr="00193839">
              <w:rPr>
                <w:rFonts w:cs="Arial"/>
                <w:noProof/>
              </w:rPr>
              <w:t xml:space="preserve"> agreement. </w:t>
            </w:r>
            <w:r w:rsidR="00EC2F16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6157CCF5" w:rsidR="00B40269" w:rsidRPr="004E6635" w:rsidRDefault="00645B7E" w:rsidP="0019383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93839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3673A125" w:rsidR="00B40269" w:rsidRPr="004E6635" w:rsidRDefault="00645B7E" w:rsidP="0019383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3839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79EB4C6" w:rsidR="0007686D" w:rsidRPr="004E6635" w:rsidRDefault="00645B7E" w:rsidP="0019383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</w:t>
            </w:r>
            <w:r w:rsidR="00193839">
              <w:rPr>
                <w:rFonts w:cs="Arial"/>
                <w:noProof/>
                <w:sz w:val="18"/>
                <w:szCs w:val="18"/>
              </w:rPr>
              <w:t xml:space="preserve"> minute order and 1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original to R. Bullock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2A14EF9E" w:rsidR="00D62338" w:rsidRPr="004E6635" w:rsidRDefault="00645B7E" w:rsidP="0019383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3839">
              <w:rPr>
                <w:rFonts w:cs="Arial"/>
                <w:noProof/>
                <w:sz w:val="18"/>
                <w:szCs w:val="18"/>
              </w:rPr>
              <w:t>at 818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2D48"/>
    <w:rsid w:val="000D6B91"/>
    <w:rsid w:val="00156507"/>
    <w:rsid w:val="00193839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548F"/>
    <w:rsid w:val="00396C4B"/>
    <w:rsid w:val="003C1AE6"/>
    <w:rsid w:val="003F5E57"/>
    <w:rsid w:val="00405BE2"/>
    <w:rsid w:val="004200BE"/>
    <w:rsid w:val="004242AC"/>
    <w:rsid w:val="004355D3"/>
    <w:rsid w:val="00441197"/>
    <w:rsid w:val="004433C6"/>
    <w:rsid w:val="00490AEB"/>
    <w:rsid w:val="004C3523"/>
    <w:rsid w:val="004E6635"/>
    <w:rsid w:val="00506225"/>
    <w:rsid w:val="005470E4"/>
    <w:rsid w:val="00557998"/>
    <w:rsid w:val="00593663"/>
    <w:rsid w:val="005C08E3"/>
    <w:rsid w:val="005E6A79"/>
    <w:rsid w:val="005F35D7"/>
    <w:rsid w:val="00630A78"/>
    <w:rsid w:val="006331AA"/>
    <w:rsid w:val="00634A00"/>
    <w:rsid w:val="006376C3"/>
    <w:rsid w:val="00645B7E"/>
    <w:rsid w:val="00655671"/>
    <w:rsid w:val="00662F60"/>
    <w:rsid w:val="00677610"/>
    <w:rsid w:val="00704EA2"/>
    <w:rsid w:val="00705CD1"/>
    <w:rsid w:val="007D6ABE"/>
    <w:rsid w:val="007F15ED"/>
    <w:rsid w:val="007F2BD5"/>
    <w:rsid w:val="00826428"/>
    <w:rsid w:val="008514F8"/>
    <w:rsid w:val="00877DC5"/>
    <w:rsid w:val="00887B36"/>
    <w:rsid w:val="008B6F8B"/>
    <w:rsid w:val="008E03C6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469C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1F3B"/>
    <w:rsid w:val="00C8022D"/>
    <w:rsid w:val="00CA4F55"/>
    <w:rsid w:val="00CA51DF"/>
    <w:rsid w:val="00CE42D0"/>
    <w:rsid w:val="00CF24ED"/>
    <w:rsid w:val="00D07DC0"/>
    <w:rsid w:val="00D145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33889"/>
    <w:rsid w:val="00E66BAF"/>
    <w:rsid w:val="00E671ED"/>
    <w:rsid w:val="00E80E49"/>
    <w:rsid w:val="00EA12EF"/>
    <w:rsid w:val="00EC2F16"/>
    <w:rsid w:val="00ED3AAB"/>
    <w:rsid w:val="00EE5C0A"/>
    <w:rsid w:val="00F12BE7"/>
    <w:rsid w:val="00F218B0"/>
    <w:rsid w:val="00F40862"/>
    <w:rsid w:val="00F461A6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86807-D27B-41B2-B03A-299731F3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9</cp:revision>
  <cp:lastPrinted>2021-12-15T16:45:00Z</cp:lastPrinted>
  <dcterms:created xsi:type="dcterms:W3CDTF">2022-05-03T22:13:00Z</dcterms:created>
  <dcterms:modified xsi:type="dcterms:W3CDTF">2022-07-25T22:58:00Z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