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8F91FF" w:rsidR="009A58CF" w:rsidRPr="004E6635" w:rsidRDefault="007858E4" w:rsidP="007858E4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>June 21, 2022</w:t>
            </w:r>
            <w:bookmarkEnd w:id="2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030C">
              <w:rPr>
                <w:rFonts w:cs="Arial"/>
                <w:b/>
                <w:sz w:val="20"/>
                <w:szCs w:val="20"/>
              </w:rPr>
            </w:r>
            <w:r w:rsidR="001E03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753AC">
        <w:trPr>
          <w:cantSplit/>
          <w:trHeight w:hRule="exact" w:val="363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5DC5A6DA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</w:t>
            </w:r>
            <w:r w:rsidR="00202339">
              <w:rPr>
                <w:rFonts w:cs="Arial"/>
                <w:sz w:val="20"/>
                <w:szCs w:val="20"/>
              </w:rPr>
              <w:t>of two alternate</w:t>
            </w:r>
            <w:r w:rsidR="006753AC">
              <w:rPr>
                <w:rFonts w:cs="Arial"/>
                <w:sz w:val="20"/>
                <w:szCs w:val="20"/>
              </w:rPr>
              <w:t xml:space="preserve"> members to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6753AC">
              <w:rPr>
                <w:rFonts w:cs="Arial"/>
                <w:sz w:val="20"/>
                <w:szCs w:val="20"/>
              </w:rPr>
              <w:t xml:space="preserve">ies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>Assessment Appeals Board, for term</w:t>
            </w:r>
            <w:r w:rsidR="006753AC">
              <w:rPr>
                <w:rFonts w:cs="Arial"/>
                <w:sz w:val="20"/>
                <w:szCs w:val="20"/>
              </w:rPr>
              <w:t>s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ending September</w:t>
            </w:r>
            <w:r w:rsidR="006753AC">
              <w:rPr>
                <w:rFonts w:cs="Arial"/>
                <w:sz w:val="20"/>
                <w:szCs w:val="20"/>
              </w:rPr>
              <w:t xml:space="preserve"> </w:t>
            </w:r>
            <w:r w:rsidR="00202339">
              <w:rPr>
                <w:rFonts w:cs="Arial"/>
                <w:sz w:val="20"/>
                <w:szCs w:val="20"/>
              </w:rPr>
              <w:t>1</w:t>
            </w:r>
            <w:r w:rsidR="001E34EE" w:rsidRPr="001E34EE">
              <w:rPr>
                <w:rFonts w:cs="Arial"/>
                <w:sz w:val="20"/>
                <w:szCs w:val="20"/>
              </w:rPr>
              <w:t>, 202</w:t>
            </w:r>
            <w:r w:rsidR="00202339">
              <w:rPr>
                <w:rFonts w:cs="Arial"/>
                <w:sz w:val="20"/>
                <w:szCs w:val="20"/>
              </w:rPr>
              <w:t>5 and one unscheduled vacancy with a term ending September 4, 2023.</w:t>
            </w:r>
            <w:r w:rsidRPr="001E34EE">
              <w:rPr>
                <w:rFonts w:cs="Arial"/>
                <w:sz w:val="20"/>
                <w:szCs w:val="20"/>
              </w:rPr>
              <w:t xml:space="preserve"> The Notice of Vacancy was posted at the Clerk’s Office, Courthouse, Library branches, County website and a press release was sent to the Siskiyou Daily</w:t>
            </w:r>
            <w:r w:rsidR="00202339">
              <w:rPr>
                <w:rFonts w:cs="Arial"/>
                <w:sz w:val="20"/>
                <w:szCs w:val="20"/>
              </w:rPr>
              <w:t xml:space="preserve"> News, </w:t>
            </w:r>
            <w:r w:rsidRPr="001E34EE">
              <w:rPr>
                <w:rFonts w:cs="Arial"/>
                <w:sz w:val="20"/>
                <w:szCs w:val="20"/>
              </w:rPr>
              <w:t>Southern Siskiyou News</w:t>
            </w:r>
            <w:r w:rsidR="00202339">
              <w:rPr>
                <w:rFonts w:cs="Arial"/>
                <w:sz w:val="20"/>
                <w:szCs w:val="20"/>
              </w:rPr>
              <w:t xml:space="preserve"> and Yrekanews.com</w:t>
            </w:r>
            <w:r w:rsidRPr="001E34EE">
              <w:rPr>
                <w:rFonts w:cs="Arial"/>
                <w:sz w:val="20"/>
                <w:szCs w:val="20"/>
              </w:rPr>
              <w:t>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>Members of the Assessment Appeals Board must have a minimum of five years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374039C9" w:rsidR="00D92712" w:rsidRPr="00A73433" w:rsidRDefault="00D92712" w:rsidP="00202339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202339">
              <w:rPr>
                <w:rFonts w:cs="Arial"/>
                <w:sz w:val="20"/>
                <w:szCs w:val="20"/>
              </w:rPr>
              <w:t xml:space="preserve">had not </w:t>
            </w:r>
            <w:r w:rsidRPr="001E34EE">
              <w:rPr>
                <w:rFonts w:cs="Arial"/>
                <w:sz w:val="20"/>
                <w:szCs w:val="20"/>
              </w:rPr>
              <w:t xml:space="preserve">received </w:t>
            </w:r>
            <w:r w:rsidR="00202339">
              <w:rPr>
                <w:rFonts w:cs="Arial"/>
                <w:sz w:val="20"/>
                <w:szCs w:val="20"/>
              </w:rPr>
              <w:t xml:space="preserve">any </w:t>
            </w:r>
            <w:r w:rsidRPr="001E34EE">
              <w:rPr>
                <w:rFonts w:cs="Arial"/>
                <w:sz w:val="20"/>
                <w:szCs w:val="20"/>
              </w:rPr>
              <w:t xml:space="preserve">letters of interest in filling the </w:t>
            </w:r>
            <w:r w:rsidR="00202339">
              <w:rPr>
                <w:rFonts w:cs="Arial"/>
                <w:sz w:val="20"/>
                <w:szCs w:val="20"/>
              </w:rPr>
              <w:t xml:space="preserve">vacant alternate </w:t>
            </w:r>
            <w:r w:rsidRPr="001E34EE">
              <w:rPr>
                <w:rFonts w:cs="Arial"/>
                <w:sz w:val="20"/>
                <w:szCs w:val="20"/>
              </w:rPr>
              <w:t>position</w:t>
            </w:r>
            <w:r w:rsidR="006753AC">
              <w:rPr>
                <w:rFonts w:cs="Arial"/>
                <w:sz w:val="20"/>
                <w:szCs w:val="20"/>
              </w:rPr>
              <w:t>s</w:t>
            </w:r>
            <w:r w:rsidR="00202339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030C">
              <w:rPr>
                <w:rFonts w:cs="Arial"/>
                <w:sz w:val="18"/>
                <w:szCs w:val="18"/>
              </w:rPr>
            </w:r>
            <w:r w:rsidR="001E03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030C">
              <w:rPr>
                <w:rFonts w:cs="Arial"/>
                <w:sz w:val="18"/>
                <w:szCs w:val="18"/>
              </w:rPr>
            </w:r>
            <w:r w:rsidR="001E03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030C">
              <w:rPr>
                <w:rFonts w:cs="Arial"/>
                <w:sz w:val="18"/>
                <w:szCs w:val="18"/>
              </w:rPr>
            </w:r>
            <w:r w:rsidR="001E03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4B4C0A4D" w:rsidR="00677610" w:rsidRPr="001E34EE" w:rsidRDefault="00202339" w:rsidP="00202339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02339">
              <w:rPr>
                <w:rFonts w:cs="Arial"/>
                <w:sz w:val="22"/>
                <w:szCs w:val="20"/>
              </w:rPr>
              <w:t>Appoint two alternate members to scheduled vacancies on the Siskiyou County Assessment Appeals Board, for terms ending September 1, 2025 and one unscheduled vacancy with a term ending September 4,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20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95A6" w14:textId="77777777" w:rsidR="00202339" w:rsidRDefault="00202339" w:rsidP="00202339">
      <w:r>
        <w:separator/>
      </w:r>
    </w:p>
  </w:endnote>
  <w:endnote w:type="continuationSeparator" w:id="0">
    <w:p w14:paraId="4FA90D50" w14:textId="77777777" w:rsidR="00202339" w:rsidRDefault="00202339" w:rsidP="002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1761" w14:textId="77777777" w:rsidR="00202339" w:rsidRDefault="0020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EBD1" w14:textId="77777777" w:rsidR="00202339" w:rsidRDefault="00202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BFCB" w14:textId="77777777" w:rsidR="00202339" w:rsidRDefault="0020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A1A7A" w14:textId="77777777" w:rsidR="00202339" w:rsidRDefault="00202339" w:rsidP="00202339">
      <w:r>
        <w:separator/>
      </w:r>
    </w:p>
  </w:footnote>
  <w:footnote w:type="continuationSeparator" w:id="0">
    <w:p w14:paraId="14D9A76B" w14:textId="77777777" w:rsidR="00202339" w:rsidRDefault="00202339" w:rsidP="002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541B" w14:textId="77777777" w:rsidR="00202339" w:rsidRDefault="0020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99D2" w14:textId="43CBA4CE" w:rsidR="00202339" w:rsidRDefault="00202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9F9A" w14:textId="77777777" w:rsidR="00202339" w:rsidRDefault="0020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030C"/>
    <w:rsid w:val="001E34EE"/>
    <w:rsid w:val="001F3E19"/>
    <w:rsid w:val="001F4378"/>
    <w:rsid w:val="00202339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858E4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33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33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8E1F-C64C-46BB-B4BE-E3DBDD0A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2022-06-13T18:02:00Z</cp:lastPrinted>
  <dcterms:created xsi:type="dcterms:W3CDTF">2022-06-03T18:24:00Z</dcterms:created>
  <dcterms:modified xsi:type="dcterms:W3CDTF">2022-06-13T18:02:00Z</dcterms:modified>
</cp:coreProperties>
</file>