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7A79E7">
              <w:rPr>
                <w:rFonts w:cs="Arial"/>
                <w:b/>
                <w:sz w:val="20"/>
                <w:szCs w:val="20"/>
              </w:rPr>
            </w:r>
            <w:r w:rsidR="007A79E7">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E4D7587"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A79E7">
              <w:rPr>
                <w:rFonts w:cs="Arial"/>
                <w:b/>
                <w:noProof/>
                <w:sz w:val="20"/>
                <w:szCs w:val="20"/>
              </w:rPr>
              <w:t>June 14, 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AA3A8A0"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7A79E7" w:rsidRPr="004E6635">
              <w:rPr>
                <w:rFonts w:cs="Arial"/>
                <w:b/>
                <w:sz w:val="20"/>
                <w:szCs w:val="20"/>
              </w:rPr>
            </w:r>
            <w:r w:rsidR="007A79E7">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10230A90"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A79E7">
              <w:rPr>
                <w:rFonts w:cs="Arial"/>
                <w:b/>
                <w:noProof/>
                <w:sz w:val="20"/>
                <w:szCs w:val="20"/>
              </w:rPr>
              <w:t>Dr. Sarah Collard,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1E5DAB4C"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A79E7">
              <w:rPr>
                <w:rFonts w:cs="Arial"/>
                <w:b/>
                <w:noProof/>
                <w:sz w:val="20"/>
                <w:szCs w:val="20"/>
              </w:rPr>
              <w:t>841-2761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57F53DB7"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A79E7">
              <w:rPr>
                <w:rFonts w:cs="Arial"/>
                <w:b/>
                <w:noProof/>
                <w:sz w:val="20"/>
                <w:szCs w:val="20"/>
              </w:rPr>
              <w:t>818 S.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139B4092"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A79E7">
              <w:rPr>
                <w:rFonts w:cs="Arial"/>
                <w:b/>
                <w:noProof/>
                <w:sz w:val="20"/>
                <w:szCs w:val="20"/>
              </w:rPr>
              <w:t>Dr. Sarah Collard, Agency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0070515D" w:rsidR="00877DC5" w:rsidRPr="004E6635"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7A79E7" w:rsidRPr="007A79E7">
              <w:rPr>
                <w:rFonts w:cs="Arial"/>
                <w:noProof/>
                <w:sz w:val="20"/>
                <w:szCs w:val="20"/>
              </w:rPr>
              <w:t xml:space="preserve">Siskiyou County Health and Human Services Agency (HHSA) is seeking to increase the amount of the Contract with Jones Carpet Cleaning and Janitorial, Inc. to include cleaning services of 818 S. Main St. Building 3 (the old Genealogy building) now being occupied by the HHSA Social Services Division Fiscal department. This Addendum allows HHSA to increase the Contract in the amount of $7,500; $1,500 for FY 21-22 and $6,000.00 for FY 22-23.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7A79E7">
              <w:rPr>
                <w:rFonts w:cs="Arial"/>
                <w:sz w:val="18"/>
                <w:szCs w:val="18"/>
              </w:rPr>
            </w:r>
            <w:r w:rsidR="007A79E7">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1D4E50DB"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7A79E7" w:rsidRPr="004E6635">
              <w:rPr>
                <w:rFonts w:cs="Arial"/>
                <w:sz w:val="18"/>
                <w:szCs w:val="18"/>
              </w:rPr>
            </w:r>
            <w:r w:rsidR="007A79E7">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071625D0"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A79E7">
              <w:rPr>
                <w:rFonts w:cs="Arial"/>
                <w:noProof/>
                <w:sz w:val="18"/>
                <w:szCs w:val="18"/>
              </w:rPr>
              <w:t>449364.00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179744DB"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A79E7">
              <w:rPr>
                <w:rFonts w:cs="Arial"/>
                <w:noProof/>
                <w:sz w:val="18"/>
                <w:szCs w:val="18"/>
              </w:rPr>
              <w:t>2120</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48697103"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A79E7">
              <w:rPr>
                <w:rFonts w:cs="Arial"/>
                <w:noProof/>
                <w:sz w:val="18"/>
                <w:szCs w:val="18"/>
              </w:rPr>
              <w:t>Human Services</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02426221"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A79E7">
              <w:rPr>
                <w:rFonts w:cs="Arial"/>
                <w:sz w:val="18"/>
                <w:szCs w:val="18"/>
              </w:rPr>
              <w:t>501010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0E09A4BD"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A79E7">
              <w:rPr>
                <w:rFonts w:cs="Arial"/>
                <w:noProof/>
                <w:sz w:val="18"/>
                <w:szCs w:val="18"/>
              </w:rPr>
              <w:t>HS Admin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16C86BB8"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A79E7">
              <w:rPr>
                <w:rFonts w:cs="Arial"/>
                <w:noProof/>
                <w:sz w:val="18"/>
                <w:szCs w:val="18"/>
              </w:rPr>
              <w:t>714000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6928F61A"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A79E7">
              <w:rPr>
                <w:rFonts w:cs="Arial"/>
                <w:noProof/>
                <w:sz w:val="18"/>
                <w:szCs w:val="18"/>
              </w:rPr>
              <w:t>Househld</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7A79E7">
              <w:rPr>
                <w:rFonts w:cs="Arial"/>
                <w:sz w:val="18"/>
                <w:szCs w:val="18"/>
              </w:rPr>
            </w:r>
            <w:r w:rsidR="007A79E7">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7A79E7">
              <w:rPr>
                <w:rFonts w:cs="Arial"/>
                <w:sz w:val="18"/>
                <w:szCs w:val="18"/>
              </w:rPr>
            </w:r>
            <w:r w:rsidR="007A79E7">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CEB0525"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7A79E7" w:rsidRPr="007A79E7">
              <w:rPr>
                <w:rFonts w:cs="Arial"/>
                <w:noProof/>
                <w:sz w:val="20"/>
                <w:szCs w:val="20"/>
              </w:rPr>
              <w:t xml:space="preserve">Account 2120-501010 will increase by $8,641.03; $7,500 for the additional services.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13B2440E"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7A79E7" w:rsidRPr="007A79E7">
              <w:rPr>
                <w:rFonts w:cs="Arial"/>
                <w:noProof/>
                <w:sz w:val="20"/>
                <w:szCs w:val="20"/>
              </w:rPr>
              <w:t>An additional $1,141.03 will move from 1001-103020 to 2120-501010 $163 for FY 21-22 and $978.03 for FY 22-23.</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1FAD09BB"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7A79E7" w:rsidRPr="007A79E7">
              <w:rPr>
                <w:rFonts w:cs="Arial"/>
                <w:noProof/>
              </w:rPr>
              <w:t>That the Honorable Board of Supervisors approve and the Chair sign the Addendum to the Contract for for janitorial services between Siskiyou County Health and Human Services Agency and Jones Carpet Cleaning and Janitorial, Inc. for a term ending June 30, 2023 with a Not to Exceed amount of $449,364.00</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93663"/>
    <w:rsid w:val="005C08E3"/>
    <w:rsid w:val="005F35D7"/>
    <w:rsid w:val="00630A78"/>
    <w:rsid w:val="006331AA"/>
    <w:rsid w:val="006376C3"/>
    <w:rsid w:val="00645B7E"/>
    <w:rsid w:val="00662F60"/>
    <w:rsid w:val="00677610"/>
    <w:rsid w:val="007A79E7"/>
    <w:rsid w:val="007F15ED"/>
    <w:rsid w:val="00826428"/>
    <w:rsid w:val="008514F8"/>
    <w:rsid w:val="00877DC5"/>
    <w:rsid w:val="00887B36"/>
    <w:rsid w:val="008B6F8B"/>
    <w:rsid w:val="008E25FD"/>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purl.org/dc/terms/"/>
    <ds:schemaRef ds:uri="0710bbcc-2101-40f2-baab-5d0930ad47e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456464b-af1a-4679-95cd-3928cc01181e"/>
    <ds:schemaRef ds:uri="http://www.w3.org/XML/1998/namespace"/>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7A7210A6-1F74-4EE0-84D1-87E734E42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 Hoy</cp:lastModifiedBy>
  <cp:revision>2</cp:revision>
  <cp:lastPrinted>2015-01-16T16:51:00Z</cp:lastPrinted>
  <dcterms:created xsi:type="dcterms:W3CDTF">2022-06-03T23:12:00Z</dcterms:created>
  <dcterms:modified xsi:type="dcterms:W3CDTF">2022-06-03T23:12:00Z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