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495AD" w14:textId="2A39A587" w:rsidR="00D540AD" w:rsidRPr="002C4BF0" w:rsidRDefault="00574B0A" w:rsidP="00BB20C9">
      <w:pPr>
        <w:spacing w:after="240" w:line="286" w:lineRule="auto"/>
        <w:rPr>
          <w:rFonts w:ascii="Arial" w:hAnsi="Arial" w:cs="Arial"/>
        </w:rPr>
      </w:pPr>
      <w:r w:rsidRPr="002C4BF0">
        <w:rPr>
          <w:rFonts w:ascii="Arial" w:hAnsi="Arial" w:cs="Arial"/>
        </w:rPr>
        <w:t>M</w:t>
      </w:r>
      <w:r w:rsidR="004413BF" w:rsidRPr="002C4BF0">
        <w:rPr>
          <w:rFonts w:ascii="Arial" w:hAnsi="Arial" w:cs="Arial"/>
        </w:rPr>
        <w:t>ay 3</w:t>
      </w:r>
      <w:r w:rsidR="00D540AD" w:rsidRPr="002C4BF0">
        <w:rPr>
          <w:rFonts w:ascii="Arial" w:hAnsi="Arial" w:cs="Arial"/>
        </w:rPr>
        <w:t>, 2022</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225"/>
      </w:tblGrid>
      <w:tr w:rsidR="00B568F5" w:rsidRPr="004413BF" w14:paraId="6C7DE325" w14:textId="77777777" w:rsidTr="00B568F5">
        <w:tc>
          <w:tcPr>
            <w:tcW w:w="5125" w:type="dxa"/>
          </w:tcPr>
          <w:p w14:paraId="58D85334" w14:textId="77777777" w:rsidR="00B568F5" w:rsidRPr="002C4BF0" w:rsidRDefault="00B568F5">
            <w:pPr>
              <w:rPr>
                <w:rFonts w:ascii="Arial" w:hAnsi="Arial" w:cs="Arial"/>
              </w:rPr>
            </w:pPr>
            <w:r w:rsidRPr="002C4BF0">
              <w:rPr>
                <w:rFonts w:ascii="Arial" w:hAnsi="Arial" w:cs="Arial"/>
              </w:rPr>
              <w:t xml:space="preserve">The Honorable Nancy Skinner </w:t>
            </w:r>
          </w:p>
          <w:p w14:paraId="7DFCE08E" w14:textId="77777777" w:rsidR="00B568F5" w:rsidRPr="002C4BF0" w:rsidRDefault="00B568F5">
            <w:pPr>
              <w:rPr>
                <w:rFonts w:ascii="Arial" w:hAnsi="Arial" w:cs="Arial"/>
              </w:rPr>
            </w:pPr>
            <w:r w:rsidRPr="002C4BF0">
              <w:rPr>
                <w:rFonts w:ascii="Arial" w:hAnsi="Arial" w:cs="Arial"/>
              </w:rPr>
              <w:t xml:space="preserve">Chair, Senate Budget &amp; Fiscal Review Committee </w:t>
            </w:r>
          </w:p>
          <w:p w14:paraId="693FB2A7" w14:textId="77777777" w:rsidR="00B568F5" w:rsidRPr="002C4BF0" w:rsidRDefault="00B568F5">
            <w:pPr>
              <w:rPr>
                <w:rFonts w:ascii="Arial" w:hAnsi="Arial" w:cs="Arial"/>
              </w:rPr>
            </w:pPr>
            <w:r w:rsidRPr="002C4BF0">
              <w:rPr>
                <w:rFonts w:ascii="Arial" w:hAnsi="Arial" w:cs="Arial"/>
              </w:rPr>
              <w:t xml:space="preserve">1021 O Street, Suite 8630 </w:t>
            </w:r>
          </w:p>
          <w:p w14:paraId="4BB58F4D" w14:textId="77777777" w:rsidR="00B568F5" w:rsidRPr="002C4BF0" w:rsidRDefault="00B568F5">
            <w:pPr>
              <w:rPr>
                <w:rFonts w:ascii="Arial" w:hAnsi="Arial" w:cs="Arial"/>
              </w:rPr>
            </w:pPr>
            <w:r w:rsidRPr="002C4BF0">
              <w:rPr>
                <w:rFonts w:ascii="Arial" w:hAnsi="Arial" w:cs="Arial"/>
              </w:rPr>
              <w:t xml:space="preserve">Sacramento, California 95814 </w:t>
            </w:r>
          </w:p>
          <w:p w14:paraId="0F4766A0" w14:textId="77777777" w:rsidR="00B568F5" w:rsidRPr="002C4BF0" w:rsidRDefault="00B568F5">
            <w:pPr>
              <w:rPr>
                <w:rFonts w:ascii="Arial" w:hAnsi="Arial" w:cs="Arial"/>
              </w:rPr>
            </w:pPr>
          </w:p>
        </w:tc>
        <w:tc>
          <w:tcPr>
            <w:tcW w:w="4225" w:type="dxa"/>
          </w:tcPr>
          <w:p w14:paraId="4138BFF2" w14:textId="77777777" w:rsidR="00B568F5" w:rsidRPr="002C4BF0" w:rsidRDefault="00B568F5" w:rsidP="00B568F5">
            <w:pPr>
              <w:ind w:right="-294"/>
              <w:rPr>
                <w:rFonts w:ascii="Arial" w:hAnsi="Arial" w:cs="Arial"/>
              </w:rPr>
            </w:pPr>
            <w:r w:rsidRPr="002C4BF0">
              <w:rPr>
                <w:rFonts w:ascii="Arial" w:hAnsi="Arial" w:cs="Arial"/>
              </w:rPr>
              <w:t xml:space="preserve">The Honorable Susan </w:t>
            </w:r>
            <w:proofErr w:type="spellStart"/>
            <w:r w:rsidRPr="002C4BF0">
              <w:rPr>
                <w:rFonts w:ascii="Arial" w:hAnsi="Arial" w:cs="Arial"/>
              </w:rPr>
              <w:t>Eggman</w:t>
            </w:r>
            <w:proofErr w:type="spellEnd"/>
          </w:p>
          <w:p w14:paraId="39288D1E" w14:textId="38D9DF25" w:rsidR="00B568F5" w:rsidRPr="002C4BF0" w:rsidRDefault="00B568F5" w:rsidP="00B568F5">
            <w:pPr>
              <w:ind w:right="-294"/>
              <w:rPr>
                <w:rFonts w:ascii="Arial" w:hAnsi="Arial" w:cs="Arial"/>
              </w:rPr>
            </w:pPr>
            <w:r w:rsidRPr="002C4BF0">
              <w:rPr>
                <w:rFonts w:ascii="Arial" w:hAnsi="Arial" w:cs="Arial"/>
              </w:rPr>
              <w:t>Chair, Senate Budget Subcommittee #3</w:t>
            </w:r>
          </w:p>
          <w:p w14:paraId="63BA8872" w14:textId="77777777" w:rsidR="00B568F5" w:rsidRPr="002C4BF0" w:rsidRDefault="00B568F5" w:rsidP="00B568F5">
            <w:pPr>
              <w:ind w:right="-294"/>
              <w:rPr>
                <w:rFonts w:ascii="Arial" w:hAnsi="Arial" w:cs="Arial"/>
              </w:rPr>
            </w:pPr>
            <w:r w:rsidRPr="002C4BF0">
              <w:rPr>
                <w:rFonts w:ascii="Arial" w:hAnsi="Arial" w:cs="Arial"/>
              </w:rPr>
              <w:t>1021 O Street, Suite 8530</w:t>
            </w:r>
          </w:p>
          <w:p w14:paraId="0611615F" w14:textId="77777777" w:rsidR="00B568F5" w:rsidRPr="002C4BF0" w:rsidRDefault="00B568F5" w:rsidP="00B568F5">
            <w:pPr>
              <w:ind w:right="-294"/>
              <w:rPr>
                <w:rFonts w:ascii="Arial" w:hAnsi="Arial" w:cs="Arial"/>
              </w:rPr>
            </w:pPr>
            <w:r w:rsidRPr="002C4BF0">
              <w:rPr>
                <w:rFonts w:ascii="Arial" w:hAnsi="Arial" w:cs="Arial"/>
              </w:rPr>
              <w:t>Sacramento, California 95814</w:t>
            </w:r>
          </w:p>
          <w:p w14:paraId="63D138D3" w14:textId="77777777" w:rsidR="00B568F5" w:rsidRPr="002C4BF0" w:rsidRDefault="00B568F5" w:rsidP="00B568F5">
            <w:pPr>
              <w:ind w:right="-294"/>
              <w:rPr>
                <w:rFonts w:ascii="Arial" w:hAnsi="Arial" w:cs="Arial"/>
              </w:rPr>
            </w:pPr>
          </w:p>
        </w:tc>
      </w:tr>
      <w:tr w:rsidR="00B568F5" w:rsidRPr="004413BF" w14:paraId="6921413D" w14:textId="77777777" w:rsidTr="00B568F5">
        <w:tc>
          <w:tcPr>
            <w:tcW w:w="5125" w:type="dxa"/>
            <w:hideMark/>
          </w:tcPr>
          <w:p w14:paraId="3480033F" w14:textId="77777777" w:rsidR="00B568F5" w:rsidRPr="002C4BF0" w:rsidRDefault="00B568F5">
            <w:pPr>
              <w:rPr>
                <w:rFonts w:ascii="Arial" w:hAnsi="Arial" w:cs="Arial"/>
              </w:rPr>
            </w:pPr>
            <w:r w:rsidRPr="002C4BF0">
              <w:rPr>
                <w:rFonts w:ascii="Arial" w:hAnsi="Arial" w:cs="Arial"/>
              </w:rPr>
              <w:t xml:space="preserve">The Honorable Phil Ting </w:t>
            </w:r>
          </w:p>
          <w:p w14:paraId="2E0944A8" w14:textId="77777777" w:rsidR="00B568F5" w:rsidRPr="002C4BF0" w:rsidRDefault="00B568F5">
            <w:pPr>
              <w:rPr>
                <w:rFonts w:ascii="Arial" w:hAnsi="Arial" w:cs="Arial"/>
              </w:rPr>
            </w:pPr>
            <w:r w:rsidRPr="002C4BF0">
              <w:rPr>
                <w:rFonts w:ascii="Arial" w:hAnsi="Arial" w:cs="Arial"/>
              </w:rPr>
              <w:t xml:space="preserve">Chair, Assembly Budget Committee </w:t>
            </w:r>
          </w:p>
          <w:p w14:paraId="349BA06C" w14:textId="77777777" w:rsidR="00B568F5" w:rsidRPr="002C4BF0" w:rsidRDefault="00B568F5">
            <w:pPr>
              <w:rPr>
                <w:rFonts w:ascii="Arial" w:hAnsi="Arial" w:cs="Arial"/>
              </w:rPr>
            </w:pPr>
            <w:r w:rsidRPr="002C4BF0">
              <w:rPr>
                <w:rFonts w:ascii="Arial" w:hAnsi="Arial" w:cs="Arial"/>
              </w:rPr>
              <w:t xml:space="preserve">1021 O Street, Suite 8230 </w:t>
            </w:r>
          </w:p>
          <w:p w14:paraId="51661C56" w14:textId="77777777" w:rsidR="00B568F5" w:rsidRPr="002C4BF0" w:rsidRDefault="00B568F5">
            <w:pPr>
              <w:rPr>
                <w:rFonts w:ascii="Arial" w:hAnsi="Arial" w:cs="Arial"/>
              </w:rPr>
            </w:pPr>
            <w:r w:rsidRPr="002C4BF0">
              <w:rPr>
                <w:rFonts w:ascii="Arial" w:hAnsi="Arial" w:cs="Arial"/>
              </w:rPr>
              <w:t>Sacramento, CA 95814</w:t>
            </w:r>
          </w:p>
        </w:tc>
        <w:tc>
          <w:tcPr>
            <w:tcW w:w="4225" w:type="dxa"/>
            <w:hideMark/>
          </w:tcPr>
          <w:p w14:paraId="5559E58F" w14:textId="77777777" w:rsidR="00B568F5" w:rsidRPr="002C4BF0" w:rsidRDefault="00B568F5" w:rsidP="00B568F5">
            <w:pPr>
              <w:ind w:right="-294"/>
              <w:rPr>
                <w:rFonts w:ascii="Arial" w:hAnsi="Arial" w:cs="Arial"/>
              </w:rPr>
            </w:pPr>
            <w:r w:rsidRPr="002C4BF0">
              <w:rPr>
                <w:rFonts w:ascii="Arial" w:hAnsi="Arial" w:cs="Arial"/>
              </w:rPr>
              <w:t xml:space="preserve">The Honorable Joaquin </w:t>
            </w:r>
            <w:proofErr w:type="spellStart"/>
            <w:r w:rsidRPr="002C4BF0">
              <w:rPr>
                <w:rFonts w:ascii="Arial" w:hAnsi="Arial" w:cs="Arial"/>
              </w:rPr>
              <w:t>Arambula</w:t>
            </w:r>
            <w:proofErr w:type="spellEnd"/>
          </w:p>
          <w:p w14:paraId="74C88260" w14:textId="40DC31D3" w:rsidR="00B568F5" w:rsidRPr="002C4BF0" w:rsidRDefault="00B568F5" w:rsidP="00B568F5">
            <w:pPr>
              <w:ind w:right="-294"/>
              <w:rPr>
                <w:rFonts w:ascii="Arial" w:hAnsi="Arial" w:cs="Arial"/>
              </w:rPr>
            </w:pPr>
            <w:r w:rsidRPr="002C4BF0">
              <w:rPr>
                <w:rFonts w:ascii="Arial" w:hAnsi="Arial" w:cs="Arial"/>
              </w:rPr>
              <w:t>Chair, Assembly Budget Subcommittee #1</w:t>
            </w:r>
          </w:p>
          <w:p w14:paraId="4B3E9E80" w14:textId="77777777" w:rsidR="00B568F5" w:rsidRPr="002C4BF0" w:rsidRDefault="00B568F5" w:rsidP="00B568F5">
            <w:pPr>
              <w:ind w:right="-294"/>
              <w:rPr>
                <w:rFonts w:ascii="Arial" w:hAnsi="Arial" w:cs="Arial"/>
              </w:rPr>
            </w:pPr>
            <w:r w:rsidRPr="002C4BF0">
              <w:rPr>
                <w:rFonts w:ascii="Arial" w:hAnsi="Arial" w:cs="Arial"/>
              </w:rPr>
              <w:t>1021 O Street, Suite 6240</w:t>
            </w:r>
          </w:p>
          <w:p w14:paraId="50AE3471" w14:textId="77777777" w:rsidR="00B568F5" w:rsidRPr="002C4BF0" w:rsidRDefault="00B568F5" w:rsidP="00B568F5">
            <w:pPr>
              <w:ind w:right="-294"/>
              <w:rPr>
                <w:rFonts w:ascii="Arial" w:hAnsi="Arial" w:cs="Arial"/>
              </w:rPr>
            </w:pPr>
            <w:r w:rsidRPr="002C4BF0">
              <w:rPr>
                <w:rFonts w:ascii="Arial" w:hAnsi="Arial" w:cs="Arial"/>
              </w:rPr>
              <w:t>Sacramento, CA 95814</w:t>
            </w:r>
          </w:p>
          <w:p w14:paraId="3C5377A1" w14:textId="3BD0B4A0" w:rsidR="00B568F5" w:rsidRPr="002C4BF0" w:rsidRDefault="00B568F5" w:rsidP="00B568F5">
            <w:pPr>
              <w:ind w:right="-294"/>
              <w:rPr>
                <w:rFonts w:ascii="Arial" w:hAnsi="Arial" w:cs="Arial"/>
              </w:rPr>
            </w:pPr>
          </w:p>
        </w:tc>
      </w:tr>
    </w:tbl>
    <w:p w14:paraId="4314B6A9" w14:textId="5AF45039" w:rsidR="00F7316C" w:rsidRPr="002C4BF0" w:rsidRDefault="00F7316C" w:rsidP="004413BF">
      <w:pPr>
        <w:spacing w:after="360" w:line="276" w:lineRule="auto"/>
        <w:rPr>
          <w:rFonts w:ascii="Arial" w:hAnsi="Arial" w:cs="Arial"/>
          <w:b/>
          <w:bCs/>
        </w:rPr>
      </w:pPr>
      <w:r w:rsidRPr="002C4BF0">
        <w:rPr>
          <w:rFonts w:ascii="Arial" w:hAnsi="Arial" w:cs="Arial"/>
          <w:b/>
          <w:bCs/>
        </w:rPr>
        <w:t xml:space="preserve">Re: </w:t>
      </w:r>
      <w:r w:rsidRPr="002C4BF0">
        <w:rPr>
          <w:rFonts w:ascii="Arial" w:hAnsi="Arial" w:cs="Arial"/>
          <w:b/>
          <w:bCs/>
        </w:rPr>
        <w:tab/>
        <w:t xml:space="preserve">Alternative Health Care Service Plan </w:t>
      </w:r>
      <w:r w:rsidR="00F4171B" w:rsidRPr="002C4BF0">
        <w:rPr>
          <w:rFonts w:ascii="Arial" w:hAnsi="Arial" w:cs="Arial"/>
          <w:b/>
          <w:bCs/>
        </w:rPr>
        <w:t>P</w:t>
      </w:r>
      <w:r w:rsidRPr="002C4BF0">
        <w:rPr>
          <w:rFonts w:ascii="Arial" w:hAnsi="Arial" w:cs="Arial"/>
          <w:b/>
          <w:bCs/>
        </w:rPr>
        <w:t>roposal</w:t>
      </w:r>
      <w:r w:rsidR="00BB20C9" w:rsidRPr="002C4BF0">
        <w:rPr>
          <w:rFonts w:ascii="Arial" w:hAnsi="Arial" w:cs="Arial"/>
          <w:b/>
          <w:bCs/>
        </w:rPr>
        <w:t xml:space="preserve"> – OPPOSE</w:t>
      </w:r>
    </w:p>
    <w:p w14:paraId="5EE1E878" w14:textId="1B121EF5" w:rsidR="00D540AD" w:rsidRPr="002C4BF0" w:rsidRDefault="00D540AD" w:rsidP="004413BF">
      <w:pPr>
        <w:spacing w:after="360" w:line="276" w:lineRule="auto"/>
        <w:rPr>
          <w:rFonts w:ascii="Arial" w:hAnsi="Arial" w:cs="Arial"/>
        </w:rPr>
      </w:pPr>
      <w:r w:rsidRPr="002C4BF0">
        <w:rPr>
          <w:rFonts w:ascii="Arial" w:hAnsi="Arial" w:cs="Arial"/>
        </w:rPr>
        <w:t xml:space="preserve">Dear </w:t>
      </w:r>
      <w:r w:rsidR="00B568F5" w:rsidRPr="002C4BF0">
        <w:rPr>
          <w:rFonts w:ascii="Arial" w:hAnsi="Arial" w:cs="Arial"/>
        </w:rPr>
        <w:t xml:space="preserve">Senators Skinner and </w:t>
      </w:r>
      <w:proofErr w:type="spellStart"/>
      <w:r w:rsidR="00B568F5" w:rsidRPr="002C4BF0">
        <w:rPr>
          <w:rFonts w:ascii="Arial" w:hAnsi="Arial" w:cs="Arial"/>
        </w:rPr>
        <w:t>Eggman</w:t>
      </w:r>
      <w:proofErr w:type="spellEnd"/>
      <w:r w:rsidR="00B568F5" w:rsidRPr="002C4BF0">
        <w:rPr>
          <w:rFonts w:ascii="Arial" w:hAnsi="Arial" w:cs="Arial"/>
        </w:rPr>
        <w:t xml:space="preserve">, and </w:t>
      </w:r>
      <w:proofErr w:type="spellStart"/>
      <w:r w:rsidR="00B568F5" w:rsidRPr="002C4BF0">
        <w:rPr>
          <w:rFonts w:ascii="Arial" w:hAnsi="Arial" w:cs="Arial"/>
        </w:rPr>
        <w:t>Assemblymembers</w:t>
      </w:r>
      <w:proofErr w:type="spellEnd"/>
      <w:r w:rsidR="00B568F5" w:rsidRPr="002C4BF0">
        <w:rPr>
          <w:rFonts w:ascii="Arial" w:hAnsi="Arial" w:cs="Arial"/>
        </w:rPr>
        <w:t xml:space="preserve"> Ting and </w:t>
      </w:r>
      <w:proofErr w:type="spellStart"/>
      <w:r w:rsidR="00B568F5" w:rsidRPr="002C4BF0">
        <w:rPr>
          <w:rFonts w:ascii="Arial" w:hAnsi="Arial" w:cs="Arial"/>
        </w:rPr>
        <w:t>Arambula</w:t>
      </w:r>
      <w:proofErr w:type="spellEnd"/>
      <w:r w:rsidRPr="002C4BF0">
        <w:rPr>
          <w:rFonts w:ascii="Arial" w:hAnsi="Arial" w:cs="Arial"/>
        </w:rPr>
        <w:t>:</w:t>
      </w:r>
    </w:p>
    <w:p w14:paraId="140F990A" w14:textId="14D932C3" w:rsidR="00F413B1" w:rsidRPr="002C4BF0" w:rsidRDefault="00D540AD" w:rsidP="004413BF">
      <w:pPr>
        <w:spacing w:after="120" w:line="276" w:lineRule="auto"/>
        <w:rPr>
          <w:rFonts w:ascii="Arial" w:hAnsi="Arial" w:cs="Arial"/>
        </w:rPr>
      </w:pPr>
      <w:r w:rsidRPr="002C4BF0">
        <w:rPr>
          <w:rFonts w:ascii="Arial" w:hAnsi="Arial" w:cs="Arial"/>
        </w:rPr>
        <w:t>On behalf of the Board of Supervisors of</w:t>
      </w:r>
      <w:r w:rsidR="00C84791" w:rsidRPr="002C4BF0">
        <w:rPr>
          <w:rFonts w:ascii="Arial" w:hAnsi="Arial" w:cs="Arial"/>
        </w:rPr>
        <w:t xml:space="preserve"> </w:t>
      </w:r>
      <w:r w:rsidR="004413BF" w:rsidRPr="002C4BF0">
        <w:rPr>
          <w:rFonts w:ascii="Arial" w:hAnsi="Arial" w:cs="Arial"/>
        </w:rPr>
        <w:t>Siskiyou County</w:t>
      </w:r>
      <w:r w:rsidRPr="002C4BF0">
        <w:rPr>
          <w:rFonts w:ascii="Arial" w:hAnsi="Arial" w:cs="Arial"/>
        </w:rPr>
        <w:t>, we are writing to express our opposition to the Alternative Health Care Service Plan proposal (i.e. the single statewide Medi-Cal contract for Kaiser).</w:t>
      </w:r>
    </w:p>
    <w:p w14:paraId="0F7B9E00" w14:textId="7CD91389" w:rsidR="00DC3BDF" w:rsidRPr="002C4BF0" w:rsidRDefault="00DC3BDF" w:rsidP="004413BF">
      <w:pPr>
        <w:spacing w:after="120" w:line="276" w:lineRule="auto"/>
        <w:rPr>
          <w:rFonts w:ascii="Arial" w:hAnsi="Arial" w:cs="Arial"/>
        </w:rPr>
      </w:pPr>
      <w:r w:rsidRPr="002C4BF0">
        <w:rPr>
          <w:rFonts w:ascii="Arial" w:hAnsi="Arial" w:cs="Arial"/>
        </w:rPr>
        <w:t>Anytime there are significant changes in state policy, it is imperative to have a deliberative and transparent process, especially when working with the state’s Medi-Cal program</w:t>
      </w:r>
      <w:r w:rsidR="004F5D3D" w:rsidRPr="002C4BF0">
        <w:rPr>
          <w:rFonts w:ascii="Arial" w:hAnsi="Arial" w:cs="Arial"/>
        </w:rPr>
        <w:t>, which</w:t>
      </w:r>
      <w:r w:rsidRPr="002C4BF0">
        <w:rPr>
          <w:rFonts w:ascii="Arial" w:hAnsi="Arial" w:cs="Arial"/>
        </w:rPr>
        <w:t xml:space="preserve"> supports those most disadvantaged and vulnerable in our communities. That open and transparent process has not taken place as we learned that the California Department of Health Care Services (DHCS) has proposed a direct contract with Kaiser Permanente (Kaiser). It is of no surprise that this proposed agreement directly negatively impacts the </w:t>
      </w:r>
      <w:r w:rsidR="004F5D3D" w:rsidRPr="002C4BF0">
        <w:rPr>
          <w:rFonts w:ascii="Arial" w:hAnsi="Arial" w:cs="Arial"/>
        </w:rPr>
        <w:t xml:space="preserve">health care safety net </w:t>
      </w:r>
      <w:r w:rsidRPr="002C4BF0">
        <w:rPr>
          <w:rFonts w:ascii="Arial" w:hAnsi="Arial" w:cs="Arial"/>
        </w:rPr>
        <w:t>delivery system and Medi-Cal recipients across California. A good deal for Kaiser is not</w:t>
      </w:r>
      <w:r w:rsidR="004F5D3D" w:rsidRPr="002C4BF0">
        <w:rPr>
          <w:rFonts w:ascii="Arial" w:hAnsi="Arial" w:cs="Arial"/>
        </w:rPr>
        <w:t xml:space="preserve"> necessarily</w:t>
      </w:r>
      <w:r w:rsidRPr="002C4BF0">
        <w:rPr>
          <w:rFonts w:ascii="Arial" w:hAnsi="Arial" w:cs="Arial"/>
        </w:rPr>
        <w:t xml:space="preserve"> a good deal for the people of California.</w:t>
      </w:r>
    </w:p>
    <w:p w14:paraId="05AED419" w14:textId="457B3BFD" w:rsidR="00D540AD" w:rsidRPr="002C4BF0" w:rsidRDefault="004413BF" w:rsidP="004413BF">
      <w:pPr>
        <w:spacing w:after="120" w:line="276" w:lineRule="auto"/>
        <w:rPr>
          <w:rFonts w:ascii="Arial" w:hAnsi="Arial" w:cs="Arial"/>
        </w:rPr>
      </w:pPr>
      <w:r w:rsidRPr="002C4BF0">
        <w:rPr>
          <w:rFonts w:ascii="Arial" w:hAnsi="Arial" w:cs="Arial"/>
        </w:rPr>
        <w:t>Siskiyou County</w:t>
      </w:r>
      <w:r w:rsidR="00F413B1" w:rsidRPr="002C4BF0">
        <w:rPr>
          <w:rFonts w:ascii="Arial" w:hAnsi="Arial" w:cs="Arial"/>
        </w:rPr>
        <w:t xml:space="preserve"> ha</w:t>
      </w:r>
      <w:r w:rsidR="00C84791" w:rsidRPr="002C4BF0">
        <w:rPr>
          <w:rFonts w:ascii="Arial" w:hAnsi="Arial" w:cs="Arial"/>
        </w:rPr>
        <w:t>s</w:t>
      </w:r>
      <w:r w:rsidR="00F413B1" w:rsidRPr="002C4BF0">
        <w:rPr>
          <w:rFonts w:ascii="Arial" w:hAnsi="Arial" w:cs="Arial"/>
        </w:rPr>
        <w:t xml:space="preserve"> spent decades investing in our local health systems and in our partnership with our respective C</w:t>
      </w:r>
      <w:r w:rsidR="00061289" w:rsidRPr="002C4BF0">
        <w:rPr>
          <w:rFonts w:ascii="Arial" w:hAnsi="Arial" w:cs="Arial"/>
        </w:rPr>
        <w:t xml:space="preserve">ounty </w:t>
      </w:r>
      <w:r w:rsidR="00F413B1" w:rsidRPr="002C4BF0">
        <w:rPr>
          <w:rFonts w:ascii="Arial" w:hAnsi="Arial" w:cs="Arial"/>
        </w:rPr>
        <w:t>O</w:t>
      </w:r>
      <w:r w:rsidR="00061289" w:rsidRPr="002C4BF0">
        <w:rPr>
          <w:rFonts w:ascii="Arial" w:hAnsi="Arial" w:cs="Arial"/>
        </w:rPr>
        <w:t xml:space="preserve">rganized </w:t>
      </w:r>
      <w:r w:rsidR="00F413B1" w:rsidRPr="002C4BF0">
        <w:rPr>
          <w:rFonts w:ascii="Arial" w:hAnsi="Arial" w:cs="Arial"/>
        </w:rPr>
        <w:t>H</w:t>
      </w:r>
      <w:r w:rsidR="00061289" w:rsidRPr="002C4BF0">
        <w:rPr>
          <w:rFonts w:ascii="Arial" w:hAnsi="Arial" w:cs="Arial"/>
        </w:rPr>
        <w:t xml:space="preserve">ealth </w:t>
      </w:r>
      <w:r w:rsidR="00F413B1" w:rsidRPr="002C4BF0">
        <w:rPr>
          <w:rFonts w:ascii="Arial" w:hAnsi="Arial" w:cs="Arial"/>
        </w:rPr>
        <w:t>S</w:t>
      </w:r>
      <w:r w:rsidR="00061289" w:rsidRPr="002C4BF0">
        <w:rPr>
          <w:rFonts w:ascii="Arial" w:hAnsi="Arial" w:cs="Arial"/>
        </w:rPr>
        <w:t>ystem</w:t>
      </w:r>
      <w:r w:rsidR="00F413B1" w:rsidRPr="002C4BF0">
        <w:rPr>
          <w:rFonts w:ascii="Arial" w:hAnsi="Arial" w:cs="Arial"/>
        </w:rPr>
        <w:t>s</w:t>
      </w:r>
      <w:r w:rsidR="00061289" w:rsidRPr="002C4BF0">
        <w:rPr>
          <w:rFonts w:ascii="Arial" w:hAnsi="Arial" w:cs="Arial"/>
        </w:rPr>
        <w:t xml:space="preserve"> (COHS)</w:t>
      </w:r>
      <w:r w:rsidR="00C84791" w:rsidRPr="002C4BF0">
        <w:rPr>
          <w:rFonts w:ascii="Arial" w:hAnsi="Arial" w:cs="Arial"/>
        </w:rPr>
        <w:t xml:space="preserve"> – Partnership HealthPlan of California (PHC)</w:t>
      </w:r>
      <w:r w:rsidR="00F413B1" w:rsidRPr="002C4BF0">
        <w:rPr>
          <w:rFonts w:ascii="Arial" w:hAnsi="Arial" w:cs="Arial"/>
        </w:rPr>
        <w:t xml:space="preserve">. Our safety net </w:t>
      </w:r>
      <w:r w:rsidR="00C84791" w:rsidRPr="002C4BF0">
        <w:rPr>
          <w:rFonts w:ascii="Arial" w:hAnsi="Arial" w:cs="Arial"/>
        </w:rPr>
        <w:t>infrastructure relies</w:t>
      </w:r>
      <w:r w:rsidR="00F413B1" w:rsidRPr="002C4BF0">
        <w:rPr>
          <w:rFonts w:ascii="Arial" w:hAnsi="Arial" w:cs="Arial"/>
        </w:rPr>
        <w:t xml:space="preserve"> on the relationship </w:t>
      </w:r>
      <w:r w:rsidR="00C84791" w:rsidRPr="002C4BF0">
        <w:rPr>
          <w:rFonts w:ascii="Arial" w:hAnsi="Arial" w:cs="Arial"/>
        </w:rPr>
        <w:t xml:space="preserve">between PHC, the county, </w:t>
      </w:r>
      <w:r w:rsidR="00E33BE4">
        <w:rPr>
          <w:rFonts w:ascii="Arial" w:hAnsi="Arial" w:cs="Arial"/>
        </w:rPr>
        <w:t xml:space="preserve">and </w:t>
      </w:r>
      <w:r w:rsidR="00C84791" w:rsidRPr="002C4BF0">
        <w:rPr>
          <w:rFonts w:ascii="Arial" w:hAnsi="Arial" w:cs="Arial"/>
        </w:rPr>
        <w:t>community providers including</w:t>
      </w:r>
      <w:proofErr w:type="gramStart"/>
      <w:r w:rsidR="00336404">
        <w:rPr>
          <w:rFonts w:ascii="Arial" w:hAnsi="Arial" w:cs="Arial"/>
        </w:rPr>
        <w:t>;</w:t>
      </w:r>
      <w:proofErr w:type="gramEnd"/>
      <w:r w:rsidR="00C84791" w:rsidRPr="002C4BF0">
        <w:rPr>
          <w:rFonts w:ascii="Arial" w:hAnsi="Arial" w:cs="Arial"/>
        </w:rPr>
        <w:t xml:space="preserve"> hospitals, community clinics, health centers, primary care, and more</w:t>
      </w:r>
      <w:r w:rsidR="00F413B1" w:rsidRPr="002C4BF0">
        <w:rPr>
          <w:rFonts w:ascii="Arial" w:hAnsi="Arial" w:cs="Arial"/>
        </w:rPr>
        <w:t xml:space="preserve">. As detailed below, the proposed Alternative Health Care Service Plan potentially undermines </w:t>
      </w:r>
      <w:r w:rsidR="00C84791" w:rsidRPr="002C4BF0">
        <w:rPr>
          <w:rFonts w:ascii="Arial" w:hAnsi="Arial" w:cs="Arial"/>
        </w:rPr>
        <w:t xml:space="preserve">this </w:t>
      </w:r>
      <w:r w:rsidR="00F413B1" w:rsidRPr="002C4BF0">
        <w:rPr>
          <w:rFonts w:ascii="Arial" w:hAnsi="Arial" w:cs="Arial"/>
        </w:rPr>
        <w:t>local system. Therefore</w:t>
      </w:r>
      <w:bookmarkStart w:id="0" w:name="_GoBack"/>
      <w:bookmarkEnd w:id="0"/>
      <w:r w:rsidR="00F413B1" w:rsidRPr="002C4BF0">
        <w:rPr>
          <w:rFonts w:ascii="Arial" w:hAnsi="Arial" w:cs="Arial"/>
        </w:rPr>
        <w:t xml:space="preserve">, </w:t>
      </w:r>
      <w:r w:rsidRPr="002C4BF0">
        <w:rPr>
          <w:rFonts w:ascii="Arial" w:hAnsi="Arial" w:cs="Arial"/>
        </w:rPr>
        <w:t>Siskiyou County</w:t>
      </w:r>
      <w:r w:rsidR="00F413B1" w:rsidRPr="002C4BF0">
        <w:rPr>
          <w:rFonts w:ascii="Arial" w:hAnsi="Arial" w:cs="Arial"/>
        </w:rPr>
        <w:t xml:space="preserve"> must oppose the Alternative Health Care Service Plan proposal.</w:t>
      </w:r>
    </w:p>
    <w:p w14:paraId="2C33BE52" w14:textId="43AD1C12" w:rsidR="004413BF" w:rsidRPr="002C4BF0" w:rsidRDefault="00BB20C9" w:rsidP="004413BF">
      <w:pPr>
        <w:spacing w:after="120" w:line="276" w:lineRule="auto"/>
        <w:rPr>
          <w:rFonts w:ascii="Arial" w:hAnsi="Arial" w:cs="Arial"/>
        </w:rPr>
        <w:sectPr w:rsidR="004413BF" w:rsidRPr="002C4BF0">
          <w:headerReference w:type="default" r:id="rId8"/>
          <w:footerReference w:type="default" r:id="rId9"/>
          <w:pgSz w:w="12240" w:h="15840"/>
          <w:pgMar w:top="1440" w:right="1440" w:bottom="1440" w:left="1440" w:header="720" w:footer="720" w:gutter="0"/>
          <w:cols w:space="720"/>
          <w:docGrid w:linePitch="360"/>
        </w:sectPr>
      </w:pPr>
      <w:r w:rsidRPr="002C4BF0">
        <w:rPr>
          <w:rFonts w:ascii="Arial" w:hAnsi="Arial" w:cs="Arial"/>
        </w:rPr>
        <w:t>PHC</w:t>
      </w:r>
      <w:r w:rsidR="00E33BE4">
        <w:rPr>
          <w:rFonts w:ascii="Arial" w:hAnsi="Arial" w:cs="Arial"/>
        </w:rPr>
        <w:t>,</w:t>
      </w:r>
      <w:r w:rsidR="006E092F" w:rsidRPr="002C4BF0">
        <w:rPr>
          <w:rFonts w:ascii="Arial" w:hAnsi="Arial" w:cs="Arial"/>
        </w:rPr>
        <w:t xml:space="preserve"> like other local Medi-Cal health plans, was created under state statute and local county ordinances beginning 29 years ago to meet and improve the </w:t>
      </w:r>
      <w:proofErr w:type="gramStart"/>
      <w:r w:rsidR="006E092F" w:rsidRPr="002C4BF0">
        <w:rPr>
          <w:rFonts w:ascii="Arial" w:hAnsi="Arial" w:cs="Arial"/>
        </w:rPr>
        <w:t>publicly-funded</w:t>
      </w:r>
      <w:proofErr w:type="gramEnd"/>
      <w:r w:rsidR="006E092F" w:rsidRPr="002C4BF0">
        <w:rPr>
          <w:rFonts w:ascii="Arial" w:hAnsi="Arial" w:cs="Arial"/>
        </w:rPr>
        <w:t xml:space="preserve"> </w:t>
      </w:r>
      <w:r w:rsidR="004F5D3D" w:rsidRPr="002C4BF0">
        <w:rPr>
          <w:rFonts w:ascii="Arial" w:hAnsi="Arial" w:cs="Arial"/>
        </w:rPr>
        <w:t xml:space="preserve">health care safety net </w:t>
      </w:r>
      <w:r w:rsidR="006E092F" w:rsidRPr="002C4BF0">
        <w:rPr>
          <w:rFonts w:ascii="Arial" w:hAnsi="Arial" w:cs="Arial"/>
        </w:rPr>
        <w:t xml:space="preserve">delivery system – including hospitals and health systems, community health centers, skilled nursing </w:t>
      </w:r>
      <w:r w:rsidR="004413BF" w:rsidRPr="00917B7C">
        <w:rPr>
          <w:rFonts w:ascii="Arial" w:hAnsi="Arial" w:cs="Arial"/>
        </w:rPr>
        <w:t>facilities, and independent physicians, among others. In addition to robust consumer and</w:t>
      </w:r>
      <w:r w:rsidR="004413BF" w:rsidRPr="004413BF">
        <w:rPr>
          <w:rFonts w:ascii="Arial" w:hAnsi="Arial" w:cs="Arial"/>
        </w:rPr>
        <w:t xml:space="preserve"> </w:t>
      </w:r>
      <w:r w:rsidR="004413BF" w:rsidRPr="001E6CC3">
        <w:rPr>
          <w:rFonts w:ascii="Arial" w:hAnsi="Arial" w:cs="Arial"/>
        </w:rPr>
        <w:t>provider advisory committees, County Board</w:t>
      </w:r>
      <w:r w:rsidR="00336404">
        <w:rPr>
          <w:rFonts w:ascii="Arial" w:hAnsi="Arial" w:cs="Arial"/>
        </w:rPr>
        <w:t>s</w:t>
      </w:r>
      <w:r w:rsidR="004413BF" w:rsidRPr="001E6CC3">
        <w:rPr>
          <w:rFonts w:ascii="Arial" w:hAnsi="Arial" w:cs="Arial"/>
        </w:rPr>
        <w:t xml:space="preserve"> of Supervisors appoint individuals</w:t>
      </w:r>
      <w:r w:rsidR="004413BF" w:rsidRPr="004413BF">
        <w:rPr>
          <w:rFonts w:ascii="Arial" w:hAnsi="Arial" w:cs="Arial"/>
        </w:rPr>
        <w:t xml:space="preserve"> </w:t>
      </w:r>
      <w:r w:rsidR="004413BF" w:rsidRPr="0093489E">
        <w:rPr>
          <w:rFonts w:ascii="Arial" w:hAnsi="Arial" w:cs="Arial"/>
        </w:rPr>
        <w:t>to serve</w:t>
      </w:r>
    </w:p>
    <w:p w14:paraId="0296B3F5" w14:textId="7A07FB6A" w:rsidR="00DC3BDF" w:rsidRPr="002C4BF0" w:rsidRDefault="004413BF" w:rsidP="004413BF">
      <w:pPr>
        <w:spacing w:after="120" w:line="276" w:lineRule="auto"/>
        <w:rPr>
          <w:rFonts w:ascii="Arial" w:hAnsi="Arial" w:cs="Arial"/>
        </w:rPr>
      </w:pPr>
      <w:proofErr w:type="gramStart"/>
      <w:r w:rsidRPr="002C4BF0">
        <w:rPr>
          <w:rFonts w:ascii="Arial" w:hAnsi="Arial" w:cs="Arial"/>
        </w:rPr>
        <w:lastRenderedPageBreak/>
        <w:t>on</w:t>
      </w:r>
      <w:proofErr w:type="gramEnd"/>
      <w:r w:rsidRPr="002C4BF0">
        <w:rPr>
          <w:rFonts w:ascii="Arial" w:hAnsi="Arial" w:cs="Arial"/>
        </w:rPr>
        <w:t xml:space="preserve"> the PHC Board of Commissioners. Today, PHC serves 630,000 Medi-Cal recipients across fourteen Northern California counties</w:t>
      </w:r>
      <w:r w:rsidR="006E092F" w:rsidRPr="002C4BF0">
        <w:rPr>
          <w:rFonts w:ascii="Arial" w:hAnsi="Arial" w:cs="Arial"/>
        </w:rPr>
        <w:t xml:space="preserve">. Ten additional Northern California counties have worked for the last eight years to affiliate with PHC were recently granted conditional approval to join PHC in 2024. Working with counties PHC has a proven </w:t>
      </w:r>
      <w:proofErr w:type="gramStart"/>
      <w:r w:rsidR="006E092F" w:rsidRPr="002C4BF0">
        <w:rPr>
          <w:rFonts w:ascii="Arial" w:hAnsi="Arial" w:cs="Arial"/>
        </w:rPr>
        <w:t>track record</w:t>
      </w:r>
      <w:proofErr w:type="gramEnd"/>
      <w:r w:rsidR="006E092F" w:rsidRPr="002C4BF0">
        <w:rPr>
          <w:rFonts w:ascii="Arial" w:hAnsi="Arial" w:cs="Arial"/>
        </w:rPr>
        <w:t xml:space="preserve"> of reinvesting savings back into the community – </w:t>
      </w:r>
      <w:r w:rsidR="00E33BE4">
        <w:rPr>
          <w:rFonts w:ascii="Arial" w:hAnsi="Arial" w:cs="Arial"/>
        </w:rPr>
        <w:t xml:space="preserve">in ways </w:t>
      </w:r>
      <w:r w:rsidR="006E092F" w:rsidRPr="002C4BF0">
        <w:rPr>
          <w:rFonts w:ascii="Arial" w:hAnsi="Arial" w:cs="Arial"/>
        </w:rPr>
        <w:t xml:space="preserve">such as </w:t>
      </w:r>
      <w:r w:rsidR="004F5D3D" w:rsidRPr="002C4BF0">
        <w:rPr>
          <w:rFonts w:ascii="Arial" w:hAnsi="Arial" w:cs="Arial"/>
        </w:rPr>
        <w:t>increasing</w:t>
      </w:r>
      <w:r w:rsidR="006E092F" w:rsidRPr="002C4BF0">
        <w:rPr>
          <w:rFonts w:ascii="Arial" w:hAnsi="Arial" w:cs="Arial"/>
        </w:rPr>
        <w:t xml:space="preserve"> provider reimbursement and improv</w:t>
      </w:r>
      <w:r w:rsidR="004F5D3D" w:rsidRPr="002C4BF0">
        <w:rPr>
          <w:rFonts w:ascii="Arial" w:hAnsi="Arial" w:cs="Arial"/>
        </w:rPr>
        <w:t>ing</w:t>
      </w:r>
      <w:r w:rsidR="006E092F" w:rsidRPr="002C4BF0">
        <w:rPr>
          <w:rFonts w:ascii="Arial" w:hAnsi="Arial" w:cs="Arial"/>
        </w:rPr>
        <w:t xml:space="preserve"> access, to enhancing member benefits and funding housing projects.</w:t>
      </w:r>
      <w:r w:rsidR="00DC3BDF" w:rsidRPr="002C4BF0">
        <w:rPr>
          <w:rFonts w:ascii="Arial" w:hAnsi="Arial" w:cs="Arial"/>
        </w:rPr>
        <w:t xml:space="preserve"> </w:t>
      </w:r>
    </w:p>
    <w:p w14:paraId="59C3AFB1" w14:textId="37DBA353" w:rsidR="006E092F" w:rsidRPr="002C4BF0" w:rsidRDefault="006E092F" w:rsidP="004413BF">
      <w:pPr>
        <w:pStyle w:val="Default"/>
        <w:spacing w:after="120" w:line="276" w:lineRule="auto"/>
        <w:rPr>
          <w:rFonts w:ascii="Arial" w:eastAsia="Times New Roman" w:hAnsi="Arial" w:cs="Arial"/>
          <w:sz w:val="22"/>
          <w:szCs w:val="22"/>
        </w:rPr>
      </w:pPr>
      <w:r w:rsidRPr="002C4BF0">
        <w:rPr>
          <w:rFonts w:ascii="Arial" w:eastAsia="Times New Roman" w:hAnsi="Arial" w:cs="Arial"/>
          <w:sz w:val="22"/>
          <w:szCs w:val="22"/>
        </w:rPr>
        <w:t>The Kaiser proposal damage</w:t>
      </w:r>
      <w:r w:rsidR="00BE2115" w:rsidRPr="002C4BF0">
        <w:rPr>
          <w:rFonts w:ascii="Arial" w:eastAsia="Times New Roman" w:hAnsi="Arial" w:cs="Arial"/>
          <w:sz w:val="22"/>
          <w:szCs w:val="22"/>
        </w:rPr>
        <w:t>s</w:t>
      </w:r>
      <w:r w:rsidRPr="002C4BF0">
        <w:rPr>
          <w:rFonts w:ascii="Arial" w:eastAsia="Times New Roman" w:hAnsi="Arial" w:cs="Arial"/>
          <w:sz w:val="22"/>
          <w:szCs w:val="22"/>
        </w:rPr>
        <w:t xml:space="preserve"> and undermine</w:t>
      </w:r>
      <w:r w:rsidR="00BE2115" w:rsidRPr="002C4BF0">
        <w:rPr>
          <w:rFonts w:ascii="Arial" w:eastAsia="Times New Roman" w:hAnsi="Arial" w:cs="Arial"/>
          <w:sz w:val="22"/>
          <w:szCs w:val="22"/>
        </w:rPr>
        <w:t>s</w:t>
      </w:r>
      <w:r w:rsidRPr="002C4BF0">
        <w:rPr>
          <w:rFonts w:ascii="Arial" w:eastAsia="Times New Roman" w:hAnsi="Arial" w:cs="Arial"/>
          <w:sz w:val="22"/>
          <w:szCs w:val="22"/>
        </w:rPr>
        <w:t xml:space="preserve"> these systems, which have provided essential health services to the Medi-Cal and underserved p</w:t>
      </w:r>
      <w:r w:rsidR="00986EE6" w:rsidRPr="002C4BF0">
        <w:rPr>
          <w:rFonts w:ascii="Arial" w:eastAsia="Times New Roman" w:hAnsi="Arial" w:cs="Arial"/>
          <w:sz w:val="22"/>
          <w:szCs w:val="22"/>
        </w:rPr>
        <w:t>atient populations for decades.</w:t>
      </w:r>
      <w:r w:rsidRPr="002C4BF0">
        <w:rPr>
          <w:rFonts w:ascii="Arial" w:eastAsia="Times New Roman" w:hAnsi="Arial" w:cs="Arial"/>
          <w:sz w:val="22"/>
          <w:szCs w:val="22"/>
        </w:rPr>
        <w:t> Our local safety net syste</w:t>
      </w:r>
      <w:r w:rsidR="00BB20C9" w:rsidRPr="002C4BF0">
        <w:rPr>
          <w:rFonts w:ascii="Arial" w:eastAsia="Times New Roman" w:hAnsi="Arial" w:cs="Arial"/>
          <w:sz w:val="22"/>
          <w:szCs w:val="22"/>
        </w:rPr>
        <w:t>ms are proven and established.</w:t>
      </w:r>
    </w:p>
    <w:p w14:paraId="76786038" w14:textId="57571C8A" w:rsidR="00986EE6" w:rsidRPr="002C4BF0" w:rsidRDefault="00986EE6" w:rsidP="004413BF">
      <w:pPr>
        <w:spacing w:after="120" w:line="276" w:lineRule="auto"/>
        <w:rPr>
          <w:rFonts w:ascii="Arial" w:eastAsia="Times New Roman" w:hAnsi="Arial" w:cs="Arial"/>
          <w:b/>
        </w:rPr>
      </w:pPr>
      <w:r w:rsidRPr="002C4BF0">
        <w:rPr>
          <w:rFonts w:ascii="Arial" w:hAnsi="Arial" w:cs="Arial"/>
        </w:rPr>
        <w:t xml:space="preserve">This deal further engrains inequities in our health care system. </w:t>
      </w:r>
      <w:r w:rsidRPr="002C4BF0">
        <w:rPr>
          <w:rFonts w:ascii="Arial" w:eastAsia="Times New Roman" w:hAnsi="Arial" w:cs="Arial"/>
        </w:rPr>
        <w:t xml:space="preserve">Addressing social drivers of health requires </w:t>
      </w:r>
      <w:r w:rsidRPr="002C4BF0">
        <w:rPr>
          <w:rFonts w:ascii="Arial" w:hAnsi="Arial" w:cs="Arial"/>
          <w:color w:val="000000"/>
        </w:rPr>
        <w:t>removing obstacles to health and shifting practices and policies that have traditionally benefitted some and left others out. An action which primarily seeks to protect a commercial entity’s interests over the interests of the public delivery system and the p</w:t>
      </w:r>
      <w:r w:rsidRPr="002C4BF0">
        <w:rPr>
          <w:rFonts w:ascii="Arial" w:hAnsi="Arial" w:cs="Arial"/>
        </w:rPr>
        <w:t>eople it serves further engrains</w:t>
      </w:r>
      <w:r w:rsidRPr="002C4BF0">
        <w:rPr>
          <w:rFonts w:ascii="Arial" w:hAnsi="Arial" w:cs="Arial"/>
          <w:color w:val="000000"/>
        </w:rPr>
        <w:t xml:space="preserve"> </w:t>
      </w:r>
      <w:r w:rsidRPr="002C4BF0">
        <w:rPr>
          <w:rFonts w:ascii="Arial" w:hAnsi="Arial" w:cs="Arial"/>
        </w:rPr>
        <w:t>in</w:t>
      </w:r>
      <w:r w:rsidRPr="002C4BF0">
        <w:rPr>
          <w:rFonts w:ascii="Arial" w:hAnsi="Arial" w:cs="Arial"/>
          <w:color w:val="000000"/>
        </w:rPr>
        <w:t xml:space="preserve">equity and </w:t>
      </w:r>
      <w:r w:rsidRPr="002C4BF0">
        <w:rPr>
          <w:rFonts w:ascii="Arial" w:eastAsia="Times New Roman" w:hAnsi="Arial" w:cs="Arial"/>
        </w:rPr>
        <w:t xml:space="preserve">runs counter to the spirit of </w:t>
      </w:r>
      <w:r w:rsidRPr="002C4BF0">
        <w:rPr>
          <w:rFonts w:ascii="Arial" w:eastAsia="Times New Roman" w:hAnsi="Arial" w:cs="Arial"/>
          <w:i/>
        </w:rPr>
        <w:t>integrating</w:t>
      </w:r>
      <w:r w:rsidRPr="002C4BF0">
        <w:rPr>
          <w:rFonts w:ascii="Arial" w:eastAsia="Times New Roman" w:hAnsi="Arial" w:cs="Arial"/>
        </w:rPr>
        <w:t xml:space="preserve"> the Medi-Cal program through </w:t>
      </w:r>
      <w:r w:rsidR="00ED5C37" w:rsidRPr="002C4BF0">
        <w:rPr>
          <w:rFonts w:ascii="Arial" w:eastAsia="Times New Roman" w:hAnsi="Arial" w:cs="Arial"/>
        </w:rPr>
        <w:t xml:space="preserve">California Advancing Innovation in </w:t>
      </w:r>
      <w:proofErr w:type="spellStart"/>
      <w:r w:rsidR="00ED5C37" w:rsidRPr="002C4BF0">
        <w:rPr>
          <w:rFonts w:ascii="Arial" w:eastAsia="Times New Roman" w:hAnsi="Arial" w:cs="Arial"/>
        </w:rPr>
        <w:t>Medi</w:t>
      </w:r>
      <w:proofErr w:type="spellEnd"/>
      <w:r w:rsidR="00ED5C37" w:rsidRPr="002C4BF0">
        <w:rPr>
          <w:rFonts w:ascii="Arial" w:eastAsia="Times New Roman" w:hAnsi="Arial" w:cs="Arial"/>
        </w:rPr>
        <w:t>-Cal (</w:t>
      </w:r>
      <w:proofErr w:type="spellStart"/>
      <w:r w:rsidRPr="002C4BF0">
        <w:rPr>
          <w:rFonts w:ascii="Arial" w:eastAsia="Times New Roman" w:hAnsi="Arial" w:cs="Arial"/>
        </w:rPr>
        <w:t>CalAIM</w:t>
      </w:r>
      <w:proofErr w:type="spellEnd"/>
      <w:r w:rsidR="00ED5C37" w:rsidRPr="002C4BF0">
        <w:rPr>
          <w:rFonts w:ascii="Arial" w:eastAsia="Times New Roman" w:hAnsi="Arial" w:cs="Arial"/>
        </w:rPr>
        <w:t>)</w:t>
      </w:r>
      <w:r w:rsidRPr="002C4BF0">
        <w:rPr>
          <w:rFonts w:ascii="Arial" w:hAnsi="Arial" w:cs="Arial"/>
          <w:color w:val="000000"/>
        </w:rPr>
        <w:t>.</w:t>
      </w:r>
      <w:r w:rsidR="004413BF" w:rsidRPr="002C4BF0">
        <w:rPr>
          <w:rFonts w:ascii="Arial" w:hAnsi="Arial" w:cs="Arial"/>
          <w:color w:val="000000"/>
        </w:rPr>
        <w:t xml:space="preserve"> </w:t>
      </w:r>
      <w:r w:rsidR="004413BF" w:rsidRPr="002C4BF0">
        <w:rPr>
          <w:rFonts w:ascii="Arial" w:eastAsia="Times New Roman" w:hAnsi="Arial" w:cs="Arial"/>
        </w:rPr>
        <w:t>Siskiyou County</w:t>
      </w:r>
      <w:r w:rsidRPr="002C4BF0">
        <w:rPr>
          <w:rFonts w:ascii="Arial" w:eastAsia="Times New Roman" w:hAnsi="Arial" w:cs="Arial"/>
        </w:rPr>
        <w:t xml:space="preserve"> is deeply concerned that local clinics, health centers, and hospitals will disproportionally care for the sickest members</w:t>
      </w:r>
      <w:r w:rsidRPr="002C4BF0">
        <w:rPr>
          <w:rFonts w:ascii="Arial" w:eastAsia="Times New Roman" w:hAnsi="Arial" w:cs="Arial"/>
          <w:b/>
        </w:rPr>
        <w:t>.</w:t>
      </w:r>
      <w:r w:rsidRPr="002C4BF0">
        <w:rPr>
          <w:rFonts w:ascii="Arial" w:eastAsia="Times New Roman" w:hAnsi="Arial" w:cs="Arial"/>
        </w:rPr>
        <w:t xml:space="preserve"> Kaiser will have the ability to choose which members it wants in its plan and which it does not including those with behavior health needs, those who are unhoused, or justice-involved. That means that Kaiser can choose members who are healthier, forcing local health plans like PHC – and our safety net providers and community clinics – to disproportionately care for those who are more ill and complex. This is especially concerning with </w:t>
      </w:r>
      <w:r w:rsidRPr="002C4BF0">
        <w:rPr>
          <w:rFonts w:ascii="Arial" w:hAnsi="Arial" w:cs="Arial"/>
          <w:color w:val="000000"/>
        </w:rPr>
        <w:t>Kaiser’s well-documented history of underserving members experiencin</w:t>
      </w:r>
      <w:r w:rsidR="00DC3BDF" w:rsidRPr="002C4BF0">
        <w:rPr>
          <w:rFonts w:ascii="Arial" w:hAnsi="Arial" w:cs="Arial"/>
          <w:color w:val="000000"/>
        </w:rPr>
        <w:t>g complex physical health, ment</w:t>
      </w:r>
      <w:r w:rsidRPr="002C4BF0">
        <w:rPr>
          <w:rFonts w:ascii="Arial" w:hAnsi="Arial" w:cs="Arial"/>
          <w:color w:val="000000"/>
        </w:rPr>
        <w:t xml:space="preserve">al health, and social conditions including </w:t>
      </w:r>
      <w:r w:rsidR="00E919BC" w:rsidRPr="002C4BF0">
        <w:rPr>
          <w:rFonts w:ascii="Arial" w:hAnsi="Arial" w:cs="Arial"/>
          <w:color w:val="000000"/>
        </w:rPr>
        <w:t>those experiencing homelessness, individuals with serious mental health conditions, individuals with multiple co-</w:t>
      </w:r>
      <w:r w:rsidR="00DC3BDF" w:rsidRPr="002C4BF0">
        <w:rPr>
          <w:rFonts w:ascii="Arial" w:hAnsi="Arial" w:cs="Arial"/>
          <w:color w:val="000000"/>
        </w:rPr>
        <w:t>morbidities</w:t>
      </w:r>
      <w:r w:rsidR="00E919BC" w:rsidRPr="002C4BF0">
        <w:rPr>
          <w:rFonts w:ascii="Arial" w:hAnsi="Arial" w:cs="Arial"/>
          <w:color w:val="000000"/>
        </w:rPr>
        <w:t xml:space="preserve"> and complex care needs, and justice involved individuals.</w:t>
      </w:r>
      <w:r w:rsidRPr="002C4BF0">
        <w:rPr>
          <w:rFonts w:ascii="Arial" w:hAnsi="Arial" w:cs="Arial"/>
          <w:color w:val="000000"/>
        </w:rPr>
        <w:t xml:space="preserve"> </w:t>
      </w:r>
      <w:r w:rsidRPr="002C4BF0">
        <w:rPr>
          <w:rFonts w:ascii="Arial" w:eastAsia="Times New Roman" w:hAnsi="Arial" w:cs="Arial"/>
        </w:rPr>
        <w:t xml:space="preserve">The agreement runs contrary to our collective role in actually strengthening and supporting </w:t>
      </w:r>
      <w:r w:rsidRPr="002C4BF0">
        <w:rPr>
          <w:rFonts w:ascii="Arial" w:eastAsia="Times New Roman" w:hAnsi="Arial" w:cs="Arial"/>
          <w:b/>
          <w:i/>
        </w:rPr>
        <w:t>all</w:t>
      </w:r>
      <w:r w:rsidRPr="002C4BF0">
        <w:rPr>
          <w:rFonts w:ascii="Arial" w:eastAsia="Times New Roman" w:hAnsi="Arial" w:cs="Arial"/>
        </w:rPr>
        <w:t xml:space="preserve"> of the safety net.</w:t>
      </w:r>
    </w:p>
    <w:p w14:paraId="5C2D546A" w14:textId="4538083D" w:rsidR="00064F63" w:rsidRPr="002C4BF0" w:rsidRDefault="00064F63" w:rsidP="004413BF">
      <w:pPr>
        <w:spacing w:after="120" w:line="276" w:lineRule="auto"/>
        <w:rPr>
          <w:rFonts w:ascii="Arial" w:hAnsi="Arial" w:cs="Arial"/>
        </w:rPr>
      </w:pPr>
      <w:r w:rsidRPr="002C4BF0">
        <w:rPr>
          <w:rFonts w:ascii="Arial" w:eastAsia="Times New Roman" w:hAnsi="Arial" w:cs="Arial"/>
        </w:rPr>
        <w:t xml:space="preserve">The value of the COHS model is that a single entity is coordinating care for the entire Medi-Cal population. Introducing multiple entities will lead to duplicative contracting, member and provider confusion, and runs counter to the state’s integration and standardization goals through the </w:t>
      </w:r>
      <w:r w:rsidR="00ED5C37" w:rsidRPr="002C4BF0">
        <w:rPr>
          <w:rFonts w:ascii="Arial" w:eastAsia="Times New Roman" w:hAnsi="Arial" w:cs="Arial"/>
        </w:rPr>
        <w:t>CalAIM</w:t>
      </w:r>
      <w:r w:rsidRPr="002C4BF0">
        <w:rPr>
          <w:rFonts w:ascii="Arial" w:eastAsia="Times New Roman" w:hAnsi="Arial" w:cs="Arial"/>
        </w:rPr>
        <w:t xml:space="preserve"> transformation</w:t>
      </w:r>
      <w:r w:rsidRPr="002C4BF0">
        <w:rPr>
          <w:rFonts w:ascii="Arial" w:eastAsia="Times New Roman" w:hAnsi="Arial" w:cs="Arial"/>
          <w:i/>
          <w:iCs/>
        </w:rPr>
        <w:t>. </w:t>
      </w:r>
      <w:r w:rsidR="00574B0A" w:rsidRPr="002C4BF0">
        <w:rPr>
          <w:rFonts w:ascii="Arial" w:eastAsia="Times New Roman" w:hAnsi="Arial" w:cs="Arial"/>
        </w:rPr>
        <w:t>PHC has</w:t>
      </w:r>
      <w:r w:rsidR="004053A5" w:rsidRPr="002C4BF0">
        <w:rPr>
          <w:rFonts w:ascii="Arial" w:hAnsi="Arial" w:cs="Arial"/>
        </w:rPr>
        <w:t xml:space="preserve"> spent decades cultivating strong </w:t>
      </w:r>
      <w:r w:rsidR="00D9607B" w:rsidRPr="002C4BF0">
        <w:rPr>
          <w:rFonts w:ascii="Arial" w:hAnsi="Arial" w:cs="Arial"/>
        </w:rPr>
        <w:t xml:space="preserve">and trusted </w:t>
      </w:r>
      <w:r w:rsidR="004053A5" w:rsidRPr="002C4BF0">
        <w:rPr>
          <w:rFonts w:ascii="Arial" w:hAnsi="Arial" w:cs="Arial"/>
        </w:rPr>
        <w:t xml:space="preserve">relationships with our </w:t>
      </w:r>
      <w:r w:rsidR="00D9607B" w:rsidRPr="002C4BF0">
        <w:rPr>
          <w:rFonts w:ascii="Arial" w:hAnsi="Arial" w:cs="Arial"/>
        </w:rPr>
        <w:t>community-based</w:t>
      </w:r>
      <w:r w:rsidR="004053A5" w:rsidRPr="002C4BF0">
        <w:rPr>
          <w:rFonts w:ascii="Arial" w:hAnsi="Arial" w:cs="Arial"/>
        </w:rPr>
        <w:t xml:space="preserve"> organizations that serve our mo</w:t>
      </w:r>
      <w:r w:rsidR="00574B0A" w:rsidRPr="002C4BF0">
        <w:rPr>
          <w:rFonts w:ascii="Arial" w:hAnsi="Arial" w:cs="Arial"/>
        </w:rPr>
        <w:t>st vulnerable Medi-Cal members.</w:t>
      </w:r>
    </w:p>
    <w:p w14:paraId="1C825897" w14:textId="4E3D2ABE" w:rsidR="004413BF" w:rsidRPr="002C4BF0" w:rsidRDefault="001C12E1" w:rsidP="004413BF">
      <w:pPr>
        <w:spacing w:after="120" w:line="276" w:lineRule="auto"/>
        <w:rPr>
          <w:rFonts w:ascii="Arial" w:eastAsia="Times" w:hAnsi="Arial" w:cs="Arial"/>
        </w:rPr>
      </w:pPr>
      <w:r w:rsidRPr="002C4BF0">
        <w:rPr>
          <w:rFonts w:ascii="Arial" w:hAnsi="Arial" w:cs="Arial"/>
        </w:rPr>
        <w:t>For the reasons outline above</w:t>
      </w:r>
      <w:r w:rsidR="00574B0A" w:rsidRPr="002C4BF0">
        <w:rPr>
          <w:rFonts w:ascii="Arial" w:hAnsi="Arial" w:cs="Arial"/>
        </w:rPr>
        <w:t xml:space="preserve"> </w:t>
      </w:r>
      <w:r w:rsidR="004413BF" w:rsidRPr="002C4BF0">
        <w:rPr>
          <w:rFonts w:ascii="Arial" w:hAnsi="Arial" w:cs="Arial"/>
        </w:rPr>
        <w:t>Siskiyou County</w:t>
      </w:r>
      <w:r w:rsidRPr="002C4BF0">
        <w:rPr>
          <w:rFonts w:ascii="Arial" w:hAnsi="Arial" w:cs="Arial"/>
        </w:rPr>
        <w:t xml:space="preserve"> must oppose the Alternative Health Care Service Plan proposal</w:t>
      </w:r>
      <w:r w:rsidR="00540127" w:rsidRPr="002C4BF0">
        <w:rPr>
          <w:rFonts w:ascii="Arial" w:hAnsi="Arial" w:cs="Arial"/>
        </w:rPr>
        <w:t xml:space="preserve"> and uphold the integrity of the COHS model</w:t>
      </w:r>
      <w:r w:rsidRPr="002C4BF0">
        <w:rPr>
          <w:rFonts w:ascii="Arial" w:hAnsi="Arial" w:cs="Arial"/>
        </w:rPr>
        <w:t xml:space="preserve">. </w:t>
      </w:r>
      <w:r w:rsidR="00834381" w:rsidRPr="002C4BF0">
        <w:rPr>
          <w:rFonts w:ascii="Arial" w:hAnsi="Arial" w:cs="Arial"/>
        </w:rPr>
        <w:t>Thank you for your time and attention to this matter.</w:t>
      </w:r>
      <w:r w:rsidR="004413BF" w:rsidRPr="002C4BF0">
        <w:rPr>
          <w:rFonts w:ascii="Arial" w:eastAsia="Times" w:hAnsi="Arial" w:cs="Arial"/>
        </w:rPr>
        <w:t xml:space="preserve"> This letter was approved by the Siskiyou County Board of Supervisors on May 3, 2022, by the following vote:</w:t>
      </w:r>
    </w:p>
    <w:p w14:paraId="644E9563" w14:textId="77777777" w:rsidR="004413BF" w:rsidRPr="002C4BF0" w:rsidRDefault="004413BF" w:rsidP="004413BF">
      <w:pPr>
        <w:spacing w:line="276" w:lineRule="auto"/>
        <w:rPr>
          <w:rFonts w:ascii="Arial" w:eastAsia="Times" w:hAnsi="Arial" w:cs="Arial"/>
        </w:rPr>
      </w:pPr>
    </w:p>
    <w:p w14:paraId="4F8D4A88" w14:textId="77777777" w:rsidR="004413BF" w:rsidRPr="002C4BF0" w:rsidRDefault="004413BF" w:rsidP="004413BF">
      <w:pPr>
        <w:spacing w:line="276" w:lineRule="auto"/>
        <w:rPr>
          <w:rFonts w:ascii="Arial" w:eastAsia="Times" w:hAnsi="Arial" w:cs="Arial"/>
        </w:rPr>
      </w:pPr>
      <w:r w:rsidRPr="002C4BF0">
        <w:rPr>
          <w:rFonts w:ascii="Arial" w:eastAsia="Times" w:hAnsi="Arial" w:cs="Arial"/>
        </w:rPr>
        <w:t>AYES:</w:t>
      </w:r>
    </w:p>
    <w:p w14:paraId="7A712DA7" w14:textId="77777777" w:rsidR="004413BF" w:rsidRPr="002C4BF0" w:rsidRDefault="004413BF" w:rsidP="004413BF">
      <w:pPr>
        <w:spacing w:line="276" w:lineRule="auto"/>
        <w:rPr>
          <w:rFonts w:ascii="Arial" w:eastAsia="Times" w:hAnsi="Arial" w:cs="Arial"/>
        </w:rPr>
      </w:pPr>
      <w:r w:rsidRPr="002C4BF0">
        <w:rPr>
          <w:rFonts w:ascii="Arial" w:eastAsia="Times" w:hAnsi="Arial" w:cs="Arial"/>
        </w:rPr>
        <w:t>NOES:</w:t>
      </w:r>
    </w:p>
    <w:p w14:paraId="62F14F3C" w14:textId="77777777" w:rsidR="004413BF" w:rsidRPr="002C4BF0" w:rsidRDefault="004413BF" w:rsidP="004413BF">
      <w:pPr>
        <w:spacing w:line="276" w:lineRule="auto"/>
        <w:rPr>
          <w:rFonts w:ascii="Arial" w:eastAsia="Times" w:hAnsi="Arial" w:cs="Arial"/>
        </w:rPr>
      </w:pPr>
      <w:r w:rsidRPr="002C4BF0">
        <w:rPr>
          <w:rFonts w:ascii="Arial" w:eastAsia="Times" w:hAnsi="Arial" w:cs="Arial"/>
        </w:rPr>
        <w:t>ABSENT:</w:t>
      </w:r>
    </w:p>
    <w:p w14:paraId="5E799C78" w14:textId="77777777" w:rsidR="004413BF" w:rsidRPr="002C4BF0" w:rsidRDefault="004413BF" w:rsidP="004413BF">
      <w:pPr>
        <w:spacing w:line="276" w:lineRule="auto"/>
        <w:rPr>
          <w:rFonts w:ascii="Arial" w:hAnsi="Arial" w:cs="Arial"/>
        </w:rPr>
      </w:pPr>
      <w:r w:rsidRPr="002C4BF0">
        <w:rPr>
          <w:rFonts w:ascii="Arial" w:eastAsia="Times" w:hAnsi="Arial" w:cs="Arial"/>
        </w:rPr>
        <w:t>ABSTAIN:</w:t>
      </w:r>
    </w:p>
    <w:p w14:paraId="7A74821B" w14:textId="77777777" w:rsidR="004413BF" w:rsidRPr="002C4BF0" w:rsidRDefault="004413BF" w:rsidP="004413BF">
      <w:pPr>
        <w:spacing w:line="276" w:lineRule="auto"/>
        <w:rPr>
          <w:rFonts w:ascii="Arial" w:hAnsi="Arial" w:cs="Arial"/>
        </w:rPr>
      </w:pPr>
    </w:p>
    <w:p w14:paraId="62B02FD5" w14:textId="77777777" w:rsidR="004413BF" w:rsidRPr="002C4BF0" w:rsidRDefault="004413BF" w:rsidP="004413BF">
      <w:pPr>
        <w:spacing w:line="276" w:lineRule="auto"/>
        <w:rPr>
          <w:rFonts w:ascii="Arial" w:hAnsi="Arial" w:cs="Arial"/>
        </w:rPr>
      </w:pPr>
      <w:r w:rsidRPr="002C4BF0">
        <w:rPr>
          <w:rFonts w:ascii="Arial" w:hAnsi="Arial" w:cs="Arial"/>
        </w:rPr>
        <w:t>Sincerely,</w:t>
      </w:r>
    </w:p>
    <w:p w14:paraId="1C27D91F" w14:textId="77777777" w:rsidR="004413BF" w:rsidRPr="002C4BF0" w:rsidRDefault="004413BF" w:rsidP="004413BF">
      <w:pPr>
        <w:spacing w:line="276" w:lineRule="auto"/>
        <w:rPr>
          <w:rFonts w:ascii="Arial" w:hAnsi="Arial" w:cs="Arial"/>
        </w:rPr>
      </w:pPr>
    </w:p>
    <w:p w14:paraId="3FC12C77" w14:textId="77777777" w:rsidR="004413BF" w:rsidRPr="002C4BF0" w:rsidRDefault="004413BF" w:rsidP="004413BF">
      <w:pPr>
        <w:spacing w:line="276" w:lineRule="auto"/>
        <w:rPr>
          <w:rFonts w:ascii="Arial" w:hAnsi="Arial" w:cs="Arial"/>
        </w:rPr>
      </w:pPr>
    </w:p>
    <w:p w14:paraId="70D39F87" w14:textId="77777777" w:rsidR="004413BF" w:rsidRPr="002C4BF0" w:rsidRDefault="004413BF" w:rsidP="004413BF">
      <w:pPr>
        <w:spacing w:line="276" w:lineRule="auto"/>
        <w:rPr>
          <w:rFonts w:ascii="Arial" w:hAnsi="Arial" w:cs="Arial"/>
        </w:rPr>
      </w:pPr>
      <w:r w:rsidRPr="002C4BF0">
        <w:rPr>
          <w:rFonts w:ascii="Arial" w:hAnsi="Arial" w:cs="Arial"/>
        </w:rPr>
        <w:t>Brandon A. Criss, Chair</w:t>
      </w:r>
    </w:p>
    <w:p w14:paraId="019BF722" w14:textId="77777777" w:rsidR="004413BF" w:rsidRPr="002C4BF0" w:rsidRDefault="004413BF" w:rsidP="004413BF">
      <w:pPr>
        <w:spacing w:line="276" w:lineRule="auto"/>
        <w:rPr>
          <w:rFonts w:ascii="Arial" w:hAnsi="Arial" w:cs="Arial"/>
        </w:rPr>
      </w:pPr>
      <w:r w:rsidRPr="002C4BF0">
        <w:rPr>
          <w:rFonts w:ascii="Arial" w:hAnsi="Arial" w:cs="Arial"/>
        </w:rPr>
        <w:t>Board of Supervisors</w:t>
      </w:r>
    </w:p>
    <w:p w14:paraId="1734DFCA" w14:textId="6279F8C9" w:rsidR="00834381" w:rsidRPr="002C4BF0" w:rsidRDefault="00834381" w:rsidP="004413BF">
      <w:pPr>
        <w:spacing w:line="276" w:lineRule="auto"/>
        <w:rPr>
          <w:rFonts w:ascii="Arial" w:hAnsi="Arial" w:cs="Arial"/>
        </w:rPr>
      </w:pPr>
    </w:p>
    <w:p w14:paraId="7C4A1DE5" w14:textId="079B0309" w:rsidR="00834381" w:rsidRPr="002C4BF0" w:rsidRDefault="00834381" w:rsidP="004413BF">
      <w:pPr>
        <w:spacing w:line="276" w:lineRule="auto"/>
        <w:rPr>
          <w:rFonts w:ascii="Arial" w:eastAsia="Times New Roman" w:hAnsi="Arial" w:cs="Arial"/>
        </w:rPr>
      </w:pPr>
    </w:p>
    <w:p w14:paraId="60D02A43" w14:textId="77777777" w:rsidR="00BB20C9" w:rsidRPr="002C4BF0" w:rsidRDefault="00BB20C9" w:rsidP="004413BF">
      <w:pPr>
        <w:spacing w:line="276" w:lineRule="auto"/>
        <w:rPr>
          <w:rFonts w:ascii="Arial" w:eastAsia="Times New Roman" w:hAnsi="Arial" w:cs="Arial"/>
        </w:rPr>
      </w:pPr>
    </w:p>
    <w:p w14:paraId="74CE6706" w14:textId="77777777" w:rsidR="00B568F5" w:rsidRPr="002C4BF0" w:rsidRDefault="00CC17AF" w:rsidP="004413BF">
      <w:pPr>
        <w:spacing w:line="276" w:lineRule="auto"/>
        <w:ind w:left="720"/>
        <w:rPr>
          <w:rFonts w:ascii="Arial" w:eastAsia="Calibri" w:hAnsi="Arial" w:cs="Arial"/>
          <w:color w:val="000000"/>
        </w:rPr>
      </w:pPr>
      <w:r w:rsidRPr="002C4BF0">
        <w:rPr>
          <w:rFonts w:ascii="Arial" w:hAnsi="Arial" w:cs="Arial"/>
        </w:rPr>
        <w:t>c</w:t>
      </w:r>
      <w:r w:rsidR="0086319F" w:rsidRPr="002C4BF0">
        <w:rPr>
          <w:rFonts w:ascii="Arial" w:hAnsi="Arial" w:cs="Arial"/>
        </w:rPr>
        <w:t xml:space="preserve">c: </w:t>
      </w:r>
      <w:r w:rsidRPr="002C4BF0">
        <w:rPr>
          <w:rFonts w:ascii="Arial" w:hAnsi="Arial" w:cs="Arial"/>
        </w:rPr>
        <w:tab/>
      </w:r>
      <w:r w:rsidR="00B568F5" w:rsidRPr="002C4BF0">
        <w:rPr>
          <w:rFonts w:ascii="Arial" w:eastAsia="Calibri" w:hAnsi="Arial" w:cs="Arial"/>
          <w:color w:val="000000"/>
        </w:rPr>
        <w:t>The Honorable Gavin Newsom, Governor of California</w:t>
      </w:r>
    </w:p>
    <w:p w14:paraId="29CC86CA" w14:textId="77777777" w:rsidR="00B568F5" w:rsidRPr="002C4BF0" w:rsidRDefault="00B568F5" w:rsidP="004413BF">
      <w:pPr>
        <w:spacing w:line="276" w:lineRule="auto"/>
        <w:ind w:left="1440"/>
        <w:rPr>
          <w:rFonts w:ascii="Arial" w:eastAsia="Calibri" w:hAnsi="Arial" w:cs="Arial"/>
          <w:color w:val="000000"/>
        </w:rPr>
      </w:pPr>
      <w:r w:rsidRPr="002C4BF0">
        <w:rPr>
          <w:rFonts w:ascii="Arial" w:eastAsia="Calibri" w:hAnsi="Arial" w:cs="Arial"/>
          <w:color w:val="000000"/>
        </w:rPr>
        <w:t>The Honorable Toni G. Atkins, Senate President Pro Tempore</w:t>
      </w:r>
    </w:p>
    <w:p w14:paraId="265BB147" w14:textId="77777777" w:rsidR="00B568F5" w:rsidRPr="002C4BF0" w:rsidRDefault="00B568F5" w:rsidP="004413BF">
      <w:pPr>
        <w:spacing w:line="276" w:lineRule="auto"/>
        <w:ind w:left="1440"/>
        <w:rPr>
          <w:rFonts w:ascii="Arial" w:eastAsia="Calibri" w:hAnsi="Arial" w:cs="Arial"/>
          <w:color w:val="000000"/>
        </w:rPr>
      </w:pPr>
      <w:r w:rsidRPr="002C4BF0">
        <w:rPr>
          <w:rFonts w:ascii="Arial" w:eastAsia="Calibri" w:hAnsi="Arial" w:cs="Arial"/>
          <w:color w:val="000000"/>
        </w:rPr>
        <w:t xml:space="preserve">The Honorable Anthony Rendon, Assembly Speaker </w:t>
      </w:r>
    </w:p>
    <w:p w14:paraId="485A7A69" w14:textId="77777777" w:rsidR="00B568F5" w:rsidRPr="002C4BF0" w:rsidRDefault="00B568F5" w:rsidP="004413BF">
      <w:pPr>
        <w:spacing w:line="276" w:lineRule="auto"/>
        <w:ind w:left="1440"/>
        <w:rPr>
          <w:rFonts w:ascii="Arial" w:eastAsia="Calibri" w:hAnsi="Arial" w:cs="Arial"/>
          <w:color w:val="000000"/>
        </w:rPr>
      </w:pPr>
      <w:r w:rsidRPr="002C4BF0">
        <w:rPr>
          <w:rFonts w:ascii="Arial" w:eastAsia="Calibri" w:hAnsi="Arial" w:cs="Arial"/>
          <w:color w:val="000000"/>
        </w:rPr>
        <w:t>The Honorable Jim Wood, Assembly Health Committee Chair</w:t>
      </w:r>
    </w:p>
    <w:p w14:paraId="541EFC99" w14:textId="16187CD7" w:rsidR="00B568F5" w:rsidRPr="002C4BF0" w:rsidRDefault="00B568F5" w:rsidP="004413BF">
      <w:pPr>
        <w:spacing w:line="276" w:lineRule="auto"/>
        <w:ind w:left="1440"/>
        <w:rPr>
          <w:rFonts w:ascii="Arial" w:eastAsia="Calibri" w:hAnsi="Arial" w:cs="Arial"/>
          <w:color w:val="000000"/>
        </w:rPr>
      </w:pPr>
      <w:r w:rsidRPr="002C4BF0">
        <w:rPr>
          <w:rFonts w:ascii="Arial" w:eastAsia="Calibri" w:hAnsi="Arial" w:cs="Arial"/>
          <w:color w:val="000000"/>
        </w:rPr>
        <w:t xml:space="preserve">The Honorable Richard Pan, Senate Health </w:t>
      </w:r>
      <w:r w:rsidR="004413BF" w:rsidRPr="002C4BF0">
        <w:rPr>
          <w:rFonts w:ascii="Arial" w:eastAsia="Calibri" w:hAnsi="Arial" w:cs="Arial"/>
          <w:color w:val="000000"/>
        </w:rPr>
        <w:t>Committee Chair</w:t>
      </w:r>
    </w:p>
    <w:p w14:paraId="43CD52AC" w14:textId="77777777" w:rsidR="00B568F5" w:rsidRPr="002C4BF0" w:rsidRDefault="00B568F5" w:rsidP="004413BF">
      <w:pPr>
        <w:spacing w:line="276" w:lineRule="auto"/>
        <w:ind w:left="1440"/>
        <w:rPr>
          <w:rFonts w:ascii="Arial" w:eastAsia="Calibri" w:hAnsi="Arial" w:cs="Arial"/>
          <w:color w:val="000000"/>
        </w:rPr>
      </w:pPr>
      <w:r w:rsidRPr="002C4BF0">
        <w:rPr>
          <w:rFonts w:ascii="Arial" w:eastAsia="Calibri" w:hAnsi="Arial" w:cs="Arial"/>
          <w:color w:val="000000"/>
        </w:rPr>
        <w:t xml:space="preserve">Secretary Mark </w:t>
      </w:r>
      <w:proofErr w:type="spellStart"/>
      <w:r w:rsidRPr="002C4BF0">
        <w:rPr>
          <w:rFonts w:ascii="Arial" w:eastAsia="Calibri" w:hAnsi="Arial" w:cs="Arial"/>
          <w:color w:val="000000"/>
        </w:rPr>
        <w:t>Ghaly</w:t>
      </w:r>
      <w:proofErr w:type="spellEnd"/>
      <w:r w:rsidRPr="002C4BF0">
        <w:rPr>
          <w:rFonts w:ascii="Arial" w:eastAsia="Calibri" w:hAnsi="Arial" w:cs="Arial"/>
          <w:color w:val="000000"/>
        </w:rPr>
        <w:t>, MD, MPH, California Health and Human Services Agency</w:t>
      </w:r>
    </w:p>
    <w:p w14:paraId="36E96933" w14:textId="77777777" w:rsidR="00B568F5" w:rsidRPr="002C4BF0" w:rsidRDefault="00B568F5" w:rsidP="004413BF">
      <w:pPr>
        <w:spacing w:line="276" w:lineRule="auto"/>
        <w:ind w:left="1440"/>
        <w:rPr>
          <w:rFonts w:ascii="Arial" w:eastAsia="Calibri" w:hAnsi="Arial" w:cs="Arial"/>
          <w:color w:val="000000"/>
        </w:rPr>
      </w:pPr>
      <w:r w:rsidRPr="002C4BF0">
        <w:rPr>
          <w:rFonts w:ascii="Arial" w:eastAsia="Calibri" w:hAnsi="Arial" w:cs="Arial"/>
          <w:color w:val="000000"/>
        </w:rPr>
        <w:t xml:space="preserve">Director Michelle </w:t>
      </w:r>
      <w:proofErr w:type="spellStart"/>
      <w:r w:rsidRPr="002C4BF0">
        <w:rPr>
          <w:rFonts w:ascii="Arial" w:eastAsia="Calibri" w:hAnsi="Arial" w:cs="Arial"/>
          <w:color w:val="000000"/>
        </w:rPr>
        <w:t>Baass</w:t>
      </w:r>
      <w:proofErr w:type="spellEnd"/>
      <w:r w:rsidRPr="002C4BF0">
        <w:rPr>
          <w:rFonts w:ascii="Arial" w:eastAsia="Calibri" w:hAnsi="Arial" w:cs="Arial"/>
          <w:color w:val="000000"/>
        </w:rPr>
        <w:t>, Department of Health Care Services</w:t>
      </w:r>
    </w:p>
    <w:p w14:paraId="3375A5C4" w14:textId="77777777" w:rsidR="00B568F5" w:rsidRPr="002C4BF0" w:rsidRDefault="00B568F5" w:rsidP="004413BF">
      <w:pPr>
        <w:spacing w:line="276" w:lineRule="auto"/>
        <w:ind w:left="1440"/>
        <w:rPr>
          <w:rFonts w:ascii="Arial" w:eastAsia="Calibri" w:hAnsi="Arial" w:cs="Arial"/>
          <w:color w:val="000000"/>
        </w:rPr>
      </w:pPr>
      <w:r w:rsidRPr="002C4BF0">
        <w:rPr>
          <w:rFonts w:ascii="Arial" w:eastAsia="Calibri" w:hAnsi="Arial" w:cs="Arial"/>
          <w:color w:val="000000"/>
        </w:rPr>
        <w:t>Chief Deputy Director, Jacey Cooper, Department of Health Care Services</w:t>
      </w:r>
    </w:p>
    <w:p w14:paraId="45F39943" w14:textId="25321DEA" w:rsidR="00B568F5" w:rsidRPr="002C4BF0" w:rsidRDefault="00B568F5" w:rsidP="004413BF">
      <w:pPr>
        <w:spacing w:line="276" w:lineRule="auto"/>
        <w:ind w:left="1440"/>
        <w:rPr>
          <w:rFonts w:ascii="Arial" w:hAnsi="Arial" w:cs="Arial"/>
        </w:rPr>
      </w:pPr>
      <w:r w:rsidRPr="002C4BF0">
        <w:rPr>
          <w:rFonts w:ascii="Arial" w:hAnsi="Arial" w:cs="Arial"/>
        </w:rPr>
        <w:t>Richard Figueroa, Deputy Cabinet Secretary, Governor’s Office</w:t>
      </w:r>
    </w:p>
    <w:p w14:paraId="224A7254" w14:textId="66D4335D" w:rsidR="00B568F5" w:rsidRPr="002C4BF0" w:rsidRDefault="004413BF" w:rsidP="004413BF">
      <w:pPr>
        <w:spacing w:line="276" w:lineRule="auto"/>
        <w:ind w:left="1440"/>
        <w:rPr>
          <w:rFonts w:ascii="Arial" w:hAnsi="Arial" w:cs="Arial"/>
        </w:rPr>
      </w:pPr>
      <w:r w:rsidRPr="002C4BF0">
        <w:rPr>
          <w:rFonts w:ascii="Arial" w:hAnsi="Arial" w:cs="Arial"/>
        </w:rPr>
        <w:t xml:space="preserve">Senator </w:t>
      </w:r>
      <w:proofErr w:type="spellStart"/>
      <w:r w:rsidRPr="002C4BF0">
        <w:rPr>
          <w:rFonts w:ascii="Arial" w:hAnsi="Arial" w:cs="Arial"/>
        </w:rPr>
        <w:t>Dahle</w:t>
      </w:r>
      <w:proofErr w:type="spellEnd"/>
    </w:p>
    <w:p w14:paraId="6A04C72B" w14:textId="6F601F7B" w:rsidR="004413BF" w:rsidRPr="002C4BF0" w:rsidRDefault="004413BF" w:rsidP="004413BF">
      <w:pPr>
        <w:spacing w:line="276" w:lineRule="auto"/>
        <w:ind w:left="1440"/>
        <w:rPr>
          <w:rFonts w:ascii="Arial" w:hAnsi="Arial" w:cs="Arial"/>
        </w:rPr>
      </w:pPr>
      <w:r w:rsidRPr="002C4BF0">
        <w:rPr>
          <w:rFonts w:ascii="Arial" w:hAnsi="Arial" w:cs="Arial"/>
        </w:rPr>
        <w:t xml:space="preserve">Assembly Member </w:t>
      </w:r>
      <w:proofErr w:type="spellStart"/>
      <w:r w:rsidRPr="002C4BF0">
        <w:rPr>
          <w:rFonts w:ascii="Arial" w:hAnsi="Arial" w:cs="Arial"/>
        </w:rPr>
        <w:t>Dahle</w:t>
      </w:r>
      <w:proofErr w:type="spellEnd"/>
    </w:p>
    <w:p w14:paraId="5AAB5E42" w14:textId="77777777" w:rsidR="00B568F5" w:rsidRPr="00BB20C9" w:rsidRDefault="00B568F5">
      <w:pPr>
        <w:spacing w:line="286" w:lineRule="auto"/>
        <w:ind w:firstLine="720"/>
        <w:rPr>
          <w:rFonts w:ascii="Arial" w:hAnsi="Arial" w:cs="Arial"/>
        </w:rPr>
      </w:pPr>
    </w:p>
    <w:sectPr w:rsidR="00B568F5" w:rsidRPr="00BB20C9" w:rsidSect="002C4BF0">
      <w:headerReference w:type="default" r:id="rId10"/>
      <w:footerReference w:type="default" r:id="rId11"/>
      <w:pgSz w:w="12240" w:h="15840"/>
      <w:pgMar w:top="720" w:right="1440" w:bottom="720" w:left="1440" w:header="432" w:footer="43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E4CA" w16cex:dateUtc="2022-03-02T20:42:00Z"/>
  <w16cex:commentExtensible w16cex:durableId="25C9E76C" w16cex:dateUtc="2022-03-02T20:54:00Z"/>
  <w16cex:commentExtensible w16cex:durableId="25C9F2B2" w16cex:dateUtc="2022-03-02T21:42:00Z"/>
  <w16cex:commentExtensible w16cex:durableId="25CA02E5" w16cex:dateUtc="2022-03-02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EE1C40" w16cid:durableId="25C9E4CA"/>
  <w16cid:commentId w16cid:paraId="300C2EE8" w16cid:durableId="25C9E76C"/>
  <w16cid:commentId w16cid:paraId="2AB104E0" w16cid:durableId="25C9F2B2"/>
  <w16cid:commentId w16cid:paraId="2775B113" w16cid:durableId="25CA02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B79BC" w14:textId="77777777" w:rsidR="004413BF" w:rsidRDefault="004413BF" w:rsidP="004413BF">
      <w:r>
        <w:separator/>
      </w:r>
    </w:p>
  </w:endnote>
  <w:endnote w:type="continuationSeparator" w:id="0">
    <w:p w14:paraId="616D8274" w14:textId="77777777" w:rsidR="004413BF" w:rsidRDefault="004413BF" w:rsidP="0044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 w:name="WP IconicSymbolsA">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A520F" w14:textId="77777777" w:rsidR="004413BF" w:rsidRDefault="004413BF" w:rsidP="004413BF">
    <w:pPr>
      <w:widowControl w:val="0"/>
      <w:autoSpaceDE w:val="0"/>
      <w:autoSpaceDN w:val="0"/>
      <w:adjustRightInd w:val="0"/>
      <w:spacing w:line="397" w:lineRule="exact"/>
      <w:jc w:val="both"/>
      <w:rPr>
        <w:rFonts w:ascii="Verdana" w:eastAsia="Times New Roman" w:hAnsi="Verdana" w:cs="Times New Roman"/>
      </w:rPr>
    </w:pPr>
  </w:p>
  <w:p w14:paraId="36AB0529" w14:textId="77777777" w:rsidR="004413BF" w:rsidRDefault="004413BF" w:rsidP="004413BF">
    <w:pPr>
      <w:widowControl w:val="0"/>
      <w:tabs>
        <w:tab w:val="left" w:pos="-540"/>
        <w:tab w:val="left" w:pos="-180"/>
        <w:tab w:val="center" w:pos="630"/>
        <w:tab w:val="center" w:pos="2610"/>
        <w:tab w:val="center" w:pos="4410"/>
        <w:tab w:val="center" w:pos="6210"/>
        <w:tab w:val="center" w:pos="8280"/>
      </w:tabs>
      <w:autoSpaceDE w:val="0"/>
      <w:autoSpaceDN w:val="0"/>
      <w:adjustRightInd w:val="0"/>
      <w:spacing w:line="19" w:lineRule="exact"/>
      <w:ind w:left="90"/>
      <w:jc w:val="both"/>
      <w:rPr>
        <w:rFonts w:ascii="Verdana" w:eastAsia="Times New Roman" w:hAnsi="Verdana" w:cs="Arial"/>
        <w:i/>
        <w:iCs/>
        <w:sz w:val="18"/>
        <w:szCs w:val="18"/>
      </w:rPr>
    </w:pPr>
    <w:r>
      <w:rPr>
        <w:noProof/>
      </w:rPr>
      <mc:AlternateContent>
        <mc:Choice Requires="wps">
          <w:drawing>
            <wp:anchor distT="0" distB="0" distL="114300" distR="114300" simplePos="0" relativeHeight="251659264" behindDoc="1" locked="1" layoutInCell="0" allowOverlap="1" wp14:anchorId="48421421" wp14:editId="2A0B1526">
              <wp:simplePos x="0" y="0"/>
              <wp:positionH relativeFrom="page">
                <wp:posOffset>971550</wp:posOffset>
              </wp:positionH>
              <wp:positionV relativeFrom="paragraph">
                <wp:posOffset>0</wp:posOffset>
              </wp:positionV>
              <wp:extent cx="588645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BB459" id="Rectangle 1" o:spid="_x0000_s1026" style="position:absolute;margin-left:76.5pt;margin-top:0;width:463.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14:paraId="59F1BC1A" w14:textId="77777777" w:rsidR="004413BF" w:rsidRDefault="004413BF" w:rsidP="004413BF">
    <w:pPr>
      <w:widowControl w:val="0"/>
      <w:tabs>
        <w:tab w:val="left" w:pos="-540"/>
        <w:tab w:val="left" w:pos="-180"/>
        <w:tab w:val="center" w:pos="720"/>
        <w:tab w:val="center" w:pos="2700"/>
        <w:tab w:val="center" w:pos="4590"/>
        <w:tab w:val="center" w:pos="6210"/>
        <w:tab w:val="center" w:pos="8370"/>
      </w:tabs>
      <w:autoSpaceDE w:val="0"/>
      <w:autoSpaceDN w:val="0"/>
      <w:adjustRightInd w:val="0"/>
      <w:ind w:left="90"/>
      <w:jc w:val="both"/>
      <w:rPr>
        <w:rFonts w:ascii="Verdana" w:eastAsia="Times New Roman" w:hAnsi="Verdana" w:cs="Shruti"/>
        <w:i/>
        <w:iCs/>
        <w:sz w:val="18"/>
        <w:szCs w:val="18"/>
      </w:rPr>
    </w:pPr>
    <w:r>
      <w:rPr>
        <w:rFonts w:ascii="Verdana" w:eastAsia="Times New Roman" w:hAnsi="Verdana" w:cs="Arial"/>
        <w:i/>
        <w:iCs/>
        <w:sz w:val="18"/>
        <w:szCs w:val="18"/>
      </w:rPr>
      <w:tab/>
    </w:r>
    <w:r>
      <w:rPr>
        <w:rFonts w:ascii="Verdana" w:eastAsia="Times New Roman" w:hAnsi="Verdana" w:cs="Shruti"/>
        <w:bCs/>
        <w:sz w:val="16"/>
        <w:szCs w:val="16"/>
      </w:rPr>
      <w:t>Brandon Criss</w:t>
    </w:r>
    <w:r>
      <w:rPr>
        <w:rFonts w:ascii="Verdana" w:eastAsia="Times New Roman" w:hAnsi="Verdana" w:cs="Shruti"/>
        <w:bCs/>
        <w:sz w:val="16"/>
        <w:szCs w:val="16"/>
      </w:rPr>
      <w:tab/>
      <w:t xml:space="preserve"> Ed Valenzuela</w:t>
    </w:r>
    <w:r>
      <w:rPr>
        <w:rFonts w:ascii="Verdana" w:eastAsia="Times New Roman" w:hAnsi="Verdana" w:cs="Shruti"/>
        <w:bCs/>
        <w:sz w:val="16"/>
        <w:szCs w:val="16"/>
      </w:rPr>
      <w:tab/>
      <w:t xml:space="preserve"> Michael N. Kobseff</w:t>
    </w:r>
    <w:r>
      <w:rPr>
        <w:rFonts w:ascii="Verdana" w:eastAsia="Times New Roman" w:hAnsi="Verdana" w:cs="Shruti"/>
        <w:bCs/>
        <w:sz w:val="16"/>
        <w:szCs w:val="16"/>
      </w:rPr>
      <w:tab/>
      <w:t xml:space="preserve">          Nancy Ogren</w:t>
    </w:r>
    <w:r>
      <w:rPr>
        <w:rFonts w:ascii="Verdana" w:eastAsia="Times New Roman" w:hAnsi="Verdana" w:cs="Shruti"/>
        <w:bCs/>
        <w:sz w:val="16"/>
        <w:szCs w:val="16"/>
      </w:rPr>
      <w:tab/>
      <w:t>Ray Haupt</w:t>
    </w:r>
  </w:p>
  <w:p w14:paraId="41295FA9" w14:textId="0BE6DC91" w:rsidR="004413BF" w:rsidRPr="004413BF" w:rsidRDefault="004413BF" w:rsidP="004413BF">
    <w:pPr>
      <w:widowControl w:val="0"/>
      <w:tabs>
        <w:tab w:val="left" w:pos="-540"/>
        <w:tab w:val="left" w:pos="-180"/>
        <w:tab w:val="center" w:pos="720"/>
        <w:tab w:val="center" w:pos="2700"/>
        <w:tab w:val="center" w:pos="4590"/>
        <w:tab w:val="center" w:pos="6210"/>
        <w:tab w:val="center" w:pos="8370"/>
      </w:tabs>
      <w:autoSpaceDE w:val="0"/>
      <w:autoSpaceDN w:val="0"/>
      <w:adjustRightInd w:val="0"/>
      <w:ind w:left="90"/>
      <w:jc w:val="both"/>
      <w:rPr>
        <w:rFonts w:eastAsia="Calibri" w:cs="Times New Roman"/>
      </w:rPr>
    </w:pPr>
    <w:r>
      <w:rPr>
        <w:rFonts w:ascii="Verdana" w:eastAsia="Times New Roman" w:hAnsi="Verdana" w:cs="Shruti"/>
        <w:i/>
        <w:iCs/>
        <w:sz w:val="18"/>
        <w:szCs w:val="18"/>
      </w:rPr>
      <w:tab/>
    </w:r>
    <w:r>
      <w:rPr>
        <w:rFonts w:ascii="Verdana" w:eastAsia="Times New Roman" w:hAnsi="Verdana" w:cs="Shruti"/>
        <w:i/>
        <w:iCs/>
        <w:sz w:val="16"/>
        <w:szCs w:val="16"/>
      </w:rPr>
      <w:t>District 1</w:t>
    </w:r>
    <w:r>
      <w:rPr>
        <w:rFonts w:ascii="Verdana" w:eastAsia="Times New Roman" w:hAnsi="Verdana" w:cs="Shruti"/>
        <w:i/>
        <w:iCs/>
        <w:sz w:val="16"/>
        <w:szCs w:val="16"/>
      </w:rPr>
      <w:tab/>
      <w:t>District 2</w:t>
    </w:r>
    <w:r>
      <w:rPr>
        <w:rFonts w:ascii="Verdana" w:eastAsia="Times New Roman" w:hAnsi="Verdana" w:cs="Shruti"/>
        <w:i/>
        <w:iCs/>
        <w:sz w:val="16"/>
        <w:szCs w:val="16"/>
      </w:rPr>
      <w:tab/>
      <w:t>District 3</w:t>
    </w:r>
    <w:r>
      <w:rPr>
        <w:rFonts w:ascii="Verdana" w:eastAsia="Times New Roman" w:hAnsi="Verdana" w:cs="Shruti"/>
        <w:sz w:val="16"/>
        <w:szCs w:val="16"/>
      </w:rPr>
      <w:tab/>
      <w:t xml:space="preserve">          </w:t>
    </w:r>
    <w:r>
      <w:rPr>
        <w:rFonts w:ascii="Verdana" w:eastAsia="Times New Roman" w:hAnsi="Verdana" w:cs="Shruti"/>
        <w:i/>
        <w:iCs/>
        <w:sz w:val="16"/>
        <w:szCs w:val="16"/>
      </w:rPr>
      <w:t>District 4</w:t>
    </w:r>
    <w:r>
      <w:rPr>
        <w:rFonts w:ascii="Verdana" w:eastAsia="Times New Roman" w:hAnsi="Verdana" w:cs="Shruti"/>
        <w:sz w:val="16"/>
        <w:szCs w:val="16"/>
      </w:rPr>
      <w:tab/>
    </w:r>
    <w:r>
      <w:rPr>
        <w:rFonts w:ascii="Verdana" w:eastAsia="Times New Roman" w:hAnsi="Verdana" w:cs="Shruti"/>
        <w:i/>
        <w:iCs/>
        <w:sz w:val="16"/>
        <w:szCs w:val="16"/>
      </w:rPr>
      <w:t>District 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518A4" w14:textId="225AFC27" w:rsidR="004413BF" w:rsidRPr="004413BF" w:rsidRDefault="004413BF" w:rsidP="004413BF">
    <w:pPr>
      <w:widowControl w:val="0"/>
      <w:tabs>
        <w:tab w:val="left" w:pos="-540"/>
        <w:tab w:val="left" w:pos="-180"/>
        <w:tab w:val="center" w:pos="720"/>
        <w:tab w:val="center" w:pos="2700"/>
        <w:tab w:val="center" w:pos="4590"/>
        <w:tab w:val="center" w:pos="6210"/>
        <w:tab w:val="center" w:pos="8370"/>
      </w:tabs>
      <w:autoSpaceDE w:val="0"/>
      <w:autoSpaceDN w:val="0"/>
      <w:adjustRightInd w:val="0"/>
      <w:ind w:left="90"/>
      <w:jc w:val="both"/>
      <w:rPr>
        <w:rFonts w:eastAsia="Calibri"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60E4A" w14:textId="77777777" w:rsidR="004413BF" w:rsidRDefault="004413BF" w:rsidP="004413BF">
      <w:r>
        <w:separator/>
      </w:r>
    </w:p>
  </w:footnote>
  <w:footnote w:type="continuationSeparator" w:id="0">
    <w:p w14:paraId="1823AD4F" w14:textId="77777777" w:rsidR="004413BF" w:rsidRDefault="004413BF" w:rsidP="00441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8FFE6" w14:textId="77777777" w:rsidR="00133557" w:rsidRPr="00FE739B" w:rsidRDefault="00133557" w:rsidP="00133557">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ind w:left="1980" w:right="-720"/>
      <w:rPr>
        <w:rFonts w:ascii="Garamond" w:eastAsia="Times New Roman" w:hAnsi="Garamond" w:cs="Arial"/>
        <w:spacing w:val="30"/>
      </w:rPr>
    </w:pPr>
    <w:r w:rsidRPr="00FE739B">
      <w:rPr>
        <w:rFonts w:ascii="Garamond" w:eastAsia="Times New Roman" w:hAnsi="Garamond" w:cs="Shruti"/>
        <w:b/>
        <w:bCs/>
        <w:smallCaps/>
        <w:spacing w:val="30"/>
        <w:sz w:val="40"/>
        <w:szCs w:val="40"/>
      </w:rPr>
      <w:t>County of Siskiyou</w:t>
    </w:r>
    <w:r w:rsidRPr="00FE739B">
      <w:rPr>
        <w:rFonts w:ascii="Garamond" w:eastAsia="Times New Roman" w:hAnsi="Garamond" w:cs="Arial"/>
        <w:b/>
        <w:bCs/>
        <w:spacing w:val="30"/>
        <w:sz w:val="48"/>
        <w:szCs w:val="48"/>
      </w:rPr>
      <w:t xml:space="preserve">    </w:t>
    </w:r>
  </w:p>
  <w:p w14:paraId="687DCCFB" w14:textId="77777777" w:rsidR="00133557" w:rsidRPr="00FE739B" w:rsidRDefault="00133557" w:rsidP="00133557">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ind w:left="1980" w:right="-720"/>
      <w:rPr>
        <w:rFonts w:ascii="Verdana" w:eastAsia="Times New Roman" w:hAnsi="Verdana" w:cs="Arial"/>
        <w:b/>
        <w:bCs/>
      </w:rPr>
    </w:pPr>
    <w:r w:rsidRPr="00FE739B">
      <w:rPr>
        <w:rFonts w:ascii="Verdana" w:eastAsia="Times New Roman" w:hAnsi="Verdana" w:cs="Shruti"/>
        <w:sz w:val="32"/>
        <w:szCs w:val="32"/>
      </w:rPr>
      <w:t>Board of Supervisors</w:t>
    </w:r>
  </w:p>
  <w:p w14:paraId="3D2D9C64" w14:textId="77777777" w:rsidR="00133557" w:rsidRPr="00FE739B" w:rsidRDefault="00133557" w:rsidP="00133557">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ind w:left="1980" w:right="-720"/>
      <w:rPr>
        <w:rFonts w:ascii="Arial" w:eastAsia="Times New Roman" w:hAnsi="Arial" w:cs="Arial"/>
        <w:sz w:val="20"/>
        <w:szCs w:val="20"/>
      </w:rPr>
    </w:pPr>
    <w:r w:rsidRPr="00FE739B">
      <w:rPr>
        <w:rFonts w:ascii="Arial" w:eastAsia="Times New Roman" w:hAnsi="Arial" w:cs="Arial"/>
        <w:sz w:val="12"/>
        <w:szCs w:val="12"/>
      </w:rPr>
      <w:t xml:space="preserve">          </w:t>
    </w:r>
  </w:p>
  <w:p w14:paraId="19D56EB0" w14:textId="36CBE23A" w:rsidR="00133557" w:rsidRPr="00FE739B" w:rsidRDefault="00133557" w:rsidP="00133557">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ind w:left="1980" w:right="-720"/>
      <w:rPr>
        <w:rFonts w:ascii="Verdana" w:eastAsia="Times New Roman" w:hAnsi="Verdana" w:cs="Shruti"/>
        <w:sz w:val="18"/>
        <w:szCs w:val="18"/>
      </w:rPr>
    </w:pPr>
    <w:r w:rsidRPr="00FE739B">
      <w:rPr>
        <w:rFonts w:ascii="Verdana" w:eastAsia="Times New Roman" w:hAnsi="Verdana" w:cs="Shruti"/>
        <w:sz w:val="18"/>
        <w:szCs w:val="18"/>
      </w:rPr>
      <w:t xml:space="preserve">P.O. Box 750 </w:t>
    </w:r>
    <w:r w:rsidRPr="00FE739B">
      <w:rPr>
        <w:rFonts w:ascii="Verdana" w:eastAsia="Times New Roman" w:hAnsi="Verdana" w:cs="Shruti"/>
        <w:sz w:val="12"/>
        <w:szCs w:val="12"/>
      </w:rPr>
      <w:t xml:space="preserve"> </w:t>
    </w:r>
    <w:r w:rsidRPr="00FE739B">
      <w:rPr>
        <w:rFonts w:ascii="Verdana" w:eastAsia="Times New Roman" w:hAnsi="Verdana" w:cs="Shruti"/>
        <w:sz w:val="12"/>
        <w:szCs w:val="12"/>
      </w:rPr>
      <w:sym w:font="WP IconicSymbolsA" w:char="F08E"/>
    </w:r>
    <w:r w:rsidRPr="00FE739B">
      <w:rPr>
        <w:rFonts w:ascii="Verdana" w:eastAsia="Times New Roman" w:hAnsi="Verdana" w:cs="Shruti"/>
        <w:sz w:val="18"/>
        <w:szCs w:val="18"/>
      </w:rPr>
      <w:t xml:space="preserve">  1312 Fairlane</w:t>
    </w:r>
    <w:r w:rsidR="003D7E13">
      <w:rPr>
        <w:rFonts w:ascii="Verdana" w:eastAsia="Times New Roman" w:hAnsi="Verdana" w:cs="Shruti"/>
        <w:sz w:val="18"/>
        <w:szCs w:val="18"/>
      </w:rPr>
      <w:t>, Suite 1</w:t>
    </w:r>
    <w:r w:rsidRPr="00FE739B">
      <w:rPr>
        <w:rFonts w:ascii="Verdana" w:eastAsia="Times New Roman" w:hAnsi="Verdana" w:cs="Shruti"/>
        <w:sz w:val="18"/>
        <w:szCs w:val="18"/>
      </w:rPr>
      <w:t xml:space="preserve">     </w:t>
    </w:r>
    <w:r w:rsidRPr="00FE739B">
      <w:rPr>
        <w:rFonts w:ascii="Verdana" w:eastAsia="Times New Roman" w:hAnsi="Verdana" w:cs="Shruti"/>
        <w:sz w:val="18"/>
        <w:szCs w:val="18"/>
      </w:rPr>
      <w:tab/>
      <w:t>(530) 842-8005</w:t>
    </w:r>
  </w:p>
  <w:p w14:paraId="2C041EEB" w14:textId="77777777" w:rsidR="00133557" w:rsidRPr="00FE739B" w:rsidRDefault="00133557" w:rsidP="00133557">
    <w:pPr>
      <w:widowControl w:val="0"/>
      <w:tabs>
        <w:tab w:val="right" w:pos="10080"/>
      </w:tabs>
      <w:autoSpaceDE w:val="0"/>
      <w:autoSpaceDN w:val="0"/>
      <w:adjustRightInd w:val="0"/>
      <w:ind w:left="1980" w:right="-720"/>
      <w:rPr>
        <w:rFonts w:ascii="Verdana" w:eastAsia="Times New Roman" w:hAnsi="Verdana" w:cs="Shruti"/>
        <w:sz w:val="18"/>
        <w:szCs w:val="18"/>
      </w:rPr>
    </w:pPr>
    <w:r w:rsidRPr="00FE739B">
      <w:rPr>
        <w:rFonts w:ascii="Verdana" w:eastAsia="Times New Roman" w:hAnsi="Verdana" w:cs="Shruti"/>
        <w:sz w:val="18"/>
        <w:szCs w:val="18"/>
      </w:rPr>
      <w:t>Yreka, California 96097</w:t>
    </w:r>
    <w:r w:rsidRPr="00FE739B">
      <w:rPr>
        <w:rFonts w:ascii="Verdana" w:eastAsia="Times New Roman" w:hAnsi="Verdana" w:cs="Shruti"/>
        <w:sz w:val="18"/>
        <w:szCs w:val="18"/>
      </w:rPr>
      <w:tab/>
      <w:t>FAX (530) 842-8013</w:t>
    </w:r>
  </w:p>
  <w:p w14:paraId="3522F410" w14:textId="77777777" w:rsidR="00133557" w:rsidRPr="00FE739B" w:rsidRDefault="00133557" w:rsidP="00133557">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ind w:left="1980" w:right="-720"/>
      <w:rPr>
        <w:rFonts w:ascii="Verdana" w:eastAsia="Times New Roman" w:hAnsi="Verdana" w:cs="Arial"/>
        <w:sz w:val="18"/>
        <w:szCs w:val="18"/>
      </w:rPr>
    </w:pPr>
    <w:r w:rsidRPr="00FE739B">
      <w:rPr>
        <w:rFonts w:ascii="Verdana" w:eastAsia="Times New Roman" w:hAnsi="Verdana" w:cs="Arial"/>
        <w:sz w:val="18"/>
        <w:szCs w:val="18"/>
      </w:rPr>
      <w:t>www.co.siskiyou.ca.us</w:t>
    </w:r>
    <w:r w:rsidRPr="00FE739B">
      <w:rPr>
        <w:rFonts w:ascii="Verdana" w:eastAsia="Times New Roman" w:hAnsi="Verdana" w:cs="Arial"/>
        <w:sz w:val="18"/>
        <w:szCs w:val="18"/>
      </w:rPr>
      <w:tab/>
    </w:r>
    <w:r w:rsidRPr="00FE739B">
      <w:rPr>
        <w:rFonts w:ascii="Verdana" w:eastAsia="Times New Roman" w:hAnsi="Verdana" w:cs="Arial"/>
        <w:sz w:val="18"/>
        <w:szCs w:val="18"/>
      </w:rPr>
      <w:tab/>
    </w:r>
    <w:r w:rsidRPr="00FE739B">
      <w:rPr>
        <w:rFonts w:ascii="Verdana" w:eastAsia="Times New Roman" w:hAnsi="Verdana" w:cs="Arial"/>
        <w:sz w:val="18"/>
        <w:szCs w:val="18"/>
      </w:rPr>
      <w:tab/>
      <w:t xml:space="preserve">Toll Free:  1-888-854-2000, ext. 8005 </w:t>
    </w:r>
  </w:p>
  <w:p w14:paraId="25395B09" w14:textId="77777777" w:rsidR="004413BF" w:rsidRDefault="00441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0A8F4" w14:textId="77777777" w:rsidR="004413BF" w:rsidRDefault="00441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373"/>
    <w:multiLevelType w:val="hybridMultilevel"/>
    <w:tmpl w:val="16AAE1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C63E53"/>
    <w:multiLevelType w:val="hybridMultilevel"/>
    <w:tmpl w:val="13D0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6350F"/>
    <w:multiLevelType w:val="hybridMultilevel"/>
    <w:tmpl w:val="62B6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F05D91"/>
    <w:multiLevelType w:val="hybridMultilevel"/>
    <w:tmpl w:val="AD66C76E"/>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69292831"/>
    <w:multiLevelType w:val="multilevel"/>
    <w:tmpl w:val="7CA68C9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AD"/>
    <w:rsid w:val="000008A1"/>
    <w:rsid w:val="00040B7A"/>
    <w:rsid w:val="00061289"/>
    <w:rsid w:val="00064F63"/>
    <w:rsid w:val="0009517F"/>
    <w:rsid w:val="00097CA9"/>
    <w:rsid w:val="00110607"/>
    <w:rsid w:val="00133557"/>
    <w:rsid w:val="00142471"/>
    <w:rsid w:val="00187D37"/>
    <w:rsid w:val="001A0392"/>
    <w:rsid w:val="001C12E1"/>
    <w:rsid w:val="001E2451"/>
    <w:rsid w:val="001F3152"/>
    <w:rsid w:val="0020358F"/>
    <w:rsid w:val="00214542"/>
    <w:rsid w:val="00242CF2"/>
    <w:rsid w:val="0024660D"/>
    <w:rsid w:val="0027047E"/>
    <w:rsid w:val="00293CA4"/>
    <w:rsid w:val="002C1BB6"/>
    <w:rsid w:val="002C4BF0"/>
    <w:rsid w:val="002F0B5D"/>
    <w:rsid w:val="00336404"/>
    <w:rsid w:val="0037385A"/>
    <w:rsid w:val="003851AC"/>
    <w:rsid w:val="003924F8"/>
    <w:rsid w:val="003A23B9"/>
    <w:rsid w:val="003B0B16"/>
    <w:rsid w:val="003D7E13"/>
    <w:rsid w:val="003E6B4F"/>
    <w:rsid w:val="004053A5"/>
    <w:rsid w:val="004413BF"/>
    <w:rsid w:val="00471133"/>
    <w:rsid w:val="004746AD"/>
    <w:rsid w:val="004D0972"/>
    <w:rsid w:val="004F5D3D"/>
    <w:rsid w:val="0050400E"/>
    <w:rsid w:val="00540127"/>
    <w:rsid w:val="005653B5"/>
    <w:rsid w:val="00574B0A"/>
    <w:rsid w:val="005811CE"/>
    <w:rsid w:val="005B22BF"/>
    <w:rsid w:val="005E7A85"/>
    <w:rsid w:val="005F29CE"/>
    <w:rsid w:val="006307F4"/>
    <w:rsid w:val="0065316B"/>
    <w:rsid w:val="006750BF"/>
    <w:rsid w:val="006A68D3"/>
    <w:rsid w:val="006E092F"/>
    <w:rsid w:val="00717C64"/>
    <w:rsid w:val="00743D58"/>
    <w:rsid w:val="007673D3"/>
    <w:rsid w:val="0077024C"/>
    <w:rsid w:val="007748FC"/>
    <w:rsid w:val="00834381"/>
    <w:rsid w:val="0084710A"/>
    <w:rsid w:val="00860956"/>
    <w:rsid w:val="0086319F"/>
    <w:rsid w:val="008752DC"/>
    <w:rsid w:val="00883E86"/>
    <w:rsid w:val="008F57DA"/>
    <w:rsid w:val="008F6ACF"/>
    <w:rsid w:val="00963E9B"/>
    <w:rsid w:val="00986EE6"/>
    <w:rsid w:val="00A132E9"/>
    <w:rsid w:val="00A35C89"/>
    <w:rsid w:val="00A9133F"/>
    <w:rsid w:val="00A93023"/>
    <w:rsid w:val="00AC3D3D"/>
    <w:rsid w:val="00AD7DC5"/>
    <w:rsid w:val="00AF4BD1"/>
    <w:rsid w:val="00B17C5A"/>
    <w:rsid w:val="00B27BB7"/>
    <w:rsid w:val="00B568F5"/>
    <w:rsid w:val="00B80949"/>
    <w:rsid w:val="00BB20C9"/>
    <w:rsid w:val="00BC7F13"/>
    <w:rsid w:val="00BD4809"/>
    <w:rsid w:val="00BE2115"/>
    <w:rsid w:val="00BE5EFF"/>
    <w:rsid w:val="00C47A04"/>
    <w:rsid w:val="00C7648F"/>
    <w:rsid w:val="00C811B2"/>
    <w:rsid w:val="00C84791"/>
    <w:rsid w:val="00CC17AF"/>
    <w:rsid w:val="00D215D6"/>
    <w:rsid w:val="00D35FF1"/>
    <w:rsid w:val="00D4349A"/>
    <w:rsid w:val="00D540AD"/>
    <w:rsid w:val="00D745AF"/>
    <w:rsid w:val="00D9607B"/>
    <w:rsid w:val="00D97D19"/>
    <w:rsid w:val="00DA53DF"/>
    <w:rsid w:val="00DB6CDD"/>
    <w:rsid w:val="00DC2624"/>
    <w:rsid w:val="00DC3BDF"/>
    <w:rsid w:val="00DD6A91"/>
    <w:rsid w:val="00DE6CA0"/>
    <w:rsid w:val="00E269AE"/>
    <w:rsid w:val="00E33BE4"/>
    <w:rsid w:val="00E7113B"/>
    <w:rsid w:val="00E84661"/>
    <w:rsid w:val="00E919BC"/>
    <w:rsid w:val="00E9627E"/>
    <w:rsid w:val="00EA2C5B"/>
    <w:rsid w:val="00EC131F"/>
    <w:rsid w:val="00EC6F5B"/>
    <w:rsid w:val="00ED5C37"/>
    <w:rsid w:val="00EF321B"/>
    <w:rsid w:val="00F22628"/>
    <w:rsid w:val="00F346A1"/>
    <w:rsid w:val="00F413B1"/>
    <w:rsid w:val="00F4171B"/>
    <w:rsid w:val="00F46569"/>
    <w:rsid w:val="00F7316C"/>
    <w:rsid w:val="00F734F9"/>
    <w:rsid w:val="00F8564F"/>
    <w:rsid w:val="018A9E45"/>
    <w:rsid w:val="06F80510"/>
    <w:rsid w:val="0A070D23"/>
    <w:rsid w:val="22069672"/>
    <w:rsid w:val="24DCB44C"/>
    <w:rsid w:val="453CB7F8"/>
    <w:rsid w:val="5608CB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4AA474"/>
  <w15:chartTrackingRefBased/>
  <w15:docId w15:val="{043CF2D4-22E1-4076-89BB-63E1E75A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7AF"/>
    <w:pPr>
      <w:spacing w:after="0" w:line="240" w:lineRule="auto"/>
    </w:pPr>
    <w:rPr>
      <w:rFonts w:ascii="Calibri" w:hAnsi="Calibri" w:cs="Calibri"/>
    </w:rPr>
  </w:style>
  <w:style w:type="paragraph" w:styleId="Heading3">
    <w:name w:val="heading 3"/>
    <w:basedOn w:val="Normal"/>
    <w:link w:val="Heading3Char"/>
    <w:uiPriority w:val="9"/>
    <w:qFormat/>
    <w:rsid w:val="00DC262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0AD"/>
    <w:pPr>
      <w:ind w:left="720"/>
    </w:pPr>
  </w:style>
  <w:style w:type="paragraph" w:customStyle="1" w:styleId="xmsonormal">
    <w:name w:val="x_msonormal"/>
    <w:basedOn w:val="Normal"/>
    <w:rsid w:val="00D540AD"/>
  </w:style>
  <w:style w:type="table" w:styleId="TableGrid">
    <w:name w:val="Table Grid"/>
    <w:basedOn w:val="TableNormal"/>
    <w:uiPriority w:val="39"/>
    <w:rsid w:val="0083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C2624"/>
    <w:rPr>
      <w:rFonts w:ascii="Times New Roman" w:eastAsia="Times New Roman" w:hAnsi="Times New Roman" w:cs="Times New Roman"/>
      <w:b/>
      <w:bCs/>
      <w:sz w:val="27"/>
      <w:szCs w:val="27"/>
    </w:rPr>
  </w:style>
  <w:style w:type="paragraph" w:styleId="Revision">
    <w:name w:val="Revision"/>
    <w:hidden/>
    <w:uiPriority w:val="99"/>
    <w:semiHidden/>
    <w:rsid w:val="00EF321B"/>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2F0B5D"/>
    <w:rPr>
      <w:sz w:val="16"/>
      <w:szCs w:val="16"/>
    </w:rPr>
  </w:style>
  <w:style w:type="paragraph" w:styleId="CommentText">
    <w:name w:val="annotation text"/>
    <w:basedOn w:val="Normal"/>
    <w:link w:val="CommentTextChar"/>
    <w:uiPriority w:val="99"/>
    <w:semiHidden/>
    <w:unhideWhenUsed/>
    <w:rsid w:val="002F0B5D"/>
    <w:rPr>
      <w:sz w:val="20"/>
      <w:szCs w:val="20"/>
    </w:rPr>
  </w:style>
  <w:style w:type="character" w:customStyle="1" w:styleId="CommentTextChar">
    <w:name w:val="Comment Text Char"/>
    <w:basedOn w:val="DefaultParagraphFont"/>
    <w:link w:val="CommentText"/>
    <w:uiPriority w:val="99"/>
    <w:semiHidden/>
    <w:rsid w:val="002F0B5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F0B5D"/>
    <w:rPr>
      <w:b/>
      <w:bCs/>
    </w:rPr>
  </w:style>
  <w:style w:type="character" w:customStyle="1" w:styleId="CommentSubjectChar">
    <w:name w:val="Comment Subject Char"/>
    <w:basedOn w:val="CommentTextChar"/>
    <w:link w:val="CommentSubject"/>
    <w:uiPriority w:val="99"/>
    <w:semiHidden/>
    <w:rsid w:val="002F0B5D"/>
    <w:rPr>
      <w:rFonts w:ascii="Calibri" w:hAnsi="Calibri" w:cs="Calibri"/>
      <w:b/>
      <w:bCs/>
      <w:sz w:val="20"/>
      <w:szCs w:val="20"/>
    </w:rPr>
  </w:style>
  <w:style w:type="paragraph" w:styleId="BalloonText">
    <w:name w:val="Balloon Text"/>
    <w:basedOn w:val="Normal"/>
    <w:link w:val="BalloonTextChar"/>
    <w:uiPriority w:val="99"/>
    <w:semiHidden/>
    <w:unhideWhenUsed/>
    <w:rsid w:val="00246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60D"/>
    <w:rPr>
      <w:rFonts w:ascii="Segoe UI" w:hAnsi="Segoe UI" w:cs="Segoe UI"/>
      <w:sz w:val="18"/>
      <w:szCs w:val="18"/>
    </w:rPr>
  </w:style>
  <w:style w:type="paragraph" w:customStyle="1" w:styleId="Default">
    <w:name w:val="Default"/>
    <w:rsid w:val="006E092F"/>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4413BF"/>
    <w:pPr>
      <w:tabs>
        <w:tab w:val="center" w:pos="4680"/>
        <w:tab w:val="right" w:pos="9360"/>
      </w:tabs>
    </w:pPr>
  </w:style>
  <w:style w:type="character" w:customStyle="1" w:styleId="HeaderChar">
    <w:name w:val="Header Char"/>
    <w:basedOn w:val="DefaultParagraphFont"/>
    <w:link w:val="Header"/>
    <w:uiPriority w:val="99"/>
    <w:rsid w:val="004413BF"/>
    <w:rPr>
      <w:rFonts w:ascii="Calibri" w:hAnsi="Calibri" w:cs="Calibri"/>
    </w:rPr>
  </w:style>
  <w:style w:type="paragraph" w:styleId="Footer">
    <w:name w:val="footer"/>
    <w:basedOn w:val="Normal"/>
    <w:link w:val="FooterChar"/>
    <w:uiPriority w:val="99"/>
    <w:unhideWhenUsed/>
    <w:rsid w:val="004413BF"/>
    <w:pPr>
      <w:tabs>
        <w:tab w:val="center" w:pos="4680"/>
        <w:tab w:val="right" w:pos="9360"/>
      </w:tabs>
    </w:pPr>
  </w:style>
  <w:style w:type="character" w:customStyle="1" w:styleId="FooterChar">
    <w:name w:val="Footer Char"/>
    <w:basedOn w:val="DefaultParagraphFont"/>
    <w:link w:val="Footer"/>
    <w:uiPriority w:val="99"/>
    <w:rsid w:val="004413BF"/>
    <w:rPr>
      <w:rFonts w:ascii="Calibri" w:hAnsi="Calibri" w:cs="Calibri"/>
    </w:rPr>
  </w:style>
  <w:style w:type="character" w:styleId="Hyperlink">
    <w:name w:val="Hyperlink"/>
    <w:basedOn w:val="DefaultParagraphFont"/>
    <w:uiPriority w:val="99"/>
    <w:unhideWhenUsed/>
    <w:rsid w:val="004413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1520">
      <w:bodyDiv w:val="1"/>
      <w:marLeft w:val="0"/>
      <w:marRight w:val="0"/>
      <w:marTop w:val="0"/>
      <w:marBottom w:val="0"/>
      <w:divBdr>
        <w:top w:val="none" w:sz="0" w:space="0" w:color="auto"/>
        <w:left w:val="none" w:sz="0" w:space="0" w:color="auto"/>
        <w:bottom w:val="none" w:sz="0" w:space="0" w:color="auto"/>
        <w:right w:val="none" w:sz="0" w:space="0" w:color="auto"/>
      </w:divBdr>
    </w:div>
    <w:div w:id="415128486">
      <w:bodyDiv w:val="1"/>
      <w:marLeft w:val="0"/>
      <w:marRight w:val="0"/>
      <w:marTop w:val="0"/>
      <w:marBottom w:val="0"/>
      <w:divBdr>
        <w:top w:val="none" w:sz="0" w:space="0" w:color="auto"/>
        <w:left w:val="none" w:sz="0" w:space="0" w:color="auto"/>
        <w:bottom w:val="none" w:sz="0" w:space="0" w:color="auto"/>
        <w:right w:val="none" w:sz="0" w:space="0" w:color="auto"/>
      </w:divBdr>
    </w:div>
    <w:div w:id="1617175017">
      <w:bodyDiv w:val="1"/>
      <w:marLeft w:val="0"/>
      <w:marRight w:val="0"/>
      <w:marTop w:val="0"/>
      <w:marBottom w:val="0"/>
      <w:divBdr>
        <w:top w:val="none" w:sz="0" w:space="0" w:color="auto"/>
        <w:left w:val="none" w:sz="0" w:space="0" w:color="auto"/>
        <w:bottom w:val="none" w:sz="0" w:space="0" w:color="auto"/>
        <w:right w:val="none" w:sz="0" w:space="0" w:color="auto"/>
      </w:divBdr>
    </w:div>
    <w:div w:id="1644116691">
      <w:bodyDiv w:val="1"/>
      <w:marLeft w:val="0"/>
      <w:marRight w:val="0"/>
      <w:marTop w:val="0"/>
      <w:marBottom w:val="0"/>
      <w:divBdr>
        <w:top w:val="none" w:sz="0" w:space="0" w:color="auto"/>
        <w:left w:val="none" w:sz="0" w:space="0" w:color="auto"/>
        <w:bottom w:val="none" w:sz="0" w:space="0" w:color="auto"/>
        <w:right w:val="none" w:sz="0" w:space="0" w:color="auto"/>
      </w:divBdr>
    </w:div>
    <w:div w:id="1927764602">
      <w:bodyDiv w:val="1"/>
      <w:marLeft w:val="0"/>
      <w:marRight w:val="0"/>
      <w:marTop w:val="0"/>
      <w:marBottom w:val="0"/>
      <w:divBdr>
        <w:top w:val="none" w:sz="0" w:space="0" w:color="auto"/>
        <w:left w:val="none" w:sz="0" w:space="0" w:color="auto"/>
        <w:bottom w:val="none" w:sz="0" w:space="0" w:color="auto"/>
        <w:right w:val="none" w:sz="0" w:space="0" w:color="auto"/>
      </w:divBdr>
    </w:div>
    <w:div w:id="21195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F7491-DD96-40F2-8D5C-3989CB59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Brooks-Lindsey</dc:creator>
  <cp:keywords/>
  <dc:description/>
  <cp:lastModifiedBy>Annamarie J. Hendricks</cp:lastModifiedBy>
  <cp:revision>4</cp:revision>
  <dcterms:created xsi:type="dcterms:W3CDTF">2022-04-25T16:12:00Z</dcterms:created>
  <dcterms:modified xsi:type="dcterms:W3CDTF">2022-04-25T16:41:00Z</dcterms:modified>
</cp:coreProperties>
</file>