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700A">
              <w:rPr>
                <w:rFonts w:cs="Arial"/>
                <w:b/>
                <w:sz w:val="20"/>
                <w:szCs w:val="20"/>
              </w:rPr>
            </w:r>
            <w:r w:rsidR="008E700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4523FB" w:rsidR="009A58CF" w:rsidRPr="004E6635" w:rsidRDefault="009924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C9AF78" w:rsidR="009A58CF" w:rsidRPr="004E6635" w:rsidRDefault="00FE161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19</w:t>
            </w:r>
            <w:r w:rsidR="00992461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91D9B49" w:rsidR="00EA12EF" w:rsidRPr="004E6635" w:rsidRDefault="00194A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700A">
              <w:rPr>
                <w:rFonts w:cs="Arial"/>
                <w:b/>
                <w:sz w:val="20"/>
                <w:szCs w:val="20"/>
              </w:rPr>
            </w:r>
            <w:r w:rsidR="008E700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94790AE" w:rsidR="00593663" w:rsidRPr="004E6635" w:rsidRDefault="00992461" w:rsidP="0099246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9DBA35" w:rsidR="00593663" w:rsidRPr="004E6635" w:rsidRDefault="0099246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3CABFF0" w:rsidR="00593663" w:rsidRPr="004E6635" w:rsidRDefault="0099246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1ABA334" w:rsidR="00C8022D" w:rsidRPr="004E6635" w:rsidRDefault="0099246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83368" w14:textId="673DC5B7" w:rsidR="00233D60" w:rsidRDefault="00992461" w:rsidP="009924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requesting</w:t>
            </w:r>
            <w:r w:rsidR="008E700A">
              <w:rPr>
                <w:rFonts w:cs="Arial"/>
                <w:sz w:val="20"/>
                <w:szCs w:val="20"/>
              </w:rPr>
              <w:t xml:space="preserve"> retroactive</w:t>
            </w:r>
            <w:r>
              <w:rPr>
                <w:rFonts w:cs="Arial"/>
                <w:sz w:val="20"/>
                <w:szCs w:val="20"/>
              </w:rPr>
              <w:t xml:space="preserve"> Board approval of a Cost Share Agreement between the Siskiyou County Fish and Game Commission and the USDA, Forest Service, Shasta-Trinity National Forest </w:t>
            </w:r>
            <w:r w:rsidR="00233D60">
              <w:rPr>
                <w:rFonts w:cs="Arial"/>
                <w:sz w:val="20"/>
                <w:szCs w:val="20"/>
              </w:rPr>
              <w:t xml:space="preserve">for guzzler rehabilitation. </w:t>
            </w:r>
          </w:p>
          <w:p w14:paraId="063F644E" w14:textId="64AD4EF9" w:rsidR="00877DC5" w:rsidRPr="004E6635" w:rsidRDefault="00233D60" w:rsidP="00233D6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Many guzzlers were damaged during the 2021 fires</w:t>
            </w:r>
            <w:r w:rsidR="0099246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that now require replacement in order to provide critical water sources to wildlife in </w:t>
            </w:r>
            <w:r w:rsidR="000E24ED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ffected areas. Funding to purchase and replace 15 low-maintenance guzzlers and have them installed will greatly benefit the wildlife. All entities are committed to working together to implement this project.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00A">
              <w:rPr>
                <w:rFonts w:cs="Arial"/>
                <w:sz w:val="18"/>
                <w:szCs w:val="18"/>
              </w:rPr>
            </w:r>
            <w:r w:rsidR="008E70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F9CDBD1" w:rsidR="004242AC" w:rsidRPr="004E6635" w:rsidRDefault="000E24E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00A">
              <w:rPr>
                <w:rFonts w:cs="Arial"/>
                <w:sz w:val="18"/>
                <w:szCs w:val="18"/>
              </w:rPr>
            </w:r>
            <w:r w:rsidR="008E700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7CFB32" w:rsidR="00506225" w:rsidRPr="004E6635" w:rsidRDefault="000E24E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$112,500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A61B20" w:rsidR="004242AC" w:rsidRPr="004E6635" w:rsidRDefault="000E24E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2102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0B3F9E" w:rsidR="004242AC" w:rsidRPr="004E6635" w:rsidRDefault="000E24ED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207070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2C1C1FD" w:rsidR="00C040CE" w:rsidRPr="004E6635" w:rsidRDefault="000E24ED" w:rsidP="004A3AD1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00A">
              <w:rPr>
                <w:rFonts w:cs="Arial"/>
                <w:sz w:val="18"/>
                <w:szCs w:val="18"/>
              </w:rPr>
            </w:r>
            <w:r w:rsidR="008E70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00A">
              <w:rPr>
                <w:rFonts w:cs="Arial"/>
                <w:sz w:val="18"/>
                <w:szCs w:val="18"/>
              </w:rPr>
            </w:r>
            <w:r w:rsidR="008E70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9A0AB62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128CE85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D26E89" w:rsidR="00677610" w:rsidRPr="004E6635" w:rsidRDefault="004A3A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</w:t>
            </w:r>
            <w:r w:rsidR="008E700A">
              <w:rPr>
                <w:rFonts w:cs="Arial"/>
              </w:rPr>
              <w:t xml:space="preserve">retroactive </w:t>
            </w:r>
            <w:bookmarkStart w:id="11" w:name="_GoBack"/>
            <w:bookmarkEnd w:id="11"/>
            <w:r>
              <w:rPr>
                <w:rFonts w:cs="Arial"/>
              </w:rPr>
              <w:t xml:space="preserve">approval of the Cost Share Agreement between the Siskiyou County Fish and Game Commission and the USDA, Forest Service, Shasta-Trinity National Forest, authorize the Chair to sign, and authorize the Auditors Office to establish budget.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24ED"/>
    <w:rsid w:val="00160D91"/>
    <w:rsid w:val="00194AEA"/>
    <w:rsid w:val="001F3E19"/>
    <w:rsid w:val="001F4378"/>
    <w:rsid w:val="00212F2B"/>
    <w:rsid w:val="00233D6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A3AD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8E700A"/>
    <w:rsid w:val="009042C7"/>
    <w:rsid w:val="009668DA"/>
    <w:rsid w:val="009746DC"/>
    <w:rsid w:val="0099246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B16581-9D71-42CA-83D2-ABC71F27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2022-03-17T18:05:00Z</dcterms:created>
  <dcterms:modified xsi:type="dcterms:W3CDTF">2022-04-05T21:13:00Z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