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ACA6" w14:textId="77777777" w:rsidR="00D7096F" w:rsidRPr="00662F60" w:rsidRDefault="004E193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7847D" wp14:editId="3C7294F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3360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45EA9B6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5078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02B3360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45EA9B6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899D3" wp14:editId="34C1F6F0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CA7F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0524FD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C899D3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39D1CA7F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0524FD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BBC1A6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5A4E6AF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11D434EB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556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474D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b/>
                <w:sz w:val="20"/>
                <w:szCs w:val="20"/>
              </w:rPr>
            </w:r>
            <w:r w:rsidR="00ED67A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E1F6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68DE1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DA8B6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BE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0E880" w14:textId="3BD3C540" w:rsidR="009A58CF" w:rsidRPr="00593663" w:rsidRDefault="00354F16" w:rsidP="008632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63232">
              <w:rPr>
                <w:rFonts w:asciiTheme="minorHAnsi" w:hAnsiTheme="minorHAnsi"/>
                <w:b/>
                <w:noProof/>
                <w:sz w:val="20"/>
                <w:szCs w:val="20"/>
              </w:rPr>
              <w:t>March 15, 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10157834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4FEDA9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45DD837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2B11B1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8FDAB" w14:textId="77777777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b/>
                <w:sz w:val="20"/>
                <w:szCs w:val="20"/>
              </w:rPr>
            </w:r>
            <w:r w:rsidR="00ED67A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9D891C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8776A0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F3C63C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ACC0901" w14:textId="40F3C5E0" w:rsidR="00593663" w:rsidRPr="00593663" w:rsidRDefault="00354F16" w:rsidP="00EF07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F07E3">
              <w:rPr>
                <w:rFonts w:asciiTheme="minorHAnsi" w:hAnsiTheme="minorHAnsi"/>
                <w:b/>
                <w:noProof/>
                <w:sz w:val="20"/>
                <w:szCs w:val="20"/>
              </w:rPr>
              <w:t>Camy Rightmier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, Siskiyou County Probation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0824B0C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185E38E" w14:textId="4EF69BDD" w:rsidR="00593663" w:rsidRPr="00593663" w:rsidRDefault="00354F16" w:rsidP="0019307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130D4">
              <w:rPr>
                <w:rFonts w:asciiTheme="minorHAnsi" w:hAnsiTheme="minorHAnsi"/>
                <w:b/>
                <w:sz w:val="20"/>
                <w:szCs w:val="20"/>
              </w:rPr>
              <w:t>530.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841.4378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43E9705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82C0F52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4A923" w14:textId="3D8238DB" w:rsidR="00593663" w:rsidRPr="00593663" w:rsidRDefault="00354F16" w:rsidP="0019307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805 Juvenile Lane</w:t>
            </w:r>
            <w:r w:rsidR="00876345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, Yreka, California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73667BC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D889904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C632A9C" w14:textId="5BE7194E" w:rsidR="00C8022D" w:rsidRPr="00593663" w:rsidRDefault="00354F16" w:rsidP="0019307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130D4">
              <w:rPr>
                <w:rFonts w:asciiTheme="minorHAnsi" w:hAnsiTheme="minorHAnsi"/>
                <w:b/>
                <w:sz w:val="20"/>
                <w:szCs w:val="20"/>
              </w:rPr>
              <w:t>Michael Coley</w:t>
            </w:r>
            <w:r w:rsidR="0019307A">
              <w:rPr>
                <w:rFonts w:asciiTheme="minorHAnsi" w:hAnsiTheme="minorHAnsi"/>
                <w:b/>
                <w:noProof/>
                <w:sz w:val="20"/>
                <w:szCs w:val="20"/>
              </w:rPr>
              <w:t>, Chief Probation Officer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4135E3D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6C08E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6B8D13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3C07A3" w14:textId="4113032D" w:rsidR="0047637D" w:rsidRDefault="00354F16" w:rsidP="0047637D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637D">
              <w:rPr>
                <w:rFonts w:asciiTheme="minorHAnsi" w:hAnsiTheme="minorHAnsi"/>
                <w:noProof/>
                <w:sz w:val="20"/>
                <w:szCs w:val="20"/>
              </w:rPr>
              <w:t xml:space="preserve">Approve </w:t>
            </w:r>
            <w:r w:rsidR="00EF07E3">
              <w:rPr>
                <w:rFonts w:asciiTheme="minorHAnsi" w:hAnsiTheme="minorHAnsi"/>
                <w:noProof/>
                <w:sz w:val="20"/>
                <w:szCs w:val="20"/>
              </w:rPr>
              <w:t xml:space="preserve">supplimental </w:t>
            </w:r>
            <w:r w:rsidR="0047637D">
              <w:rPr>
                <w:rFonts w:asciiTheme="minorHAnsi" w:hAnsiTheme="minorHAnsi"/>
                <w:noProof/>
                <w:sz w:val="20"/>
                <w:szCs w:val="20"/>
              </w:rPr>
              <w:t xml:space="preserve">rental lease agreement with </w:t>
            </w:r>
            <w:r w:rsidR="00EF07E3">
              <w:rPr>
                <w:rFonts w:asciiTheme="minorHAnsi" w:hAnsiTheme="minorHAnsi"/>
                <w:noProof/>
                <w:sz w:val="20"/>
                <w:szCs w:val="20"/>
              </w:rPr>
              <w:t>Second</w:t>
            </w:r>
            <w:r w:rsidR="0047637D">
              <w:rPr>
                <w:rFonts w:asciiTheme="minorHAnsi" w:hAnsiTheme="minorHAnsi"/>
                <w:noProof/>
                <w:sz w:val="20"/>
                <w:szCs w:val="20"/>
              </w:rPr>
              <w:t xml:space="preserve"> Addendum between Ray Morgan Company and SIskiyou County Probation for </w:t>
            </w:r>
            <w:r w:rsidR="00EF07E3">
              <w:rPr>
                <w:rFonts w:asciiTheme="minorHAnsi" w:hAnsiTheme="minorHAnsi"/>
                <w:noProof/>
                <w:sz w:val="20"/>
                <w:szCs w:val="20"/>
              </w:rPr>
              <w:t xml:space="preserve">new color </w:t>
            </w:r>
            <w:r w:rsidR="0047637D">
              <w:rPr>
                <w:rFonts w:asciiTheme="minorHAnsi" w:hAnsiTheme="minorHAnsi"/>
                <w:noProof/>
                <w:sz w:val="20"/>
                <w:szCs w:val="20"/>
              </w:rPr>
              <w:t xml:space="preserve">printer lease and maintenance services.  </w:t>
            </w:r>
          </w:p>
          <w:p w14:paraId="42C87733" w14:textId="1D62EBCC" w:rsidR="0047637D" w:rsidRDefault="00EF07E3" w:rsidP="0047637D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Amending current lease agreement to add one color copier/printer/scanner.  Second Addendum updates lease rate to include new color copier maintenance for remaining 40</w:t>
            </w:r>
            <w:r w:rsidR="00ED67AC">
              <w:rPr>
                <w:rFonts w:asciiTheme="minorHAnsi" w:hAnsiTheme="minorHAnsi"/>
                <w:noProof/>
                <w:sz w:val="20"/>
                <w:szCs w:val="20"/>
              </w:rPr>
              <w:t xml:space="preserve"> months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. </w:t>
            </w:r>
          </w:p>
          <w:p w14:paraId="6AB040F4" w14:textId="2B16DB04" w:rsidR="00877DC5" w:rsidRPr="00E66BAF" w:rsidRDefault="00EF07E3" w:rsidP="0047637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54F16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3FA80FE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F1F7E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BC74E85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7A0F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167ABA0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sz w:val="18"/>
                <w:szCs w:val="18"/>
              </w:rPr>
            </w:r>
            <w:r w:rsidR="00ED67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F49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4F13D20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81C067A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6315F11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sz w:val="18"/>
                <w:szCs w:val="18"/>
              </w:rPr>
            </w:r>
            <w:r w:rsidR="00ED67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F190CF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DE38EE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66E008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4A03" w14:textId="77777777" w:rsidR="00506225" w:rsidRDefault="00354F16" w:rsidP="00D816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81603">
              <w:rPr>
                <w:rFonts w:asciiTheme="minorHAnsi" w:hAnsiTheme="minorHAnsi"/>
                <w:noProof/>
                <w:sz w:val="18"/>
                <w:szCs w:val="18"/>
              </w:rPr>
              <w:t>$ 0.01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7EF814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70010C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89153C6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A47C1D3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10B9CFB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DEDDFD4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8C6C" w14:textId="602E0255" w:rsidR="004242AC" w:rsidRPr="00270599" w:rsidRDefault="00354F16" w:rsidP="0019307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9307A">
              <w:rPr>
                <w:rFonts w:asciiTheme="minorHAnsi" w:hAnsiTheme="minorHAnsi"/>
                <w:sz w:val="18"/>
                <w:szCs w:val="18"/>
              </w:rPr>
              <w:t>10</w:t>
            </w:r>
            <w:r w:rsidR="0047637D">
              <w:rPr>
                <w:rFonts w:asciiTheme="minorHAnsi" w:hAnsi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508053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FBD041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E2E2" w14:textId="666A5120" w:rsidR="004242AC" w:rsidRPr="00270599" w:rsidRDefault="00354F16" w:rsidP="0019307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7637D">
              <w:rPr>
                <w:rFonts w:asciiTheme="minorHAnsi" w:hAnsiTheme="minorHAnsi"/>
                <w:noProof/>
                <w:sz w:val="18"/>
                <w:szCs w:val="18"/>
              </w:rPr>
              <w:t>Probation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43D6F3F5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9E183" w14:textId="77777777" w:rsidR="004242AC" w:rsidRPr="004242AC" w:rsidRDefault="00354F16" w:rsidP="0019307A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9307A">
              <w:rPr>
                <w:rFonts w:asciiTheme="minorHAnsi" w:hAnsiTheme="minorHAnsi"/>
                <w:sz w:val="18"/>
                <w:szCs w:val="18"/>
              </w:rPr>
              <w:t>203050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B2D1A76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5CD95D" w14:textId="77777777" w:rsidR="004242AC" w:rsidRPr="00096E88" w:rsidRDefault="00354F16" w:rsidP="0019307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9307A">
              <w:rPr>
                <w:rFonts w:asciiTheme="minorHAnsi" w:hAnsiTheme="minorHAnsi"/>
                <w:noProof/>
                <w:sz w:val="18"/>
                <w:szCs w:val="18"/>
              </w:rPr>
              <w:t>Probation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789F6BAD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3591F4A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631EE8" w14:textId="1ABE45D6" w:rsidR="00C040CE" w:rsidRPr="00270599" w:rsidRDefault="00354F16" w:rsidP="0019307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7637D">
              <w:rPr>
                <w:rFonts w:asciiTheme="minorHAnsi" w:hAnsiTheme="minorHAnsi"/>
                <w:sz w:val="18"/>
                <w:szCs w:val="18"/>
              </w:rPr>
              <w:t>Various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64A57BB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3B88796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6D875" w14:textId="2963BC75" w:rsidR="00C040CE" w:rsidRPr="00270599" w:rsidRDefault="00354F16" w:rsidP="0019307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7637D">
              <w:rPr>
                <w:rFonts w:asciiTheme="minorHAnsi" w:hAnsiTheme="minorHAnsi"/>
                <w:sz w:val="18"/>
                <w:szCs w:val="18"/>
              </w:rPr>
              <w:t>Various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04CAF18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9F6DB8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6F2C42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5D0E1F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EF3AD4D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54C4E7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6C2AB7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FAF7A6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53EAF7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E502F97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sz w:val="18"/>
                <w:szCs w:val="18"/>
              </w:rPr>
            </w:r>
            <w:r w:rsidR="00ED67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67AC">
              <w:rPr>
                <w:rFonts w:asciiTheme="minorHAnsi" w:hAnsiTheme="minorHAnsi"/>
                <w:sz w:val="18"/>
                <w:szCs w:val="18"/>
              </w:rPr>
            </w:r>
            <w:r w:rsidR="00ED67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7A6E840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0DF1D29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69CA6EA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CCD2F4D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752599B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2BC484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2C2DD3DD" w14:textId="51A5FB34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637D">
              <w:rPr>
                <w:rFonts w:asciiTheme="minorHAnsi" w:hAnsiTheme="minorHAnsi"/>
                <w:noProof/>
                <w:sz w:val="20"/>
                <w:szCs w:val="20"/>
              </w:rPr>
              <w:t xml:space="preserve">Expense accounts include 717000 and 725000.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6BEB5505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E87699C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63A7548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9885E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A61592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D1D9EC9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56209C5" w14:textId="389902DB" w:rsidR="00677610" w:rsidRPr="00E66BAF" w:rsidRDefault="00354F16" w:rsidP="00EF07E3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19307A">
              <w:rPr>
                <w:rFonts w:asciiTheme="minorHAnsi" w:hAnsiTheme="minorHAnsi"/>
                <w:noProof/>
              </w:rPr>
              <w:t xml:space="preserve">Authorize the Chair to execute the </w:t>
            </w:r>
            <w:r w:rsidR="00EF07E3">
              <w:rPr>
                <w:rFonts w:asciiTheme="minorHAnsi" w:hAnsiTheme="minorHAnsi"/>
                <w:noProof/>
              </w:rPr>
              <w:t xml:space="preserve">Second Amendment to the </w:t>
            </w:r>
            <w:r w:rsidR="0047637D">
              <w:rPr>
                <w:rFonts w:asciiTheme="minorHAnsi" w:hAnsiTheme="minorHAnsi"/>
                <w:noProof/>
              </w:rPr>
              <w:t>Lease Agreement</w:t>
            </w:r>
            <w:r w:rsidR="0019307A">
              <w:rPr>
                <w:rFonts w:asciiTheme="minorHAnsi" w:hAnsiTheme="minorHAnsi"/>
                <w:noProof/>
              </w:rPr>
              <w:t xml:space="preserve"> between </w:t>
            </w:r>
            <w:r w:rsidR="0047637D">
              <w:rPr>
                <w:rFonts w:asciiTheme="minorHAnsi" w:hAnsiTheme="minorHAnsi"/>
                <w:noProof/>
              </w:rPr>
              <w:t xml:space="preserve">Ray Morgan and </w:t>
            </w:r>
            <w:r w:rsidR="0019307A">
              <w:rPr>
                <w:rFonts w:asciiTheme="minorHAnsi" w:hAnsiTheme="minorHAnsi"/>
                <w:noProof/>
              </w:rPr>
              <w:t>Siskiyou County Probation</w:t>
            </w:r>
            <w:r w:rsidR="00F411DB">
              <w:rPr>
                <w:rFonts w:asciiTheme="minorHAnsi" w:hAnsiTheme="minorHAnsi"/>
                <w:noProof/>
              </w:rPr>
              <w:t xml:space="preserve"> for the term July 1, 2020 to June 30, 20</w:t>
            </w:r>
            <w:r w:rsidR="008F2609">
              <w:rPr>
                <w:rFonts w:asciiTheme="minorHAnsi" w:hAnsiTheme="minorHAnsi"/>
                <w:noProof/>
              </w:rPr>
              <w:t>25.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028E46E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4616527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264BC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8F326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2B9703C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743EF4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404AD1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2FB5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0CA0F4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3F7E969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F138C4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D5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D45E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772CF8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A8F2190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00776C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96414CB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65ACB96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6653AA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AA0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39EE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F133E3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047607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5D4D430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812009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16222E8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E509E1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E9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CF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4E4E43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5C13D08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F345808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222331E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860DCF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8B2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C65D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44C7C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64B22ADC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5C7784E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3D7D8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007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E7E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83C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7033246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63971"/>
    <w:rsid w:val="0007686D"/>
    <w:rsid w:val="00096E88"/>
    <w:rsid w:val="000A484E"/>
    <w:rsid w:val="000D6B91"/>
    <w:rsid w:val="0019307A"/>
    <w:rsid w:val="001F3E19"/>
    <w:rsid w:val="00212F2B"/>
    <w:rsid w:val="002677F3"/>
    <w:rsid w:val="00270599"/>
    <w:rsid w:val="0029655A"/>
    <w:rsid w:val="002C174C"/>
    <w:rsid w:val="003130D4"/>
    <w:rsid w:val="0035119D"/>
    <w:rsid w:val="00354F16"/>
    <w:rsid w:val="003761D4"/>
    <w:rsid w:val="00396C4B"/>
    <w:rsid w:val="004200BE"/>
    <w:rsid w:val="004242AC"/>
    <w:rsid w:val="00441197"/>
    <w:rsid w:val="004433C6"/>
    <w:rsid w:val="0047637D"/>
    <w:rsid w:val="00486609"/>
    <w:rsid w:val="004C3523"/>
    <w:rsid w:val="004E1939"/>
    <w:rsid w:val="00506225"/>
    <w:rsid w:val="00557998"/>
    <w:rsid w:val="00593663"/>
    <w:rsid w:val="005F35D7"/>
    <w:rsid w:val="005F7844"/>
    <w:rsid w:val="00630A78"/>
    <w:rsid w:val="006331AA"/>
    <w:rsid w:val="00645B7E"/>
    <w:rsid w:val="00662F60"/>
    <w:rsid w:val="00677610"/>
    <w:rsid w:val="00826428"/>
    <w:rsid w:val="008514F8"/>
    <w:rsid w:val="00863232"/>
    <w:rsid w:val="00876345"/>
    <w:rsid w:val="00877DC5"/>
    <w:rsid w:val="0089277F"/>
    <w:rsid w:val="008F2609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6B18"/>
    <w:rsid w:val="00D81603"/>
    <w:rsid w:val="00DF4076"/>
    <w:rsid w:val="00E35362"/>
    <w:rsid w:val="00E66BAF"/>
    <w:rsid w:val="00EA12EF"/>
    <w:rsid w:val="00ED67AC"/>
    <w:rsid w:val="00EE5C0A"/>
    <w:rsid w:val="00EF07E3"/>
    <w:rsid w:val="00F40862"/>
    <w:rsid w:val="00F411DB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501A"/>
  <w15:docId w15:val="{9F204DED-8696-478D-AD88-5BDCAD7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Camy M. Rightmier</cp:lastModifiedBy>
  <cp:revision>3</cp:revision>
  <cp:lastPrinted>2015-01-16T16:51:00Z</cp:lastPrinted>
  <dcterms:created xsi:type="dcterms:W3CDTF">2022-03-02T20:00:00Z</dcterms:created>
  <dcterms:modified xsi:type="dcterms:W3CDTF">2022-03-02T20:02:00Z</dcterms:modified>
</cp:coreProperties>
</file>