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14396">
              <w:rPr>
                <w:rFonts w:cs="Arial"/>
                <w:b/>
                <w:sz w:val="20"/>
                <w:szCs w:val="20"/>
              </w:rPr>
            </w:r>
            <w:r w:rsidR="00E1439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EED20DA" w:rsidR="009A58CF" w:rsidRPr="004E6635" w:rsidRDefault="004C3523" w:rsidP="00E14396">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14396">
              <w:rPr>
                <w:rFonts w:cs="Arial"/>
                <w:b/>
                <w:sz w:val="20"/>
                <w:szCs w:val="20"/>
              </w:rPr>
              <w:t>3-15-2022</w:t>
            </w:r>
            <w:bookmarkStart w:id="3" w:name="_GoBack"/>
            <w:bookmarkEnd w:id="3"/>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14396">
              <w:rPr>
                <w:rFonts w:cs="Arial"/>
                <w:b/>
                <w:sz w:val="20"/>
                <w:szCs w:val="20"/>
              </w:rPr>
            </w:r>
            <w:r w:rsidR="00E14396">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EBAB0C2" w14:textId="77777777" w:rsidR="005F57E8" w:rsidRPr="005F57E8" w:rsidRDefault="004C3523" w:rsidP="005F57E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F57E8" w:rsidRPr="005F57E8">
              <w:rPr>
                <w:rFonts w:cs="Arial"/>
                <w:sz w:val="20"/>
                <w:szCs w:val="20"/>
              </w:rPr>
              <w:t xml:space="preserve"> Third Addendum to Contract for Services - Thomas Milam MD, Inc. DBA Iris Telehealth Medical Group</w:t>
            </w:r>
          </w:p>
          <w:p w14:paraId="063F644E" w14:textId="3B1BFD23" w:rsidR="00877DC5" w:rsidRPr="004E6635" w:rsidRDefault="005F57E8" w:rsidP="005F57E8">
            <w:pPr>
              <w:spacing w:before="120"/>
              <w:rPr>
                <w:rFonts w:cs="Arial"/>
                <w:sz w:val="20"/>
                <w:szCs w:val="20"/>
              </w:rPr>
            </w:pPr>
            <w:r w:rsidRPr="005F57E8">
              <w:rPr>
                <w:rFonts w:cs="Arial"/>
                <w:sz w:val="20"/>
                <w:szCs w:val="20"/>
              </w:rPr>
              <w:t>Siskiyou County Health and Human Services Agency, Behavioral Health Division, is requesting approval of the 3rd addendum to the contract with Thomas Milam MD, Inc. DBA Iris Telehealth Medical Group ("Iris Telehealth") for the term of July 1, 2020 through June 30, 2022. Iris Telehealth provides tele-psychiatric treatment to adults and children, as well as providing medical director services to the County. The purpose of this addendum is to amend the start date to 11/29/21 of the rate of compensation for Adult Telepsychiatry cost of services previously identified in the 2nd addendum</w:t>
            </w:r>
            <w:r w:rsidR="007F0080">
              <w:rPr>
                <w:rFonts w:cs="Arial"/>
                <w:sz w:val="20"/>
                <w:szCs w:val="20"/>
              </w:rPr>
              <w:t> </w:t>
            </w:r>
            <w:r w:rsidR="007F0080">
              <w:rPr>
                <w:rFonts w:cs="Arial"/>
                <w:sz w:val="20"/>
                <w:szCs w:val="20"/>
              </w:rPr>
              <w:t> </w:t>
            </w:r>
            <w:r w:rsidR="007F0080">
              <w:rPr>
                <w:rFonts w:cs="Arial"/>
                <w:sz w:val="20"/>
                <w:szCs w:val="20"/>
              </w:rPr>
              <w:t> </w:t>
            </w:r>
            <w:r w:rsidR="007F0080">
              <w:rPr>
                <w:rFonts w:cs="Arial"/>
                <w:sz w:val="20"/>
                <w:szCs w:val="20"/>
              </w:rPr>
              <w:t>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14396">
              <w:rPr>
                <w:rFonts w:cs="Arial"/>
                <w:sz w:val="18"/>
                <w:szCs w:val="18"/>
              </w:rPr>
            </w:r>
            <w:r w:rsidR="00E1439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3B035DE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14396">
              <w:rPr>
                <w:rFonts w:cs="Arial"/>
                <w:sz w:val="18"/>
                <w:szCs w:val="18"/>
              </w:rPr>
            </w:r>
            <w:r w:rsidR="00E14396">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7ED0913" w:rsidR="00506225" w:rsidRPr="004E6635" w:rsidRDefault="00506225" w:rsidP="007F008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0080">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125B83F3" w:rsidR="004242AC" w:rsidRPr="004E6635" w:rsidRDefault="004242AC" w:rsidP="007F0080">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D73C8">
              <w:rPr>
                <w:rFonts w:cs="Arial"/>
                <w:sz w:val="18"/>
                <w:szCs w:val="18"/>
              </w:rPr>
              <w:t>21</w:t>
            </w:r>
            <w:r w:rsidR="00497C0B">
              <w:rPr>
                <w:rFonts w:cs="Arial"/>
                <w:sz w:val="18"/>
                <w:szCs w:val="18"/>
              </w:rPr>
              <w:t>2</w:t>
            </w:r>
            <w:r w:rsidR="007F0080">
              <w:rPr>
                <w:rFonts w:cs="Arial"/>
                <w:sz w:val="18"/>
                <w:szCs w:val="18"/>
              </w:rPr>
              <w:t>2</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12BF7B91" w:rsidR="004242AC" w:rsidRPr="004E6635" w:rsidRDefault="004242AC" w:rsidP="00497C0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97C0B">
              <w:rPr>
                <w:rFonts w:cs="Arial"/>
                <w:sz w:val="18"/>
                <w:szCs w:val="18"/>
              </w:rPr>
              <w:t>Menta</w:t>
            </w:r>
            <w:r w:rsidR="0036589F">
              <w:rPr>
                <w:rFonts w:cs="Arial"/>
                <w:sz w:val="18"/>
                <w:szCs w:val="18"/>
              </w:rPr>
              <w:t xml:space="preserve">l Health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1E326D8" w:rsidR="004242AC" w:rsidRPr="004E6635" w:rsidRDefault="004242AC" w:rsidP="007F0080">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w:t>
            </w:r>
            <w:r w:rsidR="007F0080">
              <w:rPr>
                <w:rFonts w:cs="Arial"/>
                <w:sz w:val="18"/>
                <w:szCs w:val="18"/>
              </w:rPr>
              <w:t>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A8A74A7" w:rsidR="004242AC" w:rsidRPr="004E6635" w:rsidRDefault="004242AC" w:rsidP="00497C0B">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97C0B">
              <w:rPr>
                <w:rFonts w:cs="Arial"/>
                <w:sz w:val="18"/>
                <w:szCs w:val="18"/>
              </w:rPr>
              <w:t>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4379466D" w:rsidR="00C040CE" w:rsidRPr="004E6635" w:rsidRDefault="004C3523" w:rsidP="005F57E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664F">
              <w:rPr>
                <w:rFonts w:cs="Arial"/>
                <w:sz w:val="18"/>
                <w:szCs w:val="18"/>
              </w:rPr>
              <w:t>7</w:t>
            </w:r>
            <w:r w:rsidR="005F57E8">
              <w:rPr>
                <w:rFonts w:cs="Arial"/>
                <w:sz w:val="18"/>
                <w:szCs w:val="18"/>
              </w:rPr>
              <w:t>23015</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3E36508C" w:rsidR="00C040CE" w:rsidRPr="004E6635" w:rsidRDefault="004C3523" w:rsidP="005F57E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F57E8">
              <w:rPr>
                <w:rFonts w:cs="Arial"/>
                <w:sz w:val="18"/>
                <w:szCs w:val="18"/>
              </w:rPr>
              <w:t>Professional Svc</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57535B25" w:rsidR="00A1290D" w:rsidRPr="004E6635" w:rsidRDefault="00A1290D" w:rsidP="007F0080">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0080">
              <w:rPr>
                <w:rFonts w:cs="Arial"/>
                <w:sz w:val="18"/>
                <w:szCs w:val="18"/>
              </w:rPr>
              <w:t> </w:t>
            </w:r>
            <w:r w:rsidR="007F0080">
              <w:rPr>
                <w:rFonts w:cs="Arial"/>
                <w:sz w:val="18"/>
                <w:szCs w:val="18"/>
              </w:rPr>
              <w:t> </w:t>
            </w:r>
            <w:r w:rsidR="007F0080">
              <w:rPr>
                <w:rFonts w:cs="Arial"/>
                <w:sz w:val="18"/>
                <w:szCs w:val="18"/>
              </w:rPr>
              <w:t> </w:t>
            </w:r>
            <w:r w:rsidR="007F0080">
              <w:rPr>
                <w:rFonts w:cs="Arial"/>
                <w:sz w:val="18"/>
                <w:szCs w:val="18"/>
              </w:rPr>
              <w:t> </w:t>
            </w:r>
            <w:r w:rsidR="007F0080">
              <w:rPr>
                <w:rFonts w:cs="Arial"/>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14396">
              <w:rPr>
                <w:rFonts w:cs="Arial"/>
                <w:sz w:val="18"/>
                <w:szCs w:val="18"/>
              </w:rPr>
            </w:r>
            <w:r w:rsidR="00E14396">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E14396">
              <w:rPr>
                <w:rFonts w:cs="Arial"/>
                <w:sz w:val="18"/>
                <w:szCs w:val="18"/>
              </w:rPr>
            </w:r>
            <w:r w:rsidR="00E1439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5575DD21" w:rsidR="00677610" w:rsidRPr="004E6635" w:rsidRDefault="00645B7E" w:rsidP="0001189B">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1189B" w:rsidRPr="0001189B">
              <w:rPr>
                <w:rFonts w:cs="Arial"/>
                <w:sz w:val="20"/>
                <w:szCs w:val="20"/>
              </w:rPr>
              <w:t>2134 401100 723000 AOD Behavioral Health 2135 401130 723000 PERI Behavioral Health</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AE750E3" w:rsidR="00677610" w:rsidRPr="004E6635" w:rsidRDefault="004C3523" w:rsidP="00497C0B">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97C0B">
              <w:rPr>
                <w:rFonts w:cs="Arial"/>
                <w:sz w:val="20"/>
                <w:szCs w:val="20"/>
              </w:rPr>
              <w:t> </w:t>
            </w:r>
            <w:r w:rsidR="00497C0B">
              <w:rPr>
                <w:rFonts w:cs="Arial"/>
                <w:sz w:val="20"/>
                <w:szCs w:val="20"/>
              </w:rPr>
              <w:t> </w:t>
            </w:r>
            <w:r w:rsidR="00497C0B">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40D82C0" w:rsidR="00677610" w:rsidRPr="004E6635" w:rsidRDefault="004C3523" w:rsidP="0001189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1189B" w:rsidRPr="0001189B">
              <w:rPr>
                <w:rFonts w:cs="Arial"/>
              </w:rPr>
              <w:t xml:space="preserve">The Board of Supervisors approve and authorize the Chair to sign the </w:t>
            </w:r>
            <w:r w:rsidR="0001189B">
              <w:rPr>
                <w:rFonts w:cs="Arial"/>
              </w:rPr>
              <w:t>3rd</w:t>
            </w:r>
            <w:r w:rsidR="0001189B" w:rsidRPr="0001189B">
              <w:rPr>
                <w:rFonts w:cs="Arial"/>
              </w:rPr>
              <w:t xml:space="preserve"> Addendum between Siskiyou County Health &amp; Human Services Agency, Behavioral Health Division, and Thomas Milam MD, Inc. DBA Iris Telehealth Medical Group for the term of July 1, 2020 through June 30, 2022</w:t>
            </w:r>
            <w:r w:rsidR="0001189B">
              <w:rPr>
                <w:rFonts w:cs="Arial"/>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3FC4FD9C" w:rsidR="0007686D" w:rsidRPr="004E6635" w:rsidRDefault="00645B7E" w:rsidP="00DE664F">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 xml:space="preserve">Pls return </w:t>
            </w:r>
            <w:r w:rsidR="00DE664F">
              <w:rPr>
                <w:rFonts w:cs="Arial"/>
                <w:noProof/>
                <w:sz w:val="18"/>
                <w:szCs w:val="18"/>
              </w:rPr>
              <w:t>minute order</w:t>
            </w:r>
            <w:r w:rsidR="00CF24ED">
              <w:rPr>
                <w:rFonts w:cs="Arial"/>
                <w:noProof/>
                <w:sz w:val="18"/>
                <w:szCs w:val="18"/>
              </w:rPr>
              <w:t xml:space="preserve"> to R. 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89B"/>
    <w:rsid w:val="0001198F"/>
    <w:rsid w:val="0007686D"/>
    <w:rsid w:val="00096E88"/>
    <w:rsid w:val="000A484E"/>
    <w:rsid w:val="000D6B91"/>
    <w:rsid w:val="001B660B"/>
    <w:rsid w:val="001F3E19"/>
    <w:rsid w:val="001F4378"/>
    <w:rsid w:val="00212F2B"/>
    <w:rsid w:val="002677F3"/>
    <w:rsid w:val="00270599"/>
    <w:rsid w:val="00280060"/>
    <w:rsid w:val="0029655A"/>
    <w:rsid w:val="002A08C1"/>
    <w:rsid w:val="00311ADD"/>
    <w:rsid w:val="00347C49"/>
    <w:rsid w:val="0035119D"/>
    <w:rsid w:val="00351A8D"/>
    <w:rsid w:val="0036589F"/>
    <w:rsid w:val="003761D4"/>
    <w:rsid w:val="00396C4B"/>
    <w:rsid w:val="003F5E57"/>
    <w:rsid w:val="00405BE2"/>
    <w:rsid w:val="004200BE"/>
    <w:rsid w:val="004242AC"/>
    <w:rsid w:val="00441197"/>
    <w:rsid w:val="004433C6"/>
    <w:rsid w:val="00497C0B"/>
    <w:rsid w:val="004C3523"/>
    <w:rsid w:val="004E6635"/>
    <w:rsid w:val="00506225"/>
    <w:rsid w:val="00557998"/>
    <w:rsid w:val="00593663"/>
    <w:rsid w:val="005C08E3"/>
    <w:rsid w:val="005E734A"/>
    <w:rsid w:val="005F35D7"/>
    <w:rsid w:val="005F57E8"/>
    <w:rsid w:val="00630A78"/>
    <w:rsid w:val="006331AA"/>
    <w:rsid w:val="006376C3"/>
    <w:rsid w:val="00645B7E"/>
    <w:rsid w:val="00655671"/>
    <w:rsid w:val="00662F60"/>
    <w:rsid w:val="00677610"/>
    <w:rsid w:val="00704EA2"/>
    <w:rsid w:val="007F0080"/>
    <w:rsid w:val="007F15ED"/>
    <w:rsid w:val="00826428"/>
    <w:rsid w:val="008514F8"/>
    <w:rsid w:val="00877DC5"/>
    <w:rsid w:val="00887B36"/>
    <w:rsid w:val="008B6F8B"/>
    <w:rsid w:val="009042C7"/>
    <w:rsid w:val="00956CB6"/>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2E7A"/>
    <w:rsid w:val="00B23455"/>
    <w:rsid w:val="00B40269"/>
    <w:rsid w:val="00B43657"/>
    <w:rsid w:val="00B4714F"/>
    <w:rsid w:val="00B52FC6"/>
    <w:rsid w:val="00B61B93"/>
    <w:rsid w:val="00B71F49"/>
    <w:rsid w:val="00B744BC"/>
    <w:rsid w:val="00B95ABF"/>
    <w:rsid w:val="00B97907"/>
    <w:rsid w:val="00BA0BD7"/>
    <w:rsid w:val="00BA67FE"/>
    <w:rsid w:val="00C040CE"/>
    <w:rsid w:val="00C35CB3"/>
    <w:rsid w:val="00C8022D"/>
    <w:rsid w:val="00CA4F55"/>
    <w:rsid w:val="00CA51DF"/>
    <w:rsid w:val="00CE42D0"/>
    <w:rsid w:val="00CF24ED"/>
    <w:rsid w:val="00D07DC0"/>
    <w:rsid w:val="00D33D82"/>
    <w:rsid w:val="00D62338"/>
    <w:rsid w:val="00D7096F"/>
    <w:rsid w:val="00DB5F5F"/>
    <w:rsid w:val="00DD73C8"/>
    <w:rsid w:val="00DE216E"/>
    <w:rsid w:val="00DE664F"/>
    <w:rsid w:val="00DF2C0D"/>
    <w:rsid w:val="00DF4076"/>
    <w:rsid w:val="00DF6B41"/>
    <w:rsid w:val="00E14396"/>
    <w:rsid w:val="00E66BAF"/>
    <w:rsid w:val="00E671ED"/>
    <w:rsid w:val="00EA12EF"/>
    <w:rsid w:val="00EE5C0A"/>
    <w:rsid w:val="00F12BE7"/>
    <w:rsid w:val="00F147ED"/>
    <w:rsid w:val="00F218B0"/>
    <w:rsid w:val="00F40862"/>
    <w:rsid w:val="00F664F2"/>
    <w:rsid w:val="00F7332C"/>
    <w:rsid w:val="00F734C0"/>
    <w:rsid w:val="00F776A3"/>
    <w:rsid w:val="00F9092E"/>
    <w:rsid w:val="00F97DCD"/>
    <w:rsid w:val="00FB544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0710bbcc-2101-40f2-baab-5d0930ad47e3"/>
    <ds:schemaRef ds:uri="http://purl.org/dc/elements/1.1/"/>
    <ds:schemaRef ds:uri="http://schemas.openxmlformats.org/package/2006/metadata/core-properties"/>
    <ds:schemaRef ds:uri="http://schemas.microsoft.com/office/infopath/2007/PartnerControls"/>
    <ds:schemaRef ds:uri="7456464b-af1a-4679-95cd-3928cc01181e"/>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FACF4-4418-4504-9C97-4A225B1F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Julie Meadows</cp:lastModifiedBy>
  <cp:revision>3</cp:revision>
  <cp:lastPrinted>2022-02-09T23:21:00Z</cp:lastPrinted>
  <dcterms:created xsi:type="dcterms:W3CDTF">2022-02-09T23:32:00Z</dcterms:created>
  <dcterms:modified xsi:type="dcterms:W3CDTF">2022-02-25T18:36:00Z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